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67069" w14:textId="1CEE2FAB" w:rsidR="00672D9D" w:rsidRPr="00CE78D1" w:rsidRDefault="00672D9D" w:rsidP="00672D9D">
      <w:pPr>
        <w:rPr>
          <w:rFonts w:ascii="Palatino" w:hAnsi="Palatino"/>
          <w:b/>
          <w:sz w:val="28"/>
          <w:szCs w:val="28"/>
        </w:rPr>
      </w:pPr>
      <w:r w:rsidRPr="00CE78D1">
        <w:rPr>
          <w:rFonts w:ascii="Palatino" w:eastAsia="Times New Roman" w:hAnsi="Palatino"/>
          <w:noProof/>
          <w:sz w:val="20"/>
          <w:szCs w:val="20"/>
          <w:lang w:eastAsia="hr-HR"/>
        </w:rPr>
        <w:drawing>
          <wp:inline distT="0" distB="0" distL="0" distR="0" wp14:anchorId="65CA8818" wp14:editId="25D3E008">
            <wp:extent cx="419100" cy="5619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561975"/>
                    </a:xfrm>
                    <a:prstGeom prst="rect">
                      <a:avLst/>
                    </a:prstGeom>
                    <a:noFill/>
                    <a:ln>
                      <a:noFill/>
                    </a:ln>
                  </pic:spPr>
                </pic:pic>
              </a:graphicData>
            </a:graphic>
          </wp:inline>
        </w:drawing>
      </w:r>
      <w:r w:rsidRPr="00CE78D1">
        <w:rPr>
          <w:rFonts w:ascii="Palatino" w:hAnsi="Palatino"/>
        </w:rPr>
        <w:br/>
      </w:r>
      <w:r w:rsidRPr="00CE78D1">
        <w:rPr>
          <w:rFonts w:ascii="Palatino" w:hAnsi="Palatino"/>
        </w:rPr>
        <w:br/>
      </w:r>
      <w:r w:rsidR="00F80607">
        <w:rPr>
          <w:rFonts w:ascii="Palatino" w:hAnsi="Palatino"/>
          <w:b/>
          <w:sz w:val="28"/>
          <w:szCs w:val="28"/>
        </w:rPr>
        <w:t>ZADARSKA</w:t>
      </w:r>
      <w:r w:rsidR="00BE1E5C">
        <w:rPr>
          <w:rFonts w:ascii="Palatino" w:hAnsi="Palatino"/>
          <w:b/>
          <w:sz w:val="28"/>
          <w:szCs w:val="28"/>
        </w:rPr>
        <w:t xml:space="preserve"> ŽUPANIJA</w:t>
      </w:r>
    </w:p>
    <w:p w14:paraId="45133C78" w14:textId="4CB5639C" w:rsidR="00672D9D" w:rsidRPr="00CE78D1" w:rsidRDefault="00C32F1C" w:rsidP="00672D9D">
      <w:pPr>
        <w:rPr>
          <w:rFonts w:ascii="Palatino" w:hAnsi="Palatino" w:cs="Calibri"/>
          <w:b/>
          <w:sz w:val="28"/>
          <w:szCs w:val="28"/>
        </w:rPr>
      </w:pPr>
      <w:r>
        <w:rPr>
          <w:rFonts w:ascii="Palatino" w:hAnsi="Palatino" w:cs="Calibri"/>
          <w:b/>
          <w:sz w:val="28"/>
          <w:szCs w:val="28"/>
        </w:rPr>
        <w:t xml:space="preserve">GRAD </w:t>
      </w:r>
      <w:r w:rsidR="00F80607">
        <w:rPr>
          <w:rFonts w:ascii="Palatino" w:hAnsi="Palatino" w:cs="Calibri"/>
          <w:b/>
          <w:sz w:val="28"/>
          <w:szCs w:val="28"/>
        </w:rPr>
        <w:t>PAG</w:t>
      </w:r>
    </w:p>
    <w:p w14:paraId="0E0396A5" w14:textId="77777777" w:rsidR="00672D9D" w:rsidRPr="00CE78D1" w:rsidRDefault="00672D9D" w:rsidP="00672D9D">
      <w:pPr>
        <w:rPr>
          <w:rFonts w:ascii="Palatino" w:hAnsi="Palatino" w:cs="Calibri"/>
          <w:b/>
          <w:sz w:val="28"/>
          <w:szCs w:val="28"/>
        </w:rPr>
      </w:pPr>
    </w:p>
    <w:p w14:paraId="3AB7039F" w14:textId="77777777" w:rsidR="00672D9D" w:rsidRPr="00CE78D1" w:rsidRDefault="00672D9D" w:rsidP="00672D9D">
      <w:pPr>
        <w:rPr>
          <w:rFonts w:ascii="Palatino" w:hAnsi="Palatino" w:cs="Calibri"/>
          <w:b/>
          <w:sz w:val="28"/>
          <w:szCs w:val="28"/>
        </w:rPr>
      </w:pPr>
    </w:p>
    <w:p w14:paraId="1A12AFC6" w14:textId="77777777" w:rsidR="00672D9D" w:rsidRPr="00CE78D1" w:rsidRDefault="00672D9D" w:rsidP="00672D9D">
      <w:pPr>
        <w:rPr>
          <w:rFonts w:ascii="Palatino" w:hAnsi="Palatino" w:cs="Calibri"/>
          <w:b/>
          <w:sz w:val="28"/>
          <w:szCs w:val="28"/>
        </w:rPr>
      </w:pPr>
    </w:p>
    <w:p w14:paraId="59EDFD92" w14:textId="3ACCC332" w:rsidR="00672D9D" w:rsidRPr="00CE78D1" w:rsidRDefault="00672D9D" w:rsidP="00672D9D">
      <w:pPr>
        <w:ind w:left="2124" w:firstLine="708"/>
        <w:rPr>
          <w:rFonts w:ascii="Palatino" w:hAnsi="Palatino" w:cs="Calibri"/>
          <w:b/>
          <w:sz w:val="28"/>
          <w:szCs w:val="28"/>
        </w:rPr>
      </w:pPr>
      <w:r w:rsidRPr="00DC1A10">
        <w:rPr>
          <w:rFonts w:ascii="Palatino" w:hAnsi="Palatino" w:cs="Calibri"/>
          <w:b/>
          <w:sz w:val="28"/>
          <w:szCs w:val="28"/>
        </w:rPr>
        <w:t xml:space="preserve">EVIDENCIJSKI BROJ NABAVE: </w:t>
      </w:r>
      <w:r w:rsidR="00DC1A10">
        <w:rPr>
          <w:rFonts w:ascii="Palatino" w:hAnsi="Palatino" w:cs="Calibri"/>
          <w:b/>
          <w:sz w:val="28"/>
          <w:szCs w:val="28"/>
        </w:rPr>
        <w:t>1/19</w:t>
      </w:r>
    </w:p>
    <w:p w14:paraId="1A259E30" w14:textId="77777777" w:rsidR="00672D9D" w:rsidRPr="00CE78D1" w:rsidRDefault="00672D9D" w:rsidP="00672D9D">
      <w:pPr>
        <w:jc w:val="center"/>
        <w:rPr>
          <w:rFonts w:ascii="Palatino" w:hAnsi="Palatino" w:cs="Calibri"/>
          <w:b/>
          <w:sz w:val="28"/>
          <w:szCs w:val="28"/>
        </w:rPr>
      </w:pPr>
    </w:p>
    <w:p w14:paraId="30324A3D" w14:textId="77777777" w:rsidR="00672D9D" w:rsidRPr="00CE78D1" w:rsidRDefault="00672D9D" w:rsidP="00672D9D">
      <w:pPr>
        <w:jc w:val="center"/>
        <w:rPr>
          <w:rFonts w:ascii="Palatino" w:hAnsi="Palatino" w:cs="Calibri"/>
          <w:b/>
          <w:sz w:val="28"/>
          <w:szCs w:val="28"/>
        </w:rPr>
      </w:pPr>
    </w:p>
    <w:p w14:paraId="1456E5D9" w14:textId="77777777" w:rsidR="00672D9D" w:rsidRPr="00CE78D1" w:rsidRDefault="00672D9D" w:rsidP="00672D9D">
      <w:pPr>
        <w:jc w:val="center"/>
        <w:rPr>
          <w:rFonts w:ascii="Palatino" w:hAnsi="Palatino" w:cs="Calibri"/>
          <w:b/>
          <w:sz w:val="28"/>
          <w:szCs w:val="28"/>
        </w:rPr>
      </w:pPr>
    </w:p>
    <w:p w14:paraId="64BC6795" w14:textId="77777777" w:rsidR="00672D9D" w:rsidRPr="00CE78D1" w:rsidRDefault="00672D9D" w:rsidP="00672D9D">
      <w:pPr>
        <w:jc w:val="center"/>
        <w:rPr>
          <w:rFonts w:ascii="Palatino" w:hAnsi="Palatino" w:cs="Calibri"/>
          <w:b/>
          <w:sz w:val="28"/>
          <w:szCs w:val="28"/>
        </w:rPr>
      </w:pPr>
    </w:p>
    <w:p w14:paraId="2ADEB059" w14:textId="77777777" w:rsidR="00672D9D" w:rsidRPr="00CE78D1" w:rsidRDefault="00672D9D" w:rsidP="00672D9D">
      <w:pPr>
        <w:jc w:val="center"/>
        <w:rPr>
          <w:rFonts w:ascii="Palatino" w:hAnsi="Palatino" w:cs="Calibri"/>
          <w:b/>
          <w:sz w:val="28"/>
          <w:szCs w:val="28"/>
        </w:rPr>
      </w:pPr>
    </w:p>
    <w:p w14:paraId="3C200B6B" w14:textId="77777777" w:rsidR="00672D9D" w:rsidRPr="00CE78D1" w:rsidRDefault="00672D9D" w:rsidP="00672D9D">
      <w:pPr>
        <w:jc w:val="center"/>
        <w:rPr>
          <w:rFonts w:ascii="Palatino" w:hAnsi="Palatino" w:cs="Calibri"/>
          <w:b/>
          <w:sz w:val="28"/>
          <w:szCs w:val="28"/>
        </w:rPr>
      </w:pPr>
      <w:r w:rsidRPr="00CE78D1">
        <w:rPr>
          <w:rFonts w:ascii="Palatino" w:hAnsi="Palatino" w:cs="Calibri"/>
          <w:b/>
          <w:sz w:val="28"/>
          <w:szCs w:val="28"/>
        </w:rPr>
        <w:t>DOKUMENTACIJA O NABAVI</w:t>
      </w:r>
    </w:p>
    <w:p w14:paraId="3462CD7B" w14:textId="77777777" w:rsidR="00672D9D" w:rsidRPr="00CE78D1" w:rsidRDefault="00672D9D" w:rsidP="00672D9D">
      <w:pPr>
        <w:rPr>
          <w:rFonts w:ascii="Palatino" w:hAnsi="Palatino" w:cs="Calibri"/>
          <w:b/>
          <w:sz w:val="28"/>
          <w:szCs w:val="28"/>
        </w:rPr>
      </w:pPr>
    </w:p>
    <w:p w14:paraId="4D71B7B5" w14:textId="28FE7A46" w:rsidR="00672D9D" w:rsidRPr="00965841" w:rsidRDefault="00672D9D" w:rsidP="00965841">
      <w:pPr>
        <w:jc w:val="center"/>
        <w:rPr>
          <w:rFonts w:ascii="Palatino" w:hAnsi="Palatino"/>
          <w:b/>
          <w:sz w:val="28"/>
          <w:szCs w:val="28"/>
        </w:rPr>
      </w:pPr>
      <w:r w:rsidRPr="00CE78D1">
        <w:rPr>
          <w:rFonts w:ascii="Palatino" w:hAnsi="Palatino" w:cs="Calibri"/>
          <w:b/>
          <w:sz w:val="28"/>
          <w:szCs w:val="28"/>
        </w:rPr>
        <w:t xml:space="preserve">PREDMET NABAVE: </w:t>
      </w:r>
      <w:r w:rsidRPr="00CE78D1">
        <w:rPr>
          <w:rFonts w:ascii="Palatino" w:hAnsi="Palatino"/>
          <w:b/>
          <w:sz w:val="28"/>
          <w:szCs w:val="28"/>
        </w:rPr>
        <w:t xml:space="preserve">Pružanje energetske usluge u uštedi električne energije u javnoj rasvjeti </w:t>
      </w:r>
      <w:r w:rsidR="00C32F1C">
        <w:rPr>
          <w:rFonts w:ascii="Palatino" w:hAnsi="Palatino"/>
          <w:b/>
          <w:sz w:val="28"/>
          <w:szCs w:val="28"/>
        </w:rPr>
        <w:t xml:space="preserve">Grada </w:t>
      </w:r>
      <w:r w:rsidR="00F80607">
        <w:rPr>
          <w:rFonts w:ascii="Palatino" w:hAnsi="Palatino"/>
          <w:b/>
          <w:sz w:val="28"/>
          <w:szCs w:val="28"/>
        </w:rPr>
        <w:t>Pag</w:t>
      </w:r>
      <w:r w:rsidR="00281DD0">
        <w:rPr>
          <w:rFonts w:ascii="Palatino" w:hAnsi="Palatino"/>
          <w:b/>
          <w:sz w:val="28"/>
          <w:szCs w:val="28"/>
        </w:rPr>
        <w:t>a</w:t>
      </w:r>
    </w:p>
    <w:p w14:paraId="1EA1744C" w14:textId="77777777" w:rsidR="00672D9D" w:rsidRPr="00CE78D1" w:rsidRDefault="00672D9D" w:rsidP="00672D9D">
      <w:pPr>
        <w:jc w:val="center"/>
        <w:rPr>
          <w:rFonts w:ascii="Palatino" w:hAnsi="Palatino" w:cs="Calibri"/>
          <w:b/>
          <w:sz w:val="28"/>
          <w:szCs w:val="28"/>
        </w:rPr>
      </w:pPr>
    </w:p>
    <w:p w14:paraId="32F73D69" w14:textId="77777777" w:rsidR="00672D9D" w:rsidRPr="00CE78D1" w:rsidRDefault="00672D9D" w:rsidP="00672D9D">
      <w:pPr>
        <w:jc w:val="center"/>
        <w:rPr>
          <w:rFonts w:ascii="Palatino" w:hAnsi="Palatino" w:cs="Calibri"/>
          <w:b/>
          <w:sz w:val="28"/>
          <w:szCs w:val="28"/>
        </w:rPr>
      </w:pPr>
    </w:p>
    <w:p w14:paraId="51FBA8A7" w14:textId="77777777" w:rsidR="00672D9D" w:rsidRPr="00CE78D1" w:rsidRDefault="00672D9D" w:rsidP="00672D9D">
      <w:pPr>
        <w:jc w:val="center"/>
        <w:rPr>
          <w:rFonts w:ascii="Palatino" w:hAnsi="Palatino" w:cs="Calibri"/>
          <w:b/>
          <w:sz w:val="28"/>
          <w:szCs w:val="28"/>
        </w:rPr>
      </w:pPr>
    </w:p>
    <w:p w14:paraId="3E8201C2" w14:textId="77777777" w:rsidR="00672D9D" w:rsidRPr="00CE78D1" w:rsidRDefault="00672D9D" w:rsidP="00672D9D">
      <w:pPr>
        <w:jc w:val="center"/>
        <w:rPr>
          <w:rFonts w:ascii="Palatino" w:hAnsi="Palatino" w:cs="Calibri"/>
          <w:b/>
          <w:sz w:val="28"/>
          <w:szCs w:val="28"/>
        </w:rPr>
      </w:pPr>
    </w:p>
    <w:p w14:paraId="1C8A4951" w14:textId="77777777" w:rsidR="00672D9D" w:rsidRPr="00CE78D1" w:rsidRDefault="00672D9D" w:rsidP="00672D9D">
      <w:pPr>
        <w:jc w:val="center"/>
        <w:rPr>
          <w:rFonts w:ascii="Palatino" w:hAnsi="Palatino" w:cs="Calibri"/>
          <w:b/>
          <w:sz w:val="28"/>
          <w:szCs w:val="28"/>
        </w:rPr>
      </w:pPr>
    </w:p>
    <w:p w14:paraId="002B7A1A" w14:textId="77777777" w:rsidR="00672D9D" w:rsidRPr="00CE78D1" w:rsidRDefault="00672D9D" w:rsidP="00672D9D">
      <w:pPr>
        <w:jc w:val="center"/>
        <w:rPr>
          <w:rFonts w:ascii="Palatino" w:hAnsi="Palatino" w:cs="Calibri"/>
          <w:b/>
          <w:sz w:val="28"/>
          <w:szCs w:val="28"/>
        </w:rPr>
      </w:pPr>
    </w:p>
    <w:p w14:paraId="1EF7EA79" w14:textId="77777777" w:rsidR="00672D9D" w:rsidRPr="00CE78D1" w:rsidRDefault="00672D9D" w:rsidP="00672D9D">
      <w:pPr>
        <w:rPr>
          <w:rFonts w:ascii="Palatino" w:hAnsi="Palatino" w:cs="Calibri"/>
          <w:b/>
          <w:sz w:val="28"/>
          <w:szCs w:val="28"/>
        </w:rPr>
      </w:pPr>
    </w:p>
    <w:p w14:paraId="65BF43C6" w14:textId="77777777" w:rsidR="00750EDD" w:rsidRDefault="00750EDD" w:rsidP="00672D9D">
      <w:pPr>
        <w:jc w:val="center"/>
        <w:rPr>
          <w:rFonts w:ascii="Palatino" w:hAnsi="Palatino" w:cs="Calibri"/>
          <w:b/>
          <w:sz w:val="28"/>
          <w:szCs w:val="28"/>
        </w:rPr>
      </w:pPr>
    </w:p>
    <w:p w14:paraId="7597DEF0" w14:textId="77777777" w:rsidR="00750EDD" w:rsidRDefault="00750EDD" w:rsidP="00672D9D">
      <w:pPr>
        <w:jc w:val="center"/>
        <w:rPr>
          <w:rFonts w:ascii="Palatino" w:hAnsi="Palatino" w:cs="Calibri"/>
          <w:b/>
          <w:sz w:val="28"/>
          <w:szCs w:val="28"/>
        </w:rPr>
      </w:pPr>
    </w:p>
    <w:p w14:paraId="5E509F7C" w14:textId="77777777" w:rsidR="00750EDD" w:rsidRDefault="00750EDD" w:rsidP="00672D9D">
      <w:pPr>
        <w:jc w:val="center"/>
        <w:rPr>
          <w:rFonts w:ascii="Palatino" w:hAnsi="Palatino" w:cs="Calibri"/>
          <w:b/>
          <w:sz w:val="28"/>
          <w:szCs w:val="28"/>
        </w:rPr>
      </w:pPr>
    </w:p>
    <w:p w14:paraId="27EAF22F" w14:textId="2E200E68" w:rsidR="00672D9D" w:rsidRPr="00CE78D1" w:rsidRDefault="00F9394C" w:rsidP="00672D9D">
      <w:pPr>
        <w:jc w:val="center"/>
        <w:rPr>
          <w:rFonts w:ascii="Palatino" w:hAnsi="Palatino" w:cs="Calibri"/>
          <w:b/>
          <w:sz w:val="28"/>
          <w:szCs w:val="28"/>
        </w:rPr>
      </w:pPr>
      <w:r>
        <w:rPr>
          <w:rFonts w:ascii="Palatino" w:hAnsi="Palatino" w:cs="Calibri"/>
          <w:b/>
          <w:sz w:val="28"/>
          <w:szCs w:val="28"/>
        </w:rPr>
        <w:t>Veljača</w:t>
      </w:r>
      <w:r w:rsidR="006C327D">
        <w:rPr>
          <w:rFonts w:ascii="Palatino" w:hAnsi="Palatino" w:cs="Calibri"/>
          <w:b/>
          <w:sz w:val="28"/>
          <w:szCs w:val="28"/>
        </w:rPr>
        <w:t xml:space="preserve">, </w:t>
      </w:r>
      <w:r w:rsidR="000D64A3">
        <w:rPr>
          <w:rFonts w:ascii="Palatino" w:hAnsi="Palatino" w:cs="Calibri"/>
          <w:b/>
          <w:sz w:val="28"/>
          <w:szCs w:val="28"/>
        </w:rPr>
        <w:t>2019</w:t>
      </w:r>
      <w:r w:rsidR="00672D9D" w:rsidRPr="00CE78D1">
        <w:rPr>
          <w:rFonts w:ascii="Palatino" w:hAnsi="Palatino" w:cs="Calibri"/>
          <w:b/>
          <w:sz w:val="28"/>
          <w:szCs w:val="28"/>
        </w:rPr>
        <w:t>.</w:t>
      </w:r>
    </w:p>
    <w:p w14:paraId="028AF16B" w14:textId="77777777" w:rsidR="00672D9D" w:rsidRPr="00CE78D1" w:rsidRDefault="00672D9D" w:rsidP="00672D9D">
      <w:pPr>
        <w:jc w:val="center"/>
        <w:rPr>
          <w:rFonts w:ascii="Palatino" w:hAnsi="Palatino" w:cs="Calibri"/>
          <w:b/>
          <w:sz w:val="28"/>
          <w:szCs w:val="28"/>
        </w:rPr>
      </w:pPr>
    </w:p>
    <w:p w14:paraId="7B59CF36" w14:textId="77777777" w:rsidR="00672D9D" w:rsidRDefault="00672D9D" w:rsidP="00672D9D">
      <w:pPr>
        <w:jc w:val="center"/>
        <w:rPr>
          <w:rFonts w:ascii="Palatino" w:hAnsi="Palatino" w:cs="Calibri"/>
          <w:b/>
          <w:sz w:val="28"/>
          <w:szCs w:val="28"/>
        </w:rPr>
      </w:pPr>
    </w:p>
    <w:p w14:paraId="59D49916" w14:textId="77777777" w:rsidR="00CE78D1" w:rsidRPr="00CE78D1" w:rsidRDefault="00CE78D1" w:rsidP="00672D9D">
      <w:pPr>
        <w:jc w:val="center"/>
        <w:rPr>
          <w:rFonts w:ascii="Palatino" w:hAnsi="Palatino" w:cs="Calibri"/>
          <w:b/>
          <w:sz w:val="28"/>
          <w:szCs w:val="28"/>
        </w:rPr>
      </w:pPr>
    </w:p>
    <w:p w14:paraId="28CA6C51" w14:textId="2B7850EB" w:rsidR="00672D9D" w:rsidRPr="00CE78D1" w:rsidRDefault="00672D9D" w:rsidP="005214D9">
      <w:pPr>
        <w:pStyle w:val="Naslov1"/>
        <w:rPr>
          <w:rFonts w:ascii="Palatino" w:hAnsi="Palatino"/>
        </w:rPr>
      </w:pPr>
      <w:bookmarkStart w:id="0" w:name="_Toc411888229"/>
      <w:bookmarkStart w:id="1" w:name="_Toc335292970"/>
      <w:bookmarkStart w:id="2" w:name="_Toc375484737"/>
      <w:bookmarkStart w:id="3" w:name="_Toc399677710"/>
      <w:bookmarkStart w:id="4" w:name="_Toc406069312"/>
      <w:r w:rsidRPr="00CE78D1">
        <w:rPr>
          <w:rFonts w:ascii="Palatino" w:hAnsi="Palatino"/>
        </w:rPr>
        <w:t>SADRŽAJ</w:t>
      </w:r>
      <w:bookmarkEnd w:id="0"/>
      <w:bookmarkEnd w:id="1"/>
      <w:bookmarkEnd w:id="2"/>
      <w:bookmarkEnd w:id="3"/>
      <w:bookmarkEnd w:id="4"/>
    </w:p>
    <w:p w14:paraId="47A29B3F" w14:textId="77777777" w:rsidR="00676000" w:rsidRDefault="00672D9D">
      <w:pPr>
        <w:pStyle w:val="Sadraj1"/>
        <w:tabs>
          <w:tab w:val="right" w:leader="dot" w:pos="9580"/>
        </w:tabs>
        <w:rPr>
          <w:rFonts w:eastAsiaTheme="minorEastAsia" w:cstheme="minorBidi"/>
          <w:b w:val="0"/>
          <w:noProof/>
          <w:lang w:val="en-US" w:eastAsia="ja-JP"/>
        </w:rPr>
      </w:pPr>
      <w:r w:rsidRPr="00CE78D1">
        <w:rPr>
          <w:rFonts w:ascii="Palatino" w:hAnsi="Palatino"/>
          <w:b w:val="0"/>
          <w:sz w:val="22"/>
          <w:szCs w:val="22"/>
          <w:lang w:val="en-US"/>
        </w:rPr>
        <w:fldChar w:fldCharType="begin"/>
      </w:r>
      <w:r w:rsidRPr="00CE78D1">
        <w:rPr>
          <w:rFonts w:ascii="Palatino" w:hAnsi="Palatino"/>
          <w:sz w:val="22"/>
          <w:szCs w:val="22"/>
        </w:rPr>
        <w:instrText xml:space="preserve"> TOC \o "1-3" \h \z \u </w:instrText>
      </w:r>
      <w:r w:rsidRPr="00CE78D1">
        <w:rPr>
          <w:rFonts w:ascii="Palatino" w:hAnsi="Palatino"/>
          <w:b w:val="0"/>
          <w:sz w:val="22"/>
          <w:szCs w:val="22"/>
          <w:lang w:val="en-US"/>
        </w:rPr>
        <w:fldChar w:fldCharType="separate"/>
      </w:r>
      <w:r w:rsidR="00676000" w:rsidRPr="00796801">
        <w:rPr>
          <w:rFonts w:ascii="Palatino" w:hAnsi="Palatino"/>
          <w:noProof/>
        </w:rPr>
        <w:t>SADRŽAJ</w:t>
      </w:r>
      <w:r w:rsidR="00676000">
        <w:rPr>
          <w:noProof/>
        </w:rPr>
        <w:tab/>
      </w:r>
      <w:r w:rsidR="00676000">
        <w:rPr>
          <w:noProof/>
        </w:rPr>
        <w:fldChar w:fldCharType="begin"/>
      </w:r>
      <w:r w:rsidR="00676000">
        <w:rPr>
          <w:noProof/>
        </w:rPr>
        <w:instrText xml:space="preserve"> PAGEREF _Toc406069312 \h </w:instrText>
      </w:r>
      <w:r w:rsidR="00676000">
        <w:rPr>
          <w:noProof/>
        </w:rPr>
      </w:r>
      <w:r w:rsidR="00676000">
        <w:rPr>
          <w:noProof/>
        </w:rPr>
        <w:fldChar w:fldCharType="separate"/>
      </w:r>
      <w:r w:rsidR="00676000">
        <w:rPr>
          <w:noProof/>
        </w:rPr>
        <w:t>2</w:t>
      </w:r>
      <w:r w:rsidR="00676000">
        <w:rPr>
          <w:noProof/>
        </w:rPr>
        <w:fldChar w:fldCharType="end"/>
      </w:r>
    </w:p>
    <w:p w14:paraId="442A9BAD" w14:textId="77777777" w:rsidR="00676000" w:rsidRDefault="00676000">
      <w:pPr>
        <w:pStyle w:val="Sadraj1"/>
        <w:tabs>
          <w:tab w:val="left" w:pos="420"/>
          <w:tab w:val="right" w:leader="dot" w:pos="9580"/>
        </w:tabs>
        <w:rPr>
          <w:rFonts w:eastAsiaTheme="minorEastAsia" w:cstheme="minorBidi"/>
          <w:b w:val="0"/>
          <w:noProof/>
          <w:lang w:val="en-US" w:eastAsia="ja-JP"/>
        </w:rPr>
      </w:pPr>
      <w:r w:rsidRPr="00796801">
        <w:rPr>
          <w:rFonts w:ascii="Palatino" w:hAnsi="Palatino"/>
          <w:noProof/>
        </w:rPr>
        <w:t>1.</w:t>
      </w:r>
      <w:r>
        <w:rPr>
          <w:rFonts w:eastAsiaTheme="minorEastAsia" w:cstheme="minorBidi"/>
          <w:b w:val="0"/>
          <w:noProof/>
          <w:lang w:val="en-US" w:eastAsia="ja-JP"/>
        </w:rPr>
        <w:tab/>
      </w:r>
      <w:r w:rsidRPr="00796801">
        <w:rPr>
          <w:rFonts w:ascii="Palatino" w:hAnsi="Palatino"/>
          <w:noProof/>
        </w:rPr>
        <w:t>OPĆI PODACI</w:t>
      </w:r>
      <w:r>
        <w:rPr>
          <w:noProof/>
        </w:rPr>
        <w:tab/>
      </w:r>
      <w:r>
        <w:rPr>
          <w:noProof/>
        </w:rPr>
        <w:fldChar w:fldCharType="begin"/>
      </w:r>
      <w:r>
        <w:rPr>
          <w:noProof/>
        </w:rPr>
        <w:instrText xml:space="preserve"> PAGEREF _Toc406069313 \h </w:instrText>
      </w:r>
      <w:r>
        <w:rPr>
          <w:noProof/>
        </w:rPr>
      </w:r>
      <w:r>
        <w:rPr>
          <w:noProof/>
        </w:rPr>
        <w:fldChar w:fldCharType="separate"/>
      </w:r>
      <w:r>
        <w:rPr>
          <w:noProof/>
        </w:rPr>
        <w:t>5</w:t>
      </w:r>
      <w:r>
        <w:rPr>
          <w:noProof/>
        </w:rPr>
        <w:fldChar w:fldCharType="end"/>
      </w:r>
    </w:p>
    <w:p w14:paraId="31A302E2"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1.1.</w:t>
      </w:r>
      <w:r>
        <w:rPr>
          <w:rFonts w:eastAsiaTheme="minorEastAsia" w:cstheme="minorBidi"/>
          <w:b w:val="0"/>
          <w:noProof/>
          <w:sz w:val="24"/>
          <w:szCs w:val="24"/>
          <w:lang w:val="en-US" w:eastAsia="ja-JP"/>
        </w:rPr>
        <w:tab/>
      </w:r>
      <w:r w:rsidRPr="00796801">
        <w:rPr>
          <w:rFonts w:ascii="Palatino" w:hAnsi="Palatino"/>
          <w:noProof/>
        </w:rPr>
        <w:t>Podaci o naručitelju:</w:t>
      </w:r>
      <w:r>
        <w:rPr>
          <w:noProof/>
        </w:rPr>
        <w:tab/>
      </w:r>
      <w:r>
        <w:rPr>
          <w:noProof/>
        </w:rPr>
        <w:fldChar w:fldCharType="begin"/>
      </w:r>
      <w:r>
        <w:rPr>
          <w:noProof/>
        </w:rPr>
        <w:instrText xml:space="preserve"> PAGEREF _Toc406069314 \h </w:instrText>
      </w:r>
      <w:r>
        <w:rPr>
          <w:noProof/>
        </w:rPr>
      </w:r>
      <w:r>
        <w:rPr>
          <w:noProof/>
        </w:rPr>
        <w:fldChar w:fldCharType="separate"/>
      </w:r>
      <w:r>
        <w:rPr>
          <w:noProof/>
        </w:rPr>
        <w:t>5</w:t>
      </w:r>
      <w:r>
        <w:rPr>
          <w:noProof/>
        </w:rPr>
        <w:fldChar w:fldCharType="end"/>
      </w:r>
    </w:p>
    <w:p w14:paraId="55B25312"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1.2.</w:t>
      </w:r>
      <w:r>
        <w:rPr>
          <w:rFonts w:eastAsiaTheme="minorEastAsia" w:cstheme="minorBidi"/>
          <w:b w:val="0"/>
          <w:noProof/>
          <w:sz w:val="24"/>
          <w:szCs w:val="24"/>
          <w:lang w:val="en-US" w:eastAsia="ja-JP"/>
        </w:rPr>
        <w:tab/>
      </w:r>
      <w:r w:rsidRPr="00796801">
        <w:rPr>
          <w:rFonts w:ascii="Palatino" w:hAnsi="Palatino"/>
          <w:noProof/>
        </w:rPr>
        <w:t>Osoba ili služba zadužena za kontakt:</w:t>
      </w:r>
      <w:r>
        <w:rPr>
          <w:noProof/>
        </w:rPr>
        <w:tab/>
      </w:r>
      <w:r>
        <w:rPr>
          <w:noProof/>
        </w:rPr>
        <w:fldChar w:fldCharType="begin"/>
      </w:r>
      <w:r>
        <w:rPr>
          <w:noProof/>
        </w:rPr>
        <w:instrText xml:space="preserve"> PAGEREF _Toc406069315 \h </w:instrText>
      </w:r>
      <w:r>
        <w:rPr>
          <w:noProof/>
        </w:rPr>
      </w:r>
      <w:r>
        <w:rPr>
          <w:noProof/>
        </w:rPr>
        <w:fldChar w:fldCharType="separate"/>
      </w:r>
      <w:r>
        <w:rPr>
          <w:noProof/>
        </w:rPr>
        <w:t>5</w:t>
      </w:r>
      <w:r>
        <w:rPr>
          <w:noProof/>
        </w:rPr>
        <w:fldChar w:fldCharType="end"/>
      </w:r>
    </w:p>
    <w:p w14:paraId="3529B182"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1.3.</w:t>
      </w:r>
      <w:r>
        <w:rPr>
          <w:rFonts w:eastAsiaTheme="minorEastAsia" w:cstheme="minorBidi"/>
          <w:b w:val="0"/>
          <w:noProof/>
          <w:sz w:val="24"/>
          <w:szCs w:val="24"/>
          <w:lang w:val="en-US" w:eastAsia="ja-JP"/>
        </w:rPr>
        <w:tab/>
      </w:r>
      <w:r w:rsidRPr="00796801">
        <w:rPr>
          <w:rFonts w:ascii="Palatino" w:hAnsi="Palatino"/>
          <w:noProof/>
        </w:rPr>
        <w:t>Evidencijski broj nabave:</w:t>
      </w:r>
      <w:r>
        <w:rPr>
          <w:noProof/>
        </w:rPr>
        <w:tab/>
      </w:r>
      <w:r>
        <w:rPr>
          <w:noProof/>
        </w:rPr>
        <w:fldChar w:fldCharType="begin"/>
      </w:r>
      <w:r>
        <w:rPr>
          <w:noProof/>
        </w:rPr>
        <w:instrText xml:space="preserve"> PAGEREF _Toc406069316 \h </w:instrText>
      </w:r>
      <w:r>
        <w:rPr>
          <w:noProof/>
        </w:rPr>
      </w:r>
      <w:r>
        <w:rPr>
          <w:noProof/>
        </w:rPr>
        <w:fldChar w:fldCharType="separate"/>
      </w:r>
      <w:r>
        <w:rPr>
          <w:noProof/>
        </w:rPr>
        <w:t>5</w:t>
      </w:r>
      <w:r>
        <w:rPr>
          <w:noProof/>
        </w:rPr>
        <w:fldChar w:fldCharType="end"/>
      </w:r>
    </w:p>
    <w:p w14:paraId="1B8B8525"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1.4.</w:t>
      </w:r>
      <w:r>
        <w:rPr>
          <w:rFonts w:eastAsiaTheme="minorEastAsia" w:cstheme="minorBidi"/>
          <w:b w:val="0"/>
          <w:noProof/>
          <w:sz w:val="24"/>
          <w:szCs w:val="24"/>
          <w:lang w:val="en-US" w:eastAsia="ja-JP"/>
        </w:rPr>
        <w:tab/>
      </w:r>
      <w:r w:rsidRPr="00796801">
        <w:rPr>
          <w:rFonts w:ascii="Palatino" w:hAnsi="Palatino"/>
          <w:noProof/>
        </w:rPr>
        <w:t>Popis gospodarskih subjekata s kojima je naručitelj u sukobu interesa</w:t>
      </w:r>
      <w:r>
        <w:rPr>
          <w:noProof/>
        </w:rPr>
        <w:tab/>
      </w:r>
      <w:r>
        <w:rPr>
          <w:noProof/>
        </w:rPr>
        <w:fldChar w:fldCharType="begin"/>
      </w:r>
      <w:r>
        <w:rPr>
          <w:noProof/>
        </w:rPr>
        <w:instrText xml:space="preserve"> PAGEREF _Toc406069317 \h </w:instrText>
      </w:r>
      <w:r>
        <w:rPr>
          <w:noProof/>
        </w:rPr>
      </w:r>
      <w:r>
        <w:rPr>
          <w:noProof/>
        </w:rPr>
        <w:fldChar w:fldCharType="separate"/>
      </w:r>
      <w:r>
        <w:rPr>
          <w:noProof/>
        </w:rPr>
        <w:t>5</w:t>
      </w:r>
      <w:r>
        <w:rPr>
          <w:noProof/>
        </w:rPr>
        <w:fldChar w:fldCharType="end"/>
      </w:r>
    </w:p>
    <w:p w14:paraId="527FA9C4"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1.5.</w:t>
      </w:r>
      <w:r>
        <w:rPr>
          <w:rFonts w:eastAsiaTheme="minorEastAsia" w:cstheme="minorBidi"/>
          <w:b w:val="0"/>
          <w:noProof/>
          <w:sz w:val="24"/>
          <w:szCs w:val="24"/>
          <w:lang w:val="en-US" w:eastAsia="ja-JP"/>
        </w:rPr>
        <w:tab/>
      </w:r>
      <w:r w:rsidRPr="00796801">
        <w:rPr>
          <w:rFonts w:ascii="Palatino" w:hAnsi="Palatino"/>
          <w:noProof/>
        </w:rPr>
        <w:t>Vrsta postupka javne nabave</w:t>
      </w:r>
      <w:r>
        <w:rPr>
          <w:noProof/>
        </w:rPr>
        <w:tab/>
      </w:r>
      <w:r>
        <w:rPr>
          <w:noProof/>
        </w:rPr>
        <w:fldChar w:fldCharType="begin"/>
      </w:r>
      <w:r>
        <w:rPr>
          <w:noProof/>
        </w:rPr>
        <w:instrText xml:space="preserve"> PAGEREF _Toc406069318 \h </w:instrText>
      </w:r>
      <w:r>
        <w:rPr>
          <w:noProof/>
        </w:rPr>
      </w:r>
      <w:r>
        <w:rPr>
          <w:noProof/>
        </w:rPr>
        <w:fldChar w:fldCharType="separate"/>
      </w:r>
      <w:r>
        <w:rPr>
          <w:noProof/>
        </w:rPr>
        <w:t>6</w:t>
      </w:r>
      <w:r>
        <w:rPr>
          <w:noProof/>
        </w:rPr>
        <w:fldChar w:fldCharType="end"/>
      </w:r>
    </w:p>
    <w:p w14:paraId="06A0AF6E"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1.6.</w:t>
      </w:r>
      <w:r>
        <w:rPr>
          <w:rFonts w:eastAsiaTheme="minorEastAsia" w:cstheme="minorBidi"/>
          <w:b w:val="0"/>
          <w:noProof/>
          <w:sz w:val="24"/>
          <w:szCs w:val="24"/>
          <w:lang w:val="en-US" w:eastAsia="ja-JP"/>
        </w:rPr>
        <w:tab/>
      </w:r>
      <w:r w:rsidRPr="00796801">
        <w:rPr>
          <w:rFonts w:ascii="Palatino" w:hAnsi="Palatino"/>
          <w:noProof/>
        </w:rPr>
        <w:t>Procijenjena vrijednost nabave</w:t>
      </w:r>
      <w:r>
        <w:rPr>
          <w:noProof/>
        </w:rPr>
        <w:tab/>
      </w:r>
      <w:r>
        <w:rPr>
          <w:noProof/>
        </w:rPr>
        <w:fldChar w:fldCharType="begin"/>
      </w:r>
      <w:r>
        <w:rPr>
          <w:noProof/>
        </w:rPr>
        <w:instrText xml:space="preserve"> PAGEREF _Toc406069319 \h </w:instrText>
      </w:r>
      <w:r>
        <w:rPr>
          <w:noProof/>
        </w:rPr>
      </w:r>
      <w:r>
        <w:rPr>
          <w:noProof/>
        </w:rPr>
        <w:fldChar w:fldCharType="separate"/>
      </w:r>
      <w:r>
        <w:rPr>
          <w:noProof/>
        </w:rPr>
        <w:t>6</w:t>
      </w:r>
      <w:r>
        <w:rPr>
          <w:noProof/>
        </w:rPr>
        <w:fldChar w:fldCharType="end"/>
      </w:r>
    </w:p>
    <w:p w14:paraId="5D76BFAA"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1.7.</w:t>
      </w:r>
      <w:r>
        <w:rPr>
          <w:rFonts w:eastAsiaTheme="minorEastAsia" w:cstheme="minorBidi"/>
          <w:b w:val="0"/>
          <w:noProof/>
          <w:sz w:val="24"/>
          <w:szCs w:val="24"/>
          <w:lang w:val="en-US" w:eastAsia="ja-JP"/>
        </w:rPr>
        <w:tab/>
      </w:r>
      <w:r w:rsidRPr="00796801">
        <w:rPr>
          <w:rFonts w:ascii="Palatino" w:hAnsi="Palatino"/>
          <w:noProof/>
        </w:rPr>
        <w:t>Vrsta ugovora o javnoj nabavi</w:t>
      </w:r>
      <w:r>
        <w:rPr>
          <w:noProof/>
        </w:rPr>
        <w:tab/>
      </w:r>
      <w:r>
        <w:rPr>
          <w:noProof/>
        </w:rPr>
        <w:fldChar w:fldCharType="begin"/>
      </w:r>
      <w:r>
        <w:rPr>
          <w:noProof/>
        </w:rPr>
        <w:instrText xml:space="preserve"> PAGEREF _Toc406069320 \h </w:instrText>
      </w:r>
      <w:r>
        <w:rPr>
          <w:noProof/>
        </w:rPr>
      </w:r>
      <w:r>
        <w:rPr>
          <w:noProof/>
        </w:rPr>
        <w:fldChar w:fldCharType="separate"/>
      </w:r>
      <w:r>
        <w:rPr>
          <w:noProof/>
        </w:rPr>
        <w:t>6</w:t>
      </w:r>
      <w:r>
        <w:rPr>
          <w:noProof/>
        </w:rPr>
        <w:fldChar w:fldCharType="end"/>
      </w:r>
    </w:p>
    <w:p w14:paraId="2FA3B925"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1.8.</w:t>
      </w:r>
      <w:r>
        <w:rPr>
          <w:rFonts w:eastAsiaTheme="minorEastAsia" w:cstheme="minorBidi"/>
          <w:b w:val="0"/>
          <w:noProof/>
          <w:sz w:val="24"/>
          <w:szCs w:val="24"/>
          <w:lang w:val="en-US" w:eastAsia="ja-JP"/>
        </w:rPr>
        <w:tab/>
      </w:r>
      <w:r w:rsidRPr="00796801">
        <w:rPr>
          <w:rFonts w:ascii="Palatino" w:hAnsi="Palatino"/>
          <w:noProof/>
        </w:rPr>
        <w:t>Sklapa li se ugovor o javnoj nabavi ili okvirni sporazum</w:t>
      </w:r>
      <w:r>
        <w:rPr>
          <w:noProof/>
        </w:rPr>
        <w:tab/>
      </w:r>
      <w:r>
        <w:rPr>
          <w:noProof/>
        </w:rPr>
        <w:fldChar w:fldCharType="begin"/>
      </w:r>
      <w:r>
        <w:rPr>
          <w:noProof/>
        </w:rPr>
        <w:instrText xml:space="preserve"> PAGEREF _Toc406069321 \h </w:instrText>
      </w:r>
      <w:r>
        <w:rPr>
          <w:noProof/>
        </w:rPr>
      </w:r>
      <w:r>
        <w:rPr>
          <w:noProof/>
        </w:rPr>
        <w:fldChar w:fldCharType="separate"/>
      </w:r>
      <w:r>
        <w:rPr>
          <w:noProof/>
        </w:rPr>
        <w:t>6</w:t>
      </w:r>
      <w:r>
        <w:rPr>
          <w:noProof/>
        </w:rPr>
        <w:fldChar w:fldCharType="end"/>
      </w:r>
    </w:p>
    <w:p w14:paraId="370298DC"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1.9.</w:t>
      </w:r>
      <w:r>
        <w:rPr>
          <w:rFonts w:eastAsiaTheme="minorEastAsia" w:cstheme="minorBidi"/>
          <w:b w:val="0"/>
          <w:noProof/>
          <w:sz w:val="24"/>
          <w:szCs w:val="24"/>
          <w:lang w:val="en-US" w:eastAsia="ja-JP"/>
        </w:rPr>
        <w:tab/>
      </w:r>
      <w:r w:rsidRPr="00796801">
        <w:rPr>
          <w:rFonts w:ascii="Palatino" w:hAnsi="Palatino"/>
          <w:noProof/>
        </w:rPr>
        <w:t>Provodi li</w:t>
      </w:r>
      <w:r w:rsidRPr="00796801">
        <w:rPr>
          <w:rFonts w:ascii="Palatino" w:hAnsi="Palatino"/>
          <w:noProof/>
          <w:spacing w:val="-3"/>
        </w:rPr>
        <w:t xml:space="preserve"> </w:t>
      </w:r>
      <w:r w:rsidRPr="00796801">
        <w:rPr>
          <w:rFonts w:ascii="Palatino" w:hAnsi="Palatino"/>
          <w:noProof/>
        </w:rPr>
        <w:t>se elektronička dražba</w:t>
      </w:r>
      <w:r>
        <w:rPr>
          <w:noProof/>
        </w:rPr>
        <w:tab/>
      </w:r>
      <w:r>
        <w:rPr>
          <w:noProof/>
        </w:rPr>
        <w:fldChar w:fldCharType="begin"/>
      </w:r>
      <w:r>
        <w:rPr>
          <w:noProof/>
        </w:rPr>
        <w:instrText xml:space="preserve"> PAGEREF _Toc406069322 \h </w:instrText>
      </w:r>
      <w:r>
        <w:rPr>
          <w:noProof/>
        </w:rPr>
      </w:r>
      <w:r>
        <w:rPr>
          <w:noProof/>
        </w:rPr>
        <w:fldChar w:fldCharType="separate"/>
      </w:r>
      <w:r>
        <w:rPr>
          <w:noProof/>
        </w:rPr>
        <w:t>6</w:t>
      </w:r>
      <w:r>
        <w:rPr>
          <w:noProof/>
        </w:rPr>
        <w:fldChar w:fldCharType="end"/>
      </w:r>
    </w:p>
    <w:p w14:paraId="79AEF048" w14:textId="77777777" w:rsidR="00676000" w:rsidRDefault="00676000">
      <w:pPr>
        <w:pStyle w:val="Sadraj1"/>
        <w:tabs>
          <w:tab w:val="left" w:pos="420"/>
          <w:tab w:val="right" w:leader="dot" w:pos="9580"/>
        </w:tabs>
        <w:rPr>
          <w:rFonts w:eastAsiaTheme="minorEastAsia" w:cstheme="minorBidi"/>
          <w:b w:val="0"/>
          <w:noProof/>
          <w:lang w:val="en-US" w:eastAsia="ja-JP"/>
        </w:rPr>
      </w:pPr>
      <w:r w:rsidRPr="00796801">
        <w:rPr>
          <w:rFonts w:ascii="Palatino" w:hAnsi="Palatino" w:cs="Calibri"/>
          <w:noProof/>
        </w:rPr>
        <w:t>2.</w:t>
      </w:r>
      <w:r>
        <w:rPr>
          <w:rFonts w:eastAsiaTheme="minorEastAsia" w:cstheme="minorBidi"/>
          <w:b w:val="0"/>
          <w:noProof/>
          <w:lang w:val="en-US" w:eastAsia="ja-JP"/>
        </w:rPr>
        <w:tab/>
      </w:r>
      <w:r w:rsidRPr="00796801">
        <w:rPr>
          <w:rFonts w:ascii="Palatino" w:hAnsi="Palatino"/>
          <w:noProof/>
        </w:rPr>
        <w:t>PODACI O PREDMETU NABAVE</w:t>
      </w:r>
      <w:r>
        <w:rPr>
          <w:noProof/>
        </w:rPr>
        <w:tab/>
      </w:r>
      <w:r>
        <w:rPr>
          <w:noProof/>
        </w:rPr>
        <w:fldChar w:fldCharType="begin"/>
      </w:r>
      <w:r>
        <w:rPr>
          <w:noProof/>
        </w:rPr>
        <w:instrText xml:space="preserve"> PAGEREF _Toc406069323 \h </w:instrText>
      </w:r>
      <w:r>
        <w:rPr>
          <w:noProof/>
        </w:rPr>
      </w:r>
      <w:r>
        <w:rPr>
          <w:noProof/>
        </w:rPr>
        <w:fldChar w:fldCharType="separate"/>
      </w:r>
      <w:r>
        <w:rPr>
          <w:noProof/>
        </w:rPr>
        <w:t>6</w:t>
      </w:r>
      <w:r>
        <w:rPr>
          <w:noProof/>
        </w:rPr>
        <w:fldChar w:fldCharType="end"/>
      </w:r>
    </w:p>
    <w:p w14:paraId="4744FB7B"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cs="Calibri"/>
          <w:noProof/>
        </w:rPr>
        <w:t>2.1.</w:t>
      </w:r>
      <w:r>
        <w:rPr>
          <w:rFonts w:eastAsiaTheme="minorEastAsia" w:cstheme="minorBidi"/>
          <w:b w:val="0"/>
          <w:noProof/>
          <w:sz w:val="24"/>
          <w:szCs w:val="24"/>
          <w:lang w:val="en-US" w:eastAsia="ja-JP"/>
        </w:rPr>
        <w:tab/>
      </w:r>
      <w:r w:rsidRPr="00796801">
        <w:rPr>
          <w:rFonts w:ascii="Palatino" w:hAnsi="Palatino"/>
          <w:noProof/>
        </w:rPr>
        <w:t>Opis predmeta nabave</w:t>
      </w:r>
      <w:r>
        <w:rPr>
          <w:noProof/>
        </w:rPr>
        <w:tab/>
      </w:r>
      <w:r>
        <w:rPr>
          <w:noProof/>
        </w:rPr>
        <w:fldChar w:fldCharType="begin"/>
      </w:r>
      <w:r>
        <w:rPr>
          <w:noProof/>
        </w:rPr>
        <w:instrText xml:space="preserve"> PAGEREF _Toc406069324 \h </w:instrText>
      </w:r>
      <w:r>
        <w:rPr>
          <w:noProof/>
        </w:rPr>
      </w:r>
      <w:r>
        <w:rPr>
          <w:noProof/>
        </w:rPr>
        <w:fldChar w:fldCharType="separate"/>
      </w:r>
      <w:r>
        <w:rPr>
          <w:noProof/>
        </w:rPr>
        <w:t>6</w:t>
      </w:r>
      <w:r>
        <w:rPr>
          <w:noProof/>
        </w:rPr>
        <w:fldChar w:fldCharType="end"/>
      </w:r>
    </w:p>
    <w:p w14:paraId="3C708B4E"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2.2.</w:t>
      </w:r>
      <w:r>
        <w:rPr>
          <w:rFonts w:eastAsiaTheme="minorEastAsia" w:cstheme="minorBidi"/>
          <w:b w:val="0"/>
          <w:noProof/>
          <w:sz w:val="24"/>
          <w:szCs w:val="24"/>
          <w:lang w:val="en-US" w:eastAsia="ja-JP"/>
        </w:rPr>
        <w:tab/>
      </w:r>
      <w:r w:rsidRPr="00796801">
        <w:rPr>
          <w:rFonts w:ascii="Palatino" w:hAnsi="Palatino"/>
          <w:noProof/>
        </w:rPr>
        <w:t>Opis i oznaka grupa predmeta nabave, ako je predmet nabave podijeljen na grupe</w:t>
      </w:r>
      <w:r>
        <w:rPr>
          <w:noProof/>
        </w:rPr>
        <w:tab/>
      </w:r>
      <w:r>
        <w:rPr>
          <w:noProof/>
        </w:rPr>
        <w:fldChar w:fldCharType="begin"/>
      </w:r>
      <w:r>
        <w:rPr>
          <w:noProof/>
        </w:rPr>
        <w:instrText xml:space="preserve"> PAGEREF _Toc406069325 \h </w:instrText>
      </w:r>
      <w:r>
        <w:rPr>
          <w:noProof/>
        </w:rPr>
      </w:r>
      <w:r>
        <w:rPr>
          <w:noProof/>
        </w:rPr>
        <w:fldChar w:fldCharType="separate"/>
      </w:r>
      <w:r>
        <w:rPr>
          <w:noProof/>
        </w:rPr>
        <w:t>8</w:t>
      </w:r>
      <w:r>
        <w:rPr>
          <w:noProof/>
        </w:rPr>
        <w:fldChar w:fldCharType="end"/>
      </w:r>
    </w:p>
    <w:p w14:paraId="449CFF36"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cs="Calibri"/>
          <w:noProof/>
        </w:rPr>
        <w:t>2.3.</w:t>
      </w:r>
      <w:r>
        <w:rPr>
          <w:rFonts w:eastAsiaTheme="minorEastAsia" w:cstheme="minorBidi"/>
          <w:b w:val="0"/>
          <w:noProof/>
          <w:sz w:val="24"/>
          <w:szCs w:val="24"/>
          <w:lang w:val="en-US" w:eastAsia="ja-JP"/>
        </w:rPr>
        <w:tab/>
      </w:r>
      <w:r w:rsidRPr="00796801">
        <w:rPr>
          <w:rFonts w:ascii="Palatino" w:hAnsi="Palatino" w:cs="Calibri"/>
          <w:noProof/>
        </w:rPr>
        <w:t>Oznaka i naziv iz Jedinstvenog rječnika javne nabave (CPV):</w:t>
      </w:r>
      <w:r>
        <w:rPr>
          <w:noProof/>
        </w:rPr>
        <w:tab/>
      </w:r>
      <w:r>
        <w:rPr>
          <w:noProof/>
        </w:rPr>
        <w:fldChar w:fldCharType="begin"/>
      </w:r>
      <w:r>
        <w:rPr>
          <w:noProof/>
        </w:rPr>
        <w:instrText xml:space="preserve"> PAGEREF _Toc406069326 \h </w:instrText>
      </w:r>
      <w:r>
        <w:rPr>
          <w:noProof/>
        </w:rPr>
      </w:r>
      <w:r>
        <w:rPr>
          <w:noProof/>
        </w:rPr>
        <w:fldChar w:fldCharType="separate"/>
      </w:r>
      <w:r>
        <w:rPr>
          <w:noProof/>
        </w:rPr>
        <w:t>8</w:t>
      </w:r>
      <w:r>
        <w:rPr>
          <w:noProof/>
        </w:rPr>
        <w:fldChar w:fldCharType="end"/>
      </w:r>
    </w:p>
    <w:p w14:paraId="55F78638"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cs="Calibri"/>
          <w:noProof/>
        </w:rPr>
        <w:t>2.4.</w:t>
      </w:r>
      <w:r>
        <w:rPr>
          <w:rFonts w:eastAsiaTheme="minorEastAsia" w:cstheme="minorBidi"/>
          <w:b w:val="0"/>
          <w:noProof/>
          <w:sz w:val="24"/>
          <w:szCs w:val="24"/>
          <w:lang w:val="en-US" w:eastAsia="ja-JP"/>
        </w:rPr>
        <w:tab/>
      </w:r>
      <w:r w:rsidRPr="00796801">
        <w:rPr>
          <w:rFonts w:ascii="Palatino" w:hAnsi="Palatino" w:cs="Calibri"/>
          <w:noProof/>
        </w:rPr>
        <w:t>Količina predmeta</w:t>
      </w:r>
      <w:r w:rsidRPr="00796801">
        <w:rPr>
          <w:rFonts w:ascii="Palatino" w:hAnsi="Palatino" w:cs="Calibri"/>
          <w:noProof/>
          <w:spacing w:val="-2"/>
        </w:rPr>
        <w:t xml:space="preserve"> </w:t>
      </w:r>
      <w:r w:rsidRPr="00796801">
        <w:rPr>
          <w:rFonts w:ascii="Palatino" w:hAnsi="Palatino" w:cs="Calibri"/>
          <w:noProof/>
        </w:rPr>
        <w:t>nabave</w:t>
      </w:r>
      <w:r>
        <w:rPr>
          <w:noProof/>
        </w:rPr>
        <w:tab/>
      </w:r>
      <w:r>
        <w:rPr>
          <w:noProof/>
        </w:rPr>
        <w:fldChar w:fldCharType="begin"/>
      </w:r>
      <w:r>
        <w:rPr>
          <w:noProof/>
        </w:rPr>
        <w:instrText xml:space="preserve"> PAGEREF _Toc406069327 \h </w:instrText>
      </w:r>
      <w:r>
        <w:rPr>
          <w:noProof/>
        </w:rPr>
      </w:r>
      <w:r>
        <w:rPr>
          <w:noProof/>
        </w:rPr>
        <w:fldChar w:fldCharType="separate"/>
      </w:r>
      <w:r>
        <w:rPr>
          <w:noProof/>
        </w:rPr>
        <w:t>8</w:t>
      </w:r>
      <w:r>
        <w:rPr>
          <w:noProof/>
        </w:rPr>
        <w:fldChar w:fldCharType="end"/>
      </w:r>
    </w:p>
    <w:p w14:paraId="13E4F6C0"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cs="Calibri"/>
          <w:noProof/>
        </w:rPr>
        <w:t>2.5.</w:t>
      </w:r>
      <w:r>
        <w:rPr>
          <w:rFonts w:eastAsiaTheme="minorEastAsia" w:cstheme="minorBidi"/>
          <w:b w:val="0"/>
          <w:noProof/>
          <w:sz w:val="24"/>
          <w:szCs w:val="24"/>
          <w:lang w:val="en-US" w:eastAsia="ja-JP"/>
        </w:rPr>
        <w:tab/>
      </w:r>
      <w:r w:rsidRPr="00796801">
        <w:rPr>
          <w:rFonts w:ascii="Palatino" w:hAnsi="Palatino"/>
          <w:noProof/>
        </w:rPr>
        <w:t>Tehničke specifikacije, Projektni zadatak, Principi</w:t>
      </w:r>
      <w:r w:rsidRPr="00796801">
        <w:rPr>
          <w:rFonts w:ascii="Palatino" w:hAnsi="Palatino"/>
          <w:noProof/>
          <w:spacing w:val="-2"/>
        </w:rPr>
        <w:t xml:space="preserve"> </w:t>
      </w:r>
      <w:r w:rsidRPr="00796801">
        <w:rPr>
          <w:rFonts w:ascii="Palatino" w:hAnsi="Palatino"/>
          <w:noProof/>
        </w:rPr>
        <w:t>projektiranja i Tehnička specifikacija svjetiljke</w:t>
      </w:r>
      <w:r>
        <w:rPr>
          <w:noProof/>
        </w:rPr>
        <w:tab/>
      </w:r>
      <w:r>
        <w:rPr>
          <w:noProof/>
        </w:rPr>
        <w:fldChar w:fldCharType="begin"/>
      </w:r>
      <w:r>
        <w:rPr>
          <w:noProof/>
        </w:rPr>
        <w:instrText xml:space="preserve"> PAGEREF _Toc406069328 \h </w:instrText>
      </w:r>
      <w:r>
        <w:rPr>
          <w:noProof/>
        </w:rPr>
      </w:r>
      <w:r>
        <w:rPr>
          <w:noProof/>
        </w:rPr>
        <w:fldChar w:fldCharType="separate"/>
      </w:r>
      <w:r>
        <w:rPr>
          <w:noProof/>
        </w:rPr>
        <w:t>8</w:t>
      </w:r>
      <w:r>
        <w:rPr>
          <w:noProof/>
        </w:rPr>
        <w:fldChar w:fldCharType="end"/>
      </w:r>
    </w:p>
    <w:p w14:paraId="51DAE683"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2.6.</w:t>
      </w:r>
      <w:r>
        <w:rPr>
          <w:rFonts w:eastAsiaTheme="minorEastAsia" w:cstheme="minorBidi"/>
          <w:b w:val="0"/>
          <w:noProof/>
          <w:sz w:val="24"/>
          <w:szCs w:val="24"/>
          <w:lang w:val="en-US" w:eastAsia="ja-JP"/>
        </w:rPr>
        <w:tab/>
      </w:r>
      <w:r w:rsidRPr="00796801">
        <w:rPr>
          <w:rFonts w:ascii="Palatino" w:hAnsi="Palatino"/>
          <w:noProof/>
        </w:rPr>
        <w:t>Energetska usluga</w:t>
      </w:r>
      <w:r>
        <w:rPr>
          <w:noProof/>
        </w:rPr>
        <w:tab/>
      </w:r>
      <w:r>
        <w:rPr>
          <w:noProof/>
        </w:rPr>
        <w:fldChar w:fldCharType="begin"/>
      </w:r>
      <w:r>
        <w:rPr>
          <w:noProof/>
        </w:rPr>
        <w:instrText xml:space="preserve"> PAGEREF _Toc406069329 \h </w:instrText>
      </w:r>
      <w:r>
        <w:rPr>
          <w:noProof/>
        </w:rPr>
      </w:r>
      <w:r>
        <w:rPr>
          <w:noProof/>
        </w:rPr>
        <w:fldChar w:fldCharType="separate"/>
      </w:r>
      <w:r>
        <w:rPr>
          <w:noProof/>
        </w:rPr>
        <w:t>9</w:t>
      </w:r>
      <w:r>
        <w:rPr>
          <w:noProof/>
        </w:rPr>
        <w:fldChar w:fldCharType="end"/>
      </w:r>
    </w:p>
    <w:p w14:paraId="55CA035C"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cs="Calibri"/>
          <w:noProof/>
        </w:rPr>
        <w:t>2.7.</w:t>
      </w:r>
      <w:r>
        <w:rPr>
          <w:rFonts w:eastAsiaTheme="minorEastAsia" w:cstheme="minorBidi"/>
          <w:b w:val="0"/>
          <w:noProof/>
          <w:sz w:val="24"/>
          <w:szCs w:val="24"/>
          <w:lang w:val="en-US" w:eastAsia="ja-JP"/>
        </w:rPr>
        <w:tab/>
      </w:r>
      <w:r w:rsidRPr="00796801">
        <w:rPr>
          <w:rFonts w:ascii="Palatino" w:hAnsi="Palatino"/>
          <w:noProof/>
        </w:rPr>
        <w:t>Mjesto pružanja</w:t>
      </w:r>
      <w:r w:rsidRPr="00796801">
        <w:rPr>
          <w:rFonts w:ascii="Palatino" w:hAnsi="Palatino"/>
          <w:noProof/>
          <w:spacing w:val="-3"/>
        </w:rPr>
        <w:t xml:space="preserve"> </w:t>
      </w:r>
      <w:r w:rsidRPr="00796801">
        <w:rPr>
          <w:rFonts w:ascii="Palatino" w:hAnsi="Palatino"/>
          <w:noProof/>
        </w:rPr>
        <w:t>usluga</w:t>
      </w:r>
      <w:r>
        <w:rPr>
          <w:noProof/>
        </w:rPr>
        <w:tab/>
      </w:r>
      <w:r>
        <w:rPr>
          <w:noProof/>
        </w:rPr>
        <w:fldChar w:fldCharType="begin"/>
      </w:r>
      <w:r>
        <w:rPr>
          <w:noProof/>
        </w:rPr>
        <w:instrText xml:space="preserve"> PAGEREF _Toc406069330 \h </w:instrText>
      </w:r>
      <w:r>
        <w:rPr>
          <w:noProof/>
        </w:rPr>
      </w:r>
      <w:r>
        <w:rPr>
          <w:noProof/>
        </w:rPr>
        <w:fldChar w:fldCharType="separate"/>
      </w:r>
      <w:r>
        <w:rPr>
          <w:noProof/>
        </w:rPr>
        <w:t>10</w:t>
      </w:r>
      <w:r>
        <w:rPr>
          <w:noProof/>
        </w:rPr>
        <w:fldChar w:fldCharType="end"/>
      </w:r>
    </w:p>
    <w:p w14:paraId="41EFBD1C"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2.8.</w:t>
      </w:r>
      <w:r>
        <w:rPr>
          <w:rFonts w:eastAsiaTheme="minorEastAsia" w:cstheme="minorBidi"/>
          <w:b w:val="0"/>
          <w:noProof/>
          <w:sz w:val="24"/>
          <w:szCs w:val="24"/>
          <w:lang w:val="en-US" w:eastAsia="ja-JP"/>
        </w:rPr>
        <w:tab/>
      </w:r>
      <w:r w:rsidRPr="00796801">
        <w:rPr>
          <w:rFonts w:ascii="Palatino" w:hAnsi="Palatino"/>
          <w:noProof/>
        </w:rPr>
        <w:t>Rok pružanja usluga energetske učinkovitosti</w:t>
      </w:r>
      <w:r>
        <w:rPr>
          <w:noProof/>
        </w:rPr>
        <w:tab/>
      </w:r>
      <w:r>
        <w:rPr>
          <w:noProof/>
        </w:rPr>
        <w:fldChar w:fldCharType="begin"/>
      </w:r>
      <w:r>
        <w:rPr>
          <w:noProof/>
        </w:rPr>
        <w:instrText xml:space="preserve"> PAGEREF _Toc406069331 \h </w:instrText>
      </w:r>
      <w:r>
        <w:rPr>
          <w:noProof/>
        </w:rPr>
      </w:r>
      <w:r>
        <w:rPr>
          <w:noProof/>
        </w:rPr>
        <w:fldChar w:fldCharType="separate"/>
      </w:r>
      <w:r>
        <w:rPr>
          <w:noProof/>
        </w:rPr>
        <w:t>10</w:t>
      </w:r>
      <w:r>
        <w:rPr>
          <w:noProof/>
        </w:rPr>
        <w:fldChar w:fldCharType="end"/>
      </w:r>
    </w:p>
    <w:p w14:paraId="2536A919" w14:textId="77777777" w:rsidR="00676000" w:rsidRDefault="00676000">
      <w:pPr>
        <w:pStyle w:val="Sadraj1"/>
        <w:tabs>
          <w:tab w:val="left" w:pos="420"/>
          <w:tab w:val="right" w:leader="dot" w:pos="9580"/>
        </w:tabs>
        <w:rPr>
          <w:rFonts w:eastAsiaTheme="minorEastAsia" w:cstheme="minorBidi"/>
          <w:b w:val="0"/>
          <w:noProof/>
          <w:lang w:val="en-US" w:eastAsia="ja-JP"/>
        </w:rPr>
      </w:pPr>
      <w:r w:rsidRPr="00796801">
        <w:rPr>
          <w:rFonts w:ascii="Palatino" w:hAnsi="Palatino"/>
          <w:noProof/>
        </w:rPr>
        <w:t>3.</w:t>
      </w:r>
      <w:r>
        <w:rPr>
          <w:rFonts w:eastAsiaTheme="minorEastAsia" w:cstheme="minorBidi"/>
          <w:b w:val="0"/>
          <w:noProof/>
          <w:lang w:val="en-US" w:eastAsia="ja-JP"/>
        </w:rPr>
        <w:tab/>
      </w:r>
      <w:r w:rsidRPr="00796801">
        <w:rPr>
          <w:rFonts w:ascii="Palatino" w:hAnsi="Palatino"/>
          <w:noProof/>
        </w:rPr>
        <w:t>KRITERIJI ZA KVALITATIVNI ODABIR PONUDITELJA</w:t>
      </w:r>
      <w:r>
        <w:rPr>
          <w:noProof/>
        </w:rPr>
        <w:tab/>
      </w:r>
      <w:r>
        <w:rPr>
          <w:noProof/>
        </w:rPr>
        <w:fldChar w:fldCharType="begin"/>
      </w:r>
      <w:r>
        <w:rPr>
          <w:noProof/>
        </w:rPr>
        <w:instrText xml:space="preserve"> PAGEREF _Toc406069332 \h </w:instrText>
      </w:r>
      <w:r>
        <w:rPr>
          <w:noProof/>
        </w:rPr>
      </w:r>
      <w:r>
        <w:rPr>
          <w:noProof/>
        </w:rPr>
        <w:fldChar w:fldCharType="separate"/>
      </w:r>
      <w:r>
        <w:rPr>
          <w:noProof/>
        </w:rPr>
        <w:t>11</w:t>
      </w:r>
      <w:r>
        <w:rPr>
          <w:noProof/>
        </w:rPr>
        <w:fldChar w:fldCharType="end"/>
      </w:r>
    </w:p>
    <w:p w14:paraId="3D01FA53"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3.1.</w:t>
      </w:r>
      <w:r>
        <w:rPr>
          <w:rFonts w:eastAsiaTheme="minorEastAsia" w:cstheme="minorBidi"/>
          <w:b w:val="0"/>
          <w:noProof/>
          <w:sz w:val="24"/>
          <w:szCs w:val="24"/>
          <w:lang w:val="en-US" w:eastAsia="ja-JP"/>
        </w:rPr>
        <w:tab/>
      </w:r>
      <w:r w:rsidRPr="00796801">
        <w:rPr>
          <w:rFonts w:ascii="Palatino" w:hAnsi="Palatino"/>
          <w:noProof/>
        </w:rPr>
        <w:t>Osnove za isključenje ponuditelja</w:t>
      </w:r>
      <w:r>
        <w:rPr>
          <w:noProof/>
        </w:rPr>
        <w:tab/>
      </w:r>
      <w:r>
        <w:rPr>
          <w:noProof/>
        </w:rPr>
        <w:fldChar w:fldCharType="begin"/>
      </w:r>
      <w:r>
        <w:rPr>
          <w:noProof/>
        </w:rPr>
        <w:instrText xml:space="preserve"> PAGEREF _Toc406069333 \h </w:instrText>
      </w:r>
      <w:r>
        <w:rPr>
          <w:noProof/>
        </w:rPr>
      </w:r>
      <w:r>
        <w:rPr>
          <w:noProof/>
        </w:rPr>
        <w:fldChar w:fldCharType="separate"/>
      </w:r>
      <w:r>
        <w:rPr>
          <w:noProof/>
        </w:rPr>
        <w:t>11</w:t>
      </w:r>
      <w:r>
        <w:rPr>
          <w:noProof/>
        </w:rPr>
        <w:fldChar w:fldCharType="end"/>
      </w:r>
    </w:p>
    <w:p w14:paraId="0FED1E9E" w14:textId="77777777" w:rsidR="00676000" w:rsidRDefault="00676000">
      <w:pPr>
        <w:pStyle w:val="Sadraj2"/>
        <w:tabs>
          <w:tab w:val="left" w:pos="955"/>
          <w:tab w:val="right" w:leader="dot" w:pos="9580"/>
        </w:tabs>
        <w:rPr>
          <w:rFonts w:eastAsiaTheme="minorEastAsia" w:cstheme="minorBidi"/>
          <w:b w:val="0"/>
          <w:noProof/>
          <w:sz w:val="24"/>
          <w:szCs w:val="24"/>
          <w:lang w:val="en-US" w:eastAsia="ja-JP"/>
        </w:rPr>
      </w:pPr>
      <w:r w:rsidRPr="00796801">
        <w:rPr>
          <w:rFonts w:ascii="Palatino" w:hAnsi="Palatino" w:cs="Arial"/>
          <w:noProof/>
        </w:rPr>
        <w:t>3.1.3.</w:t>
      </w:r>
      <w:r>
        <w:rPr>
          <w:rFonts w:eastAsiaTheme="minorEastAsia" w:cstheme="minorBidi"/>
          <w:b w:val="0"/>
          <w:noProof/>
          <w:sz w:val="24"/>
          <w:szCs w:val="24"/>
          <w:lang w:val="en-US" w:eastAsia="ja-JP"/>
        </w:rPr>
        <w:tab/>
      </w:r>
      <w:r w:rsidRPr="00796801">
        <w:rPr>
          <w:rFonts w:ascii="Palatino" w:hAnsi="Palatino" w:cs="Arial"/>
          <w:noProof/>
        </w:rPr>
        <w:t>Ostale osnove za isključenje gospodarskih subjekata</w:t>
      </w:r>
      <w:r>
        <w:rPr>
          <w:noProof/>
        </w:rPr>
        <w:tab/>
      </w:r>
      <w:r>
        <w:rPr>
          <w:noProof/>
        </w:rPr>
        <w:fldChar w:fldCharType="begin"/>
      </w:r>
      <w:r>
        <w:rPr>
          <w:noProof/>
        </w:rPr>
        <w:instrText xml:space="preserve"> PAGEREF _Toc406069334 \h </w:instrText>
      </w:r>
      <w:r>
        <w:rPr>
          <w:noProof/>
        </w:rPr>
      </w:r>
      <w:r>
        <w:rPr>
          <w:noProof/>
        </w:rPr>
        <w:fldChar w:fldCharType="separate"/>
      </w:r>
      <w:r>
        <w:rPr>
          <w:noProof/>
        </w:rPr>
        <w:t>14</w:t>
      </w:r>
      <w:r>
        <w:rPr>
          <w:noProof/>
        </w:rPr>
        <w:fldChar w:fldCharType="end"/>
      </w:r>
    </w:p>
    <w:p w14:paraId="16BC4C6C"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3.2.</w:t>
      </w:r>
      <w:r>
        <w:rPr>
          <w:rFonts w:eastAsiaTheme="minorEastAsia" w:cstheme="minorBidi"/>
          <w:b w:val="0"/>
          <w:noProof/>
          <w:sz w:val="24"/>
          <w:szCs w:val="24"/>
          <w:lang w:val="en-US" w:eastAsia="ja-JP"/>
        </w:rPr>
        <w:tab/>
      </w:r>
      <w:r w:rsidRPr="00796801">
        <w:rPr>
          <w:rFonts w:ascii="Palatino" w:hAnsi="Palatino"/>
          <w:noProof/>
        </w:rPr>
        <w:t>Kriteriji za odabir gospodarskog subjekta (uvjeti sposobnosti)</w:t>
      </w:r>
      <w:r>
        <w:rPr>
          <w:noProof/>
        </w:rPr>
        <w:tab/>
      </w:r>
      <w:r>
        <w:rPr>
          <w:noProof/>
        </w:rPr>
        <w:fldChar w:fldCharType="begin"/>
      </w:r>
      <w:r>
        <w:rPr>
          <w:noProof/>
        </w:rPr>
        <w:instrText xml:space="preserve"> PAGEREF _Toc406069335 \h </w:instrText>
      </w:r>
      <w:r>
        <w:rPr>
          <w:noProof/>
        </w:rPr>
      </w:r>
      <w:r>
        <w:rPr>
          <w:noProof/>
        </w:rPr>
        <w:fldChar w:fldCharType="separate"/>
      </w:r>
      <w:r>
        <w:rPr>
          <w:noProof/>
        </w:rPr>
        <w:t>17</w:t>
      </w:r>
      <w:r>
        <w:rPr>
          <w:noProof/>
        </w:rPr>
        <w:fldChar w:fldCharType="end"/>
      </w:r>
    </w:p>
    <w:p w14:paraId="50CC877A" w14:textId="77777777" w:rsidR="00676000" w:rsidRDefault="00676000">
      <w:pPr>
        <w:pStyle w:val="Sadraj2"/>
        <w:tabs>
          <w:tab w:val="left" w:pos="955"/>
          <w:tab w:val="right" w:leader="dot" w:pos="9580"/>
        </w:tabs>
        <w:rPr>
          <w:rFonts w:eastAsiaTheme="minorEastAsia" w:cstheme="minorBidi"/>
          <w:b w:val="0"/>
          <w:noProof/>
          <w:sz w:val="24"/>
          <w:szCs w:val="24"/>
          <w:lang w:val="en-US" w:eastAsia="ja-JP"/>
        </w:rPr>
      </w:pPr>
      <w:r w:rsidRPr="00796801">
        <w:rPr>
          <w:rFonts w:ascii="Palatino" w:hAnsi="Palatino"/>
          <w:noProof/>
        </w:rPr>
        <w:t>3.2.1.</w:t>
      </w:r>
      <w:r>
        <w:rPr>
          <w:rFonts w:eastAsiaTheme="minorEastAsia" w:cstheme="minorBidi"/>
          <w:b w:val="0"/>
          <w:noProof/>
          <w:sz w:val="24"/>
          <w:szCs w:val="24"/>
          <w:lang w:val="en-US" w:eastAsia="ja-JP"/>
        </w:rPr>
        <w:tab/>
      </w:r>
      <w:r w:rsidRPr="00796801">
        <w:rPr>
          <w:rFonts w:ascii="Palatino" w:hAnsi="Palatino"/>
          <w:noProof/>
          <w:u w:val="single"/>
        </w:rPr>
        <w:t xml:space="preserve">Sposobnost za obavljanje profesionalne </w:t>
      </w:r>
      <w:r w:rsidRPr="00796801">
        <w:rPr>
          <w:rFonts w:ascii="Palatino" w:hAnsi="Palatino"/>
          <w:b w:val="0"/>
          <w:noProof/>
          <w:u w:val="single"/>
        </w:rPr>
        <w:t>djelatnosti</w:t>
      </w:r>
      <w:r>
        <w:rPr>
          <w:noProof/>
        </w:rPr>
        <w:tab/>
      </w:r>
      <w:r>
        <w:rPr>
          <w:noProof/>
        </w:rPr>
        <w:fldChar w:fldCharType="begin"/>
      </w:r>
      <w:r>
        <w:rPr>
          <w:noProof/>
        </w:rPr>
        <w:instrText xml:space="preserve"> PAGEREF _Toc406069336 \h </w:instrText>
      </w:r>
      <w:r>
        <w:rPr>
          <w:noProof/>
        </w:rPr>
      </w:r>
      <w:r>
        <w:rPr>
          <w:noProof/>
        </w:rPr>
        <w:fldChar w:fldCharType="separate"/>
      </w:r>
      <w:r>
        <w:rPr>
          <w:noProof/>
        </w:rPr>
        <w:t>17</w:t>
      </w:r>
      <w:r>
        <w:rPr>
          <w:noProof/>
        </w:rPr>
        <w:fldChar w:fldCharType="end"/>
      </w:r>
    </w:p>
    <w:p w14:paraId="3DE8CCFB" w14:textId="77777777" w:rsidR="00676000" w:rsidRDefault="00676000">
      <w:pPr>
        <w:pStyle w:val="Sadraj2"/>
        <w:tabs>
          <w:tab w:val="left" w:pos="955"/>
          <w:tab w:val="right" w:leader="dot" w:pos="9580"/>
        </w:tabs>
        <w:rPr>
          <w:rFonts w:eastAsiaTheme="minorEastAsia" w:cstheme="minorBidi"/>
          <w:b w:val="0"/>
          <w:noProof/>
          <w:sz w:val="24"/>
          <w:szCs w:val="24"/>
          <w:lang w:val="en-US" w:eastAsia="ja-JP"/>
        </w:rPr>
      </w:pPr>
      <w:r w:rsidRPr="00796801">
        <w:rPr>
          <w:rFonts w:ascii="Palatino" w:hAnsi="Palatino"/>
          <w:noProof/>
        </w:rPr>
        <w:t>3.2.2.</w:t>
      </w:r>
      <w:r>
        <w:rPr>
          <w:rFonts w:eastAsiaTheme="minorEastAsia" w:cstheme="minorBidi"/>
          <w:b w:val="0"/>
          <w:noProof/>
          <w:sz w:val="24"/>
          <w:szCs w:val="24"/>
          <w:lang w:val="en-US" w:eastAsia="ja-JP"/>
        </w:rPr>
        <w:tab/>
      </w:r>
      <w:r w:rsidRPr="00796801">
        <w:rPr>
          <w:rFonts w:ascii="Palatino" w:hAnsi="Palatino"/>
          <w:noProof/>
          <w:u w:val="single"/>
        </w:rPr>
        <w:t>Ekonomska i financijska sposobnost</w:t>
      </w:r>
      <w:r>
        <w:rPr>
          <w:noProof/>
        </w:rPr>
        <w:tab/>
      </w:r>
      <w:r>
        <w:rPr>
          <w:noProof/>
        </w:rPr>
        <w:fldChar w:fldCharType="begin"/>
      </w:r>
      <w:r>
        <w:rPr>
          <w:noProof/>
        </w:rPr>
        <w:instrText xml:space="preserve"> PAGEREF _Toc406069338 \h </w:instrText>
      </w:r>
      <w:r>
        <w:rPr>
          <w:noProof/>
        </w:rPr>
      </w:r>
      <w:r>
        <w:rPr>
          <w:noProof/>
        </w:rPr>
        <w:fldChar w:fldCharType="separate"/>
      </w:r>
      <w:r>
        <w:rPr>
          <w:noProof/>
        </w:rPr>
        <w:t>18</w:t>
      </w:r>
      <w:r>
        <w:rPr>
          <w:noProof/>
        </w:rPr>
        <w:fldChar w:fldCharType="end"/>
      </w:r>
    </w:p>
    <w:p w14:paraId="27856975" w14:textId="77777777" w:rsidR="00676000" w:rsidRDefault="00676000">
      <w:pPr>
        <w:pStyle w:val="Sadraj2"/>
        <w:tabs>
          <w:tab w:val="left" w:pos="955"/>
          <w:tab w:val="right" w:leader="dot" w:pos="9580"/>
        </w:tabs>
        <w:rPr>
          <w:rFonts w:eastAsiaTheme="minorEastAsia" w:cstheme="minorBidi"/>
          <w:b w:val="0"/>
          <w:noProof/>
          <w:sz w:val="24"/>
          <w:szCs w:val="24"/>
          <w:lang w:val="en-US" w:eastAsia="ja-JP"/>
        </w:rPr>
      </w:pPr>
      <w:r w:rsidRPr="00796801">
        <w:rPr>
          <w:rFonts w:ascii="Palatino" w:hAnsi="Palatino"/>
          <w:noProof/>
        </w:rPr>
        <w:t>3.2.3.</w:t>
      </w:r>
      <w:r>
        <w:rPr>
          <w:rFonts w:eastAsiaTheme="minorEastAsia" w:cstheme="minorBidi"/>
          <w:b w:val="0"/>
          <w:noProof/>
          <w:sz w:val="24"/>
          <w:szCs w:val="24"/>
          <w:lang w:val="en-US" w:eastAsia="ja-JP"/>
        </w:rPr>
        <w:tab/>
      </w:r>
      <w:r w:rsidRPr="00796801">
        <w:rPr>
          <w:rFonts w:ascii="Palatino" w:hAnsi="Palatino"/>
          <w:noProof/>
          <w:u w:val="single"/>
        </w:rPr>
        <w:t>Tehnička i stručna sposobnost</w:t>
      </w:r>
      <w:r>
        <w:rPr>
          <w:noProof/>
        </w:rPr>
        <w:tab/>
      </w:r>
      <w:r>
        <w:rPr>
          <w:noProof/>
        </w:rPr>
        <w:fldChar w:fldCharType="begin"/>
      </w:r>
      <w:r>
        <w:rPr>
          <w:noProof/>
        </w:rPr>
        <w:instrText xml:space="preserve"> PAGEREF _Toc406069340 \h </w:instrText>
      </w:r>
      <w:r>
        <w:rPr>
          <w:noProof/>
        </w:rPr>
      </w:r>
      <w:r>
        <w:rPr>
          <w:noProof/>
        </w:rPr>
        <w:fldChar w:fldCharType="separate"/>
      </w:r>
      <w:r>
        <w:rPr>
          <w:noProof/>
        </w:rPr>
        <w:t>19</w:t>
      </w:r>
      <w:r>
        <w:rPr>
          <w:noProof/>
        </w:rPr>
        <w:fldChar w:fldCharType="end"/>
      </w:r>
    </w:p>
    <w:p w14:paraId="442B7F8D" w14:textId="77777777" w:rsidR="00676000" w:rsidRDefault="00676000">
      <w:pPr>
        <w:pStyle w:val="Sadraj1"/>
        <w:tabs>
          <w:tab w:val="left" w:pos="540"/>
          <w:tab w:val="right" w:leader="dot" w:pos="9580"/>
        </w:tabs>
        <w:rPr>
          <w:rFonts w:eastAsiaTheme="minorEastAsia" w:cstheme="minorBidi"/>
          <w:b w:val="0"/>
          <w:noProof/>
          <w:lang w:val="en-US" w:eastAsia="ja-JP"/>
        </w:rPr>
      </w:pPr>
      <w:r w:rsidRPr="00796801">
        <w:rPr>
          <w:rFonts w:ascii="Palatino" w:hAnsi="Palatino"/>
          <w:noProof/>
        </w:rPr>
        <w:t>3.5</w:t>
      </w:r>
      <w:r>
        <w:rPr>
          <w:rFonts w:eastAsiaTheme="minorEastAsia" w:cstheme="minorBidi"/>
          <w:b w:val="0"/>
          <w:noProof/>
          <w:lang w:val="en-US" w:eastAsia="ja-JP"/>
        </w:rPr>
        <w:tab/>
      </w:r>
      <w:r w:rsidRPr="00796801">
        <w:rPr>
          <w:rFonts w:ascii="Palatino" w:hAnsi="Palatino"/>
          <w:noProof/>
        </w:rPr>
        <w:t>Način dokazivanja kriterija za kvalitativni odabir gospodarskog subjekta u elektroničkoj ponudi</w:t>
      </w:r>
      <w:r>
        <w:rPr>
          <w:noProof/>
        </w:rPr>
        <w:tab/>
      </w:r>
      <w:r>
        <w:rPr>
          <w:noProof/>
        </w:rPr>
        <w:fldChar w:fldCharType="begin"/>
      </w:r>
      <w:r>
        <w:rPr>
          <w:noProof/>
        </w:rPr>
        <w:instrText xml:space="preserve"> PAGEREF _Toc406069341 \h </w:instrText>
      </w:r>
      <w:r>
        <w:rPr>
          <w:noProof/>
        </w:rPr>
      </w:r>
      <w:r>
        <w:rPr>
          <w:noProof/>
        </w:rPr>
        <w:fldChar w:fldCharType="separate"/>
      </w:r>
      <w:r>
        <w:rPr>
          <w:noProof/>
        </w:rPr>
        <w:t>25</w:t>
      </w:r>
      <w:r>
        <w:rPr>
          <w:noProof/>
        </w:rPr>
        <w:fldChar w:fldCharType="end"/>
      </w:r>
    </w:p>
    <w:p w14:paraId="53C91A17" w14:textId="77777777" w:rsidR="00676000" w:rsidRDefault="00676000">
      <w:pPr>
        <w:pStyle w:val="Sadraj3"/>
        <w:tabs>
          <w:tab w:val="left" w:pos="1175"/>
          <w:tab w:val="right" w:leader="dot" w:pos="9580"/>
        </w:tabs>
        <w:rPr>
          <w:rFonts w:eastAsiaTheme="minorEastAsia" w:cstheme="minorBidi"/>
          <w:noProof/>
          <w:sz w:val="24"/>
          <w:szCs w:val="24"/>
          <w:lang w:val="en-US" w:eastAsia="ja-JP"/>
        </w:rPr>
      </w:pPr>
      <w:r w:rsidRPr="00796801">
        <w:rPr>
          <w:rFonts w:ascii="Palatino" w:hAnsi="Palatino"/>
          <w:b/>
          <w:noProof/>
        </w:rPr>
        <w:t>3.5.1.</w:t>
      </w:r>
      <w:r>
        <w:rPr>
          <w:rFonts w:eastAsiaTheme="minorEastAsia" w:cstheme="minorBidi"/>
          <w:noProof/>
          <w:sz w:val="24"/>
          <w:szCs w:val="24"/>
          <w:lang w:val="en-US" w:eastAsia="ja-JP"/>
        </w:rPr>
        <w:tab/>
      </w:r>
      <w:r w:rsidRPr="00796801">
        <w:rPr>
          <w:rFonts w:ascii="Palatino" w:hAnsi="Palatino"/>
          <w:b/>
          <w:noProof/>
          <w:u w:val="single"/>
        </w:rPr>
        <w:t>Uvodne odredbe</w:t>
      </w:r>
      <w:r>
        <w:rPr>
          <w:noProof/>
        </w:rPr>
        <w:tab/>
      </w:r>
      <w:r>
        <w:rPr>
          <w:noProof/>
        </w:rPr>
        <w:fldChar w:fldCharType="begin"/>
      </w:r>
      <w:r>
        <w:rPr>
          <w:noProof/>
        </w:rPr>
        <w:instrText xml:space="preserve"> PAGEREF _Toc406069342 \h </w:instrText>
      </w:r>
      <w:r>
        <w:rPr>
          <w:noProof/>
        </w:rPr>
      </w:r>
      <w:r>
        <w:rPr>
          <w:noProof/>
        </w:rPr>
        <w:fldChar w:fldCharType="separate"/>
      </w:r>
      <w:r>
        <w:rPr>
          <w:noProof/>
        </w:rPr>
        <w:t>25</w:t>
      </w:r>
      <w:r>
        <w:rPr>
          <w:noProof/>
        </w:rPr>
        <w:fldChar w:fldCharType="end"/>
      </w:r>
    </w:p>
    <w:p w14:paraId="64FAC456" w14:textId="77777777" w:rsidR="00676000" w:rsidRDefault="00676000">
      <w:pPr>
        <w:pStyle w:val="Sadraj3"/>
        <w:tabs>
          <w:tab w:val="left" w:pos="1175"/>
          <w:tab w:val="right" w:leader="dot" w:pos="9580"/>
        </w:tabs>
        <w:rPr>
          <w:rFonts w:eastAsiaTheme="minorEastAsia" w:cstheme="minorBidi"/>
          <w:noProof/>
          <w:sz w:val="24"/>
          <w:szCs w:val="24"/>
          <w:lang w:val="en-US" w:eastAsia="ja-JP"/>
        </w:rPr>
      </w:pPr>
      <w:r w:rsidRPr="00796801">
        <w:rPr>
          <w:rFonts w:ascii="Palatino" w:hAnsi="Palatino"/>
          <w:b/>
          <w:noProof/>
        </w:rPr>
        <w:t>3.5.2.</w:t>
      </w:r>
      <w:r>
        <w:rPr>
          <w:rFonts w:eastAsiaTheme="minorEastAsia" w:cstheme="minorBidi"/>
          <w:noProof/>
          <w:sz w:val="24"/>
          <w:szCs w:val="24"/>
          <w:lang w:val="en-US" w:eastAsia="ja-JP"/>
        </w:rPr>
        <w:tab/>
      </w:r>
      <w:r w:rsidRPr="00796801">
        <w:rPr>
          <w:rFonts w:ascii="Palatino" w:hAnsi="Palatino"/>
          <w:b/>
          <w:noProof/>
          <w:u w:val="single"/>
        </w:rPr>
        <w:t>Provjera podataka u ESPD-u priloženom u ponudi</w:t>
      </w:r>
      <w:r>
        <w:rPr>
          <w:noProof/>
        </w:rPr>
        <w:tab/>
      </w:r>
      <w:r>
        <w:rPr>
          <w:noProof/>
        </w:rPr>
        <w:fldChar w:fldCharType="begin"/>
      </w:r>
      <w:r>
        <w:rPr>
          <w:noProof/>
        </w:rPr>
        <w:instrText xml:space="preserve"> PAGEREF _Toc406069343 \h </w:instrText>
      </w:r>
      <w:r>
        <w:rPr>
          <w:noProof/>
        </w:rPr>
      </w:r>
      <w:r>
        <w:rPr>
          <w:noProof/>
        </w:rPr>
        <w:fldChar w:fldCharType="separate"/>
      </w:r>
      <w:r>
        <w:rPr>
          <w:noProof/>
        </w:rPr>
        <w:t>25</w:t>
      </w:r>
      <w:r>
        <w:rPr>
          <w:noProof/>
        </w:rPr>
        <w:fldChar w:fldCharType="end"/>
      </w:r>
    </w:p>
    <w:p w14:paraId="034B0B3C" w14:textId="77777777" w:rsidR="00676000" w:rsidRDefault="00676000">
      <w:pPr>
        <w:pStyle w:val="Sadraj3"/>
        <w:tabs>
          <w:tab w:val="left" w:pos="1175"/>
          <w:tab w:val="right" w:leader="dot" w:pos="9580"/>
        </w:tabs>
        <w:rPr>
          <w:rFonts w:eastAsiaTheme="minorEastAsia" w:cstheme="minorBidi"/>
          <w:noProof/>
          <w:sz w:val="24"/>
          <w:szCs w:val="24"/>
          <w:lang w:val="en-US" w:eastAsia="ja-JP"/>
        </w:rPr>
      </w:pPr>
      <w:r w:rsidRPr="00796801">
        <w:rPr>
          <w:rFonts w:ascii="Palatino" w:hAnsi="Palatino"/>
          <w:b/>
          <w:noProof/>
        </w:rPr>
        <w:t>3.5.3.</w:t>
      </w:r>
      <w:r>
        <w:rPr>
          <w:rFonts w:eastAsiaTheme="minorEastAsia" w:cstheme="minorBidi"/>
          <w:noProof/>
          <w:sz w:val="24"/>
          <w:szCs w:val="24"/>
          <w:lang w:val="en-US" w:eastAsia="ja-JP"/>
        </w:rPr>
        <w:tab/>
      </w:r>
      <w:r w:rsidRPr="00796801">
        <w:rPr>
          <w:rFonts w:ascii="Palatino" w:hAnsi="Palatino"/>
          <w:b/>
          <w:noProof/>
          <w:u w:val="single"/>
        </w:rPr>
        <w:t>Dostava ažuriranih popratnih dokumenata</w:t>
      </w:r>
      <w:r>
        <w:rPr>
          <w:noProof/>
        </w:rPr>
        <w:tab/>
      </w:r>
      <w:r>
        <w:rPr>
          <w:noProof/>
        </w:rPr>
        <w:fldChar w:fldCharType="begin"/>
      </w:r>
      <w:r>
        <w:rPr>
          <w:noProof/>
        </w:rPr>
        <w:instrText xml:space="preserve"> PAGEREF _Toc406069344 \h </w:instrText>
      </w:r>
      <w:r>
        <w:rPr>
          <w:noProof/>
        </w:rPr>
      </w:r>
      <w:r>
        <w:rPr>
          <w:noProof/>
        </w:rPr>
        <w:fldChar w:fldCharType="separate"/>
      </w:r>
      <w:r>
        <w:rPr>
          <w:noProof/>
        </w:rPr>
        <w:t>26</w:t>
      </w:r>
      <w:r>
        <w:rPr>
          <w:noProof/>
        </w:rPr>
        <w:fldChar w:fldCharType="end"/>
      </w:r>
    </w:p>
    <w:p w14:paraId="70FAB72A" w14:textId="77777777" w:rsidR="00676000" w:rsidRDefault="00676000">
      <w:pPr>
        <w:pStyle w:val="Sadraj1"/>
        <w:tabs>
          <w:tab w:val="left" w:pos="420"/>
          <w:tab w:val="right" w:leader="dot" w:pos="9580"/>
        </w:tabs>
        <w:rPr>
          <w:rFonts w:eastAsiaTheme="minorEastAsia" w:cstheme="minorBidi"/>
          <w:b w:val="0"/>
          <w:noProof/>
          <w:lang w:val="en-US" w:eastAsia="ja-JP"/>
        </w:rPr>
      </w:pPr>
      <w:r w:rsidRPr="00796801">
        <w:rPr>
          <w:rFonts w:ascii="Palatino" w:hAnsi="Palatino"/>
          <w:noProof/>
        </w:rPr>
        <w:t>4.</w:t>
      </w:r>
      <w:r>
        <w:rPr>
          <w:rFonts w:eastAsiaTheme="minorEastAsia" w:cstheme="minorBidi"/>
          <w:b w:val="0"/>
          <w:noProof/>
          <w:lang w:val="en-US" w:eastAsia="ja-JP"/>
        </w:rPr>
        <w:tab/>
      </w:r>
      <w:r w:rsidRPr="00796801">
        <w:rPr>
          <w:rFonts w:ascii="Palatino" w:hAnsi="Palatino"/>
          <w:noProof/>
        </w:rPr>
        <w:t>PONUDA</w:t>
      </w:r>
      <w:r>
        <w:rPr>
          <w:noProof/>
        </w:rPr>
        <w:tab/>
      </w:r>
      <w:r>
        <w:rPr>
          <w:noProof/>
        </w:rPr>
        <w:fldChar w:fldCharType="begin"/>
      </w:r>
      <w:r>
        <w:rPr>
          <w:noProof/>
        </w:rPr>
        <w:instrText xml:space="preserve"> PAGEREF _Toc406069345 \h </w:instrText>
      </w:r>
      <w:r>
        <w:rPr>
          <w:noProof/>
        </w:rPr>
      </w:r>
      <w:r>
        <w:rPr>
          <w:noProof/>
        </w:rPr>
        <w:fldChar w:fldCharType="separate"/>
      </w:r>
      <w:r>
        <w:rPr>
          <w:noProof/>
        </w:rPr>
        <w:t>26</w:t>
      </w:r>
      <w:r>
        <w:rPr>
          <w:noProof/>
        </w:rPr>
        <w:fldChar w:fldCharType="end"/>
      </w:r>
    </w:p>
    <w:p w14:paraId="5D51B334" w14:textId="77777777" w:rsidR="00676000" w:rsidRDefault="00676000">
      <w:pPr>
        <w:pStyle w:val="Sadraj2"/>
        <w:tabs>
          <w:tab w:val="right" w:leader="dot" w:pos="9580"/>
        </w:tabs>
        <w:rPr>
          <w:rFonts w:eastAsiaTheme="minorEastAsia" w:cstheme="minorBidi"/>
          <w:b w:val="0"/>
          <w:noProof/>
          <w:sz w:val="24"/>
          <w:szCs w:val="24"/>
          <w:lang w:val="en-US" w:eastAsia="ja-JP"/>
        </w:rPr>
      </w:pPr>
      <w:r w:rsidRPr="00796801">
        <w:rPr>
          <w:rFonts w:ascii="Palatino" w:hAnsi="Palatino"/>
          <w:noProof/>
        </w:rPr>
        <w:t>4.1. Način izrade i dostave</w:t>
      </w:r>
      <w:r>
        <w:rPr>
          <w:noProof/>
        </w:rPr>
        <w:tab/>
      </w:r>
      <w:r>
        <w:rPr>
          <w:noProof/>
        </w:rPr>
        <w:fldChar w:fldCharType="begin"/>
      </w:r>
      <w:r>
        <w:rPr>
          <w:noProof/>
        </w:rPr>
        <w:instrText xml:space="preserve"> PAGEREF _Toc406069346 \h </w:instrText>
      </w:r>
      <w:r>
        <w:rPr>
          <w:noProof/>
        </w:rPr>
      </w:r>
      <w:r>
        <w:rPr>
          <w:noProof/>
        </w:rPr>
        <w:fldChar w:fldCharType="separate"/>
      </w:r>
      <w:r>
        <w:rPr>
          <w:noProof/>
        </w:rPr>
        <w:t>26</w:t>
      </w:r>
      <w:r>
        <w:rPr>
          <w:noProof/>
        </w:rPr>
        <w:fldChar w:fldCharType="end"/>
      </w:r>
    </w:p>
    <w:p w14:paraId="2254C6DB"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4.2.</w:t>
      </w:r>
      <w:r>
        <w:rPr>
          <w:rFonts w:eastAsiaTheme="minorEastAsia" w:cstheme="minorBidi"/>
          <w:b w:val="0"/>
          <w:noProof/>
          <w:sz w:val="24"/>
          <w:szCs w:val="24"/>
          <w:lang w:val="en-US" w:eastAsia="ja-JP"/>
        </w:rPr>
        <w:tab/>
      </w:r>
      <w:r w:rsidRPr="00796801">
        <w:rPr>
          <w:rFonts w:ascii="Palatino" w:hAnsi="Palatino"/>
          <w:noProof/>
        </w:rPr>
        <w:t>Dopuštenost alternativnih ponuda</w:t>
      </w:r>
      <w:r>
        <w:rPr>
          <w:noProof/>
        </w:rPr>
        <w:tab/>
      </w:r>
      <w:r>
        <w:rPr>
          <w:noProof/>
        </w:rPr>
        <w:fldChar w:fldCharType="begin"/>
      </w:r>
      <w:r>
        <w:rPr>
          <w:noProof/>
        </w:rPr>
        <w:instrText xml:space="preserve"> PAGEREF _Toc406069347 \h </w:instrText>
      </w:r>
      <w:r>
        <w:rPr>
          <w:noProof/>
        </w:rPr>
      </w:r>
      <w:r>
        <w:rPr>
          <w:noProof/>
        </w:rPr>
        <w:fldChar w:fldCharType="separate"/>
      </w:r>
      <w:r>
        <w:rPr>
          <w:noProof/>
        </w:rPr>
        <w:t>29</w:t>
      </w:r>
      <w:r>
        <w:rPr>
          <w:noProof/>
        </w:rPr>
        <w:fldChar w:fldCharType="end"/>
      </w:r>
    </w:p>
    <w:p w14:paraId="295D87CB"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4.3.</w:t>
      </w:r>
      <w:r>
        <w:rPr>
          <w:rFonts w:eastAsiaTheme="minorEastAsia" w:cstheme="minorBidi"/>
          <w:b w:val="0"/>
          <w:noProof/>
          <w:sz w:val="24"/>
          <w:szCs w:val="24"/>
          <w:lang w:val="en-US" w:eastAsia="ja-JP"/>
        </w:rPr>
        <w:tab/>
      </w:r>
      <w:r w:rsidRPr="00796801">
        <w:rPr>
          <w:rFonts w:ascii="Palatino" w:hAnsi="Palatino"/>
          <w:noProof/>
        </w:rPr>
        <w:t>Način određivanja cijene ponude</w:t>
      </w:r>
      <w:r>
        <w:rPr>
          <w:noProof/>
        </w:rPr>
        <w:tab/>
      </w:r>
      <w:r>
        <w:rPr>
          <w:noProof/>
        </w:rPr>
        <w:fldChar w:fldCharType="begin"/>
      </w:r>
      <w:r>
        <w:rPr>
          <w:noProof/>
        </w:rPr>
        <w:instrText xml:space="preserve"> PAGEREF _Toc406069348 \h </w:instrText>
      </w:r>
      <w:r>
        <w:rPr>
          <w:noProof/>
        </w:rPr>
      </w:r>
      <w:r>
        <w:rPr>
          <w:noProof/>
        </w:rPr>
        <w:fldChar w:fldCharType="separate"/>
      </w:r>
      <w:r>
        <w:rPr>
          <w:noProof/>
        </w:rPr>
        <w:t>29</w:t>
      </w:r>
      <w:r>
        <w:rPr>
          <w:noProof/>
        </w:rPr>
        <w:fldChar w:fldCharType="end"/>
      </w:r>
    </w:p>
    <w:p w14:paraId="042F2E1F" w14:textId="77777777" w:rsidR="00676000" w:rsidRDefault="00676000">
      <w:pPr>
        <w:pStyle w:val="Sadraj3"/>
        <w:tabs>
          <w:tab w:val="right" w:leader="dot" w:pos="9580"/>
        </w:tabs>
        <w:rPr>
          <w:rFonts w:eastAsiaTheme="minorEastAsia" w:cstheme="minorBidi"/>
          <w:noProof/>
          <w:sz w:val="24"/>
          <w:szCs w:val="24"/>
          <w:lang w:val="en-US" w:eastAsia="ja-JP"/>
        </w:rPr>
      </w:pPr>
      <w:r w:rsidRPr="00796801">
        <w:rPr>
          <w:rFonts w:ascii="Palatino" w:hAnsi="Palatino"/>
          <w:noProof/>
          <w:u w:val="single"/>
        </w:rPr>
        <w:t>Način valorizacije cijene – ekonomski najpovoljnija ponuda</w:t>
      </w:r>
      <w:r>
        <w:rPr>
          <w:noProof/>
        </w:rPr>
        <w:tab/>
      </w:r>
      <w:r>
        <w:rPr>
          <w:noProof/>
        </w:rPr>
        <w:fldChar w:fldCharType="begin"/>
      </w:r>
      <w:r>
        <w:rPr>
          <w:noProof/>
        </w:rPr>
        <w:instrText xml:space="preserve"> PAGEREF _Toc406069349 \h </w:instrText>
      </w:r>
      <w:r>
        <w:rPr>
          <w:noProof/>
        </w:rPr>
      </w:r>
      <w:r>
        <w:rPr>
          <w:noProof/>
        </w:rPr>
        <w:fldChar w:fldCharType="separate"/>
      </w:r>
      <w:r>
        <w:rPr>
          <w:noProof/>
        </w:rPr>
        <w:t>30</w:t>
      </w:r>
      <w:r>
        <w:rPr>
          <w:noProof/>
        </w:rPr>
        <w:fldChar w:fldCharType="end"/>
      </w:r>
    </w:p>
    <w:p w14:paraId="210917A8" w14:textId="77777777" w:rsidR="00676000" w:rsidRDefault="00676000">
      <w:pPr>
        <w:pStyle w:val="Sadraj3"/>
        <w:tabs>
          <w:tab w:val="right" w:leader="dot" w:pos="9580"/>
        </w:tabs>
        <w:rPr>
          <w:rFonts w:eastAsiaTheme="minorEastAsia" w:cstheme="minorBidi"/>
          <w:noProof/>
          <w:sz w:val="24"/>
          <w:szCs w:val="24"/>
          <w:lang w:val="en-US" w:eastAsia="ja-JP"/>
        </w:rPr>
      </w:pPr>
      <w:r w:rsidRPr="00796801">
        <w:rPr>
          <w:rFonts w:ascii="Palatino" w:hAnsi="Palatino"/>
          <w:noProof/>
          <w:u w:val="single"/>
        </w:rPr>
        <w:t>Godišnja diskontna stopa</w:t>
      </w:r>
      <w:r>
        <w:rPr>
          <w:noProof/>
        </w:rPr>
        <w:tab/>
      </w:r>
      <w:r>
        <w:rPr>
          <w:noProof/>
        </w:rPr>
        <w:fldChar w:fldCharType="begin"/>
      </w:r>
      <w:r>
        <w:rPr>
          <w:noProof/>
        </w:rPr>
        <w:instrText xml:space="preserve"> PAGEREF _Toc406069350 \h </w:instrText>
      </w:r>
      <w:r>
        <w:rPr>
          <w:noProof/>
        </w:rPr>
      </w:r>
      <w:r>
        <w:rPr>
          <w:noProof/>
        </w:rPr>
        <w:fldChar w:fldCharType="separate"/>
      </w:r>
      <w:r>
        <w:rPr>
          <w:noProof/>
        </w:rPr>
        <w:t>30</w:t>
      </w:r>
      <w:r>
        <w:rPr>
          <w:noProof/>
        </w:rPr>
        <w:fldChar w:fldCharType="end"/>
      </w:r>
    </w:p>
    <w:p w14:paraId="74DD4AF0"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4.4.</w:t>
      </w:r>
      <w:r>
        <w:rPr>
          <w:rFonts w:eastAsiaTheme="minorEastAsia" w:cstheme="minorBidi"/>
          <w:b w:val="0"/>
          <w:noProof/>
          <w:sz w:val="24"/>
          <w:szCs w:val="24"/>
          <w:lang w:val="en-US" w:eastAsia="ja-JP"/>
        </w:rPr>
        <w:tab/>
      </w:r>
      <w:r w:rsidRPr="00796801">
        <w:rPr>
          <w:rFonts w:ascii="Palatino" w:hAnsi="Palatino"/>
          <w:noProof/>
        </w:rPr>
        <w:t>Valuta ponude</w:t>
      </w:r>
      <w:r>
        <w:rPr>
          <w:noProof/>
        </w:rPr>
        <w:tab/>
      </w:r>
      <w:r>
        <w:rPr>
          <w:noProof/>
        </w:rPr>
        <w:fldChar w:fldCharType="begin"/>
      </w:r>
      <w:r>
        <w:rPr>
          <w:noProof/>
        </w:rPr>
        <w:instrText xml:space="preserve"> PAGEREF _Toc406069351 \h </w:instrText>
      </w:r>
      <w:r>
        <w:rPr>
          <w:noProof/>
        </w:rPr>
      </w:r>
      <w:r>
        <w:rPr>
          <w:noProof/>
        </w:rPr>
        <w:fldChar w:fldCharType="separate"/>
      </w:r>
      <w:r>
        <w:rPr>
          <w:noProof/>
        </w:rPr>
        <w:t>30</w:t>
      </w:r>
      <w:r>
        <w:rPr>
          <w:noProof/>
        </w:rPr>
        <w:fldChar w:fldCharType="end"/>
      </w:r>
    </w:p>
    <w:p w14:paraId="6890E141"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4.5.</w:t>
      </w:r>
      <w:r>
        <w:rPr>
          <w:rFonts w:eastAsiaTheme="minorEastAsia" w:cstheme="minorBidi"/>
          <w:b w:val="0"/>
          <w:noProof/>
          <w:sz w:val="24"/>
          <w:szCs w:val="24"/>
          <w:lang w:val="en-US" w:eastAsia="ja-JP"/>
        </w:rPr>
        <w:tab/>
      </w:r>
      <w:r w:rsidRPr="00796801">
        <w:rPr>
          <w:rFonts w:ascii="Palatino" w:hAnsi="Palatino"/>
          <w:noProof/>
        </w:rPr>
        <w:t>Kriterij za odabir ponude</w:t>
      </w:r>
      <w:r>
        <w:rPr>
          <w:noProof/>
        </w:rPr>
        <w:tab/>
      </w:r>
      <w:r>
        <w:rPr>
          <w:noProof/>
        </w:rPr>
        <w:fldChar w:fldCharType="begin"/>
      </w:r>
      <w:r>
        <w:rPr>
          <w:noProof/>
        </w:rPr>
        <w:instrText xml:space="preserve"> PAGEREF _Toc406069352 \h </w:instrText>
      </w:r>
      <w:r>
        <w:rPr>
          <w:noProof/>
        </w:rPr>
      </w:r>
      <w:r>
        <w:rPr>
          <w:noProof/>
        </w:rPr>
        <w:fldChar w:fldCharType="separate"/>
      </w:r>
      <w:r>
        <w:rPr>
          <w:noProof/>
        </w:rPr>
        <w:t>31</w:t>
      </w:r>
      <w:r>
        <w:rPr>
          <w:noProof/>
        </w:rPr>
        <w:fldChar w:fldCharType="end"/>
      </w:r>
    </w:p>
    <w:p w14:paraId="191E756C"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lastRenderedPageBreak/>
        <w:t>4.6.</w:t>
      </w:r>
      <w:r>
        <w:rPr>
          <w:rFonts w:eastAsiaTheme="minorEastAsia" w:cstheme="minorBidi"/>
          <w:b w:val="0"/>
          <w:noProof/>
          <w:sz w:val="24"/>
          <w:szCs w:val="24"/>
          <w:lang w:val="en-US" w:eastAsia="ja-JP"/>
        </w:rPr>
        <w:tab/>
      </w:r>
      <w:r w:rsidRPr="00796801">
        <w:rPr>
          <w:rFonts w:ascii="Palatino" w:hAnsi="Palatino"/>
          <w:noProof/>
        </w:rPr>
        <w:t>Jezik i pismo ponude</w:t>
      </w:r>
      <w:r>
        <w:rPr>
          <w:noProof/>
        </w:rPr>
        <w:tab/>
      </w:r>
      <w:r>
        <w:rPr>
          <w:noProof/>
        </w:rPr>
        <w:fldChar w:fldCharType="begin"/>
      </w:r>
      <w:r>
        <w:rPr>
          <w:noProof/>
        </w:rPr>
        <w:instrText xml:space="preserve"> PAGEREF _Toc406069353 \h </w:instrText>
      </w:r>
      <w:r>
        <w:rPr>
          <w:noProof/>
        </w:rPr>
      </w:r>
      <w:r>
        <w:rPr>
          <w:noProof/>
        </w:rPr>
        <w:fldChar w:fldCharType="separate"/>
      </w:r>
      <w:r>
        <w:rPr>
          <w:noProof/>
        </w:rPr>
        <w:t>32</w:t>
      </w:r>
      <w:r>
        <w:rPr>
          <w:noProof/>
        </w:rPr>
        <w:fldChar w:fldCharType="end"/>
      </w:r>
    </w:p>
    <w:p w14:paraId="408B7EE9"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4.7.</w:t>
      </w:r>
      <w:r>
        <w:rPr>
          <w:rFonts w:eastAsiaTheme="minorEastAsia" w:cstheme="minorBidi"/>
          <w:b w:val="0"/>
          <w:noProof/>
          <w:sz w:val="24"/>
          <w:szCs w:val="24"/>
          <w:lang w:val="en-US" w:eastAsia="ja-JP"/>
        </w:rPr>
        <w:tab/>
      </w:r>
      <w:r w:rsidRPr="00796801">
        <w:rPr>
          <w:rFonts w:ascii="Palatino" w:hAnsi="Palatino"/>
          <w:noProof/>
        </w:rPr>
        <w:t>Rok valjanosti ponude</w:t>
      </w:r>
      <w:r>
        <w:rPr>
          <w:noProof/>
        </w:rPr>
        <w:tab/>
      </w:r>
      <w:r>
        <w:rPr>
          <w:noProof/>
        </w:rPr>
        <w:fldChar w:fldCharType="begin"/>
      </w:r>
      <w:r>
        <w:rPr>
          <w:noProof/>
        </w:rPr>
        <w:instrText xml:space="preserve"> PAGEREF _Toc406069354 \h </w:instrText>
      </w:r>
      <w:r>
        <w:rPr>
          <w:noProof/>
        </w:rPr>
      </w:r>
      <w:r>
        <w:rPr>
          <w:noProof/>
        </w:rPr>
        <w:fldChar w:fldCharType="separate"/>
      </w:r>
      <w:r>
        <w:rPr>
          <w:noProof/>
        </w:rPr>
        <w:t>32</w:t>
      </w:r>
      <w:r>
        <w:rPr>
          <w:noProof/>
        </w:rPr>
        <w:fldChar w:fldCharType="end"/>
      </w:r>
    </w:p>
    <w:p w14:paraId="42907FD8"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4.8.</w:t>
      </w:r>
      <w:r>
        <w:rPr>
          <w:rFonts w:eastAsiaTheme="minorEastAsia" w:cstheme="minorBidi"/>
          <w:b w:val="0"/>
          <w:noProof/>
          <w:sz w:val="24"/>
          <w:szCs w:val="24"/>
          <w:lang w:val="en-US" w:eastAsia="ja-JP"/>
        </w:rPr>
        <w:tab/>
      </w:r>
      <w:r w:rsidRPr="00796801">
        <w:rPr>
          <w:rFonts w:ascii="Palatino" w:hAnsi="Palatino"/>
          <w:noProof/>
        </w:rPr>
        <w:t>Energetski pregled i Referentno stanje tretiranog zahvata javne rasvjete</w:t>
      </w:r>
      <w:r>
        <w:rPr>
          <w:noProof/>
        </w:rPr>
        <w:tab/>
      </w:r>
      <w:r>
        <w:rPr>
          <w:noProof/>
        </w:rPr>
        <w:fldChar w:fldCharType="begin"/>
      </w:r>
      <w:r>
        <w:rPr>
          <w:noProof/>
        </w:rPr>
        <w:instrText xml:space="preserve"> PAGEREF _Toc406069355 \h </w:instrText>
      </w:r>
      <w:r>
        <w:rPr>
          <w:noProof/>
        </w:rPr>
      </w:r>
      <w:r>
        <w:rPr>
          <w:noProof/>
        </w:rPr>
        <w:fldChar w:fldCharType="separate"/>
      </w:r>
      <w:r>
        <w:rPr>
          <w:noProof/>
        </w:rPr>
        <w:t>32</w:t>
      </w:r>
      <w:r>
        <w:rPr>
          <w:noProof/>
        </w:rPr>
        <w:fldChar w:fldCharType="end"/>
      </w:r>
    </w:p>
    <w:p w14:paraId="3C855B15" w14:textId="77777777" w:rsidR="00676000" w:rsidRDefault="00676000">
      <w:pPr>
        <w:pStyle w:val="Sadraj1"/>
        <w:tabs>
          <w:tab w:val="left" w:pos="420"/>
          <w:tab w:val="right" w:leader="dot" w:pos="9580"/>
        </w:tabs>
        <w:rPr>
          <w:rFonts w:eastAsiaTheme="minorEastAsia" w:cstheme="minorBidi"/>
          <w:b w:val="0"/>
          <w:noProof/>
          <w:lang w:val="en-US" w:eastAsia="ja-JP"/>
        </w:rPr>
      </w:pPr>
      <w:r w:rsidRPr="00796801">
        <w:rPr>
          <w:rFonts w:ascii="Palatino" w:hAnsi="Palatino" w:cs="Calibri"/>
          <w:noProof/>
        </w:rPr>
        <w:t>5.</w:t>
      </w:r>
      <w:r>
        <w:rPr>
          <w:rFonts w:eastAsiaTheme="minorEastAsia" w:cstheme="minorBidi"/>
          <w:b w:val="0"/>
          <w:noProof/>
          <w:lang w:val="en-US" w:eastAsia="ja-JP"/>
        </w:rPr>
        <w:tab/>
      </w:r>
      <w:r w:rsidRPr="00796801">
        <w:rPr>
          <w:rFonts w:ascii="Palatino" w:hAnsi="Palatino"/>
          <w:noProof/>
          <w:spacing w:val="-1"/>
        </w:rPr>
        <w:t xml:space="preserve">OSTALE </w:t>
      </w:r>
      <w:r w:rsidRPr="00796801">
        <w:rPr>
          <w:rFonts w:ascii="Palatino" w:hAnsi="Palatino"/>
          <w:noProof/>
        </w:rPr>
        <w:t>ODREDBE</w:t>
      </w:r>
      <w:r>
        <w:rPr>
          <w:noProof/>
        </w:rPr>
        <w:tab/>
      </w:r>
      <w:r>
        <w:rPr>
          <w:noProof/>
        </w:rPr>
        <w:fldChar w:fldCharType="begin"/>
      </w:r>
      <w:r>
        <w:rPr>
          <w:noProof/>
        </w:rPr>
        <w:instrText xml:space="preserve"> PAGEREF _Toc406069356 \h </w:instrText>
      </w:r>
      <w:r>
        <w:rPr>
          <w:noProof/>
        </w:rPr>
      </w:r>
      <w:r>
        <w:rPr>
          <w:noProof/>
        </w:rPr>
        <w:fldChar w:fldCharType="separate"/>
      </w:r>
      <w:r>
        <w:rPr>
          <w:noProof/>
        </w:rPr>
        <w:t>33</w:t>
      </w:r>
      <w:r>
        <w:rPr>
          <w:noProof/>
        </w:rPr>
        <w:fldChar w:fldCharType="end"/>
      </w:r>
    </w:p>
    <w:p w14:paraId="630417C2"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5.1.</w:t>
      </w:r>
      <w:r>
        <w:rPr>
          <w:rFonts w:eastAsiaTheme="minorEastAsia" w:cstheme="minorBidi"/>
          <w:b w:val="0"/>
          <w:noProof/>
          <w:sz w:val="24"/>
          <w:szCs w:val="24"/>
          <w:lang w:val="en-US" w:eastAsia="ja-JP"/>
        </w:rPr>
        <w:tab/>
      </w:r>
      <w:r w:rsidRPr="00796801">
        <w:rPr>
          <w:rFonts w:ascii="Palatino" w:hAnsi="Palatino"/>
          <w:noProof/>
        </w:rPr>
        <w:t>Termin posjeta lokacijama predmetnog zahvata</w:t>
      </w:r>
      <w:r>
        <w:rPr>
          <w:noProof/>
        </w:rPr>
        <w:tab/>
      </w:r>
      <w:r>
        <w:rPr>
          <w:noProof/>
        </w:rPr>
        <w:fldChar w:fldCharType="begin"/>
      </w:r>
      <w:r>
        <w:rPr>
          <w:noProof/>
        </w:rPr>
        <w:instrText xml:space="preserve"> PAGEREF _Toc406069357 \h </w:instrText>
      </w:r>
      <w:r>
        <w:rPr>
          <w:noProof/>
        </w:rPr>
      </w:r>
      <w:r>
        <w:rPr>
          <w:noProof/>
        </w:rPr>
        <w:fldChar w:fldCharType="separate"/>
      </w:r>
      <w:r>
        <w:rPr>
          <w:noProof/>
        </w:rPr>
        <w:t>33</w:t>
      </w:r>
      <w:r>
        <w:rPr>
          <w:noProof/>
        </w:rPr>
        <w:fldChar w:fldCharType="end"/>
      </w:r>
    </w:p>
    <w:p w14:paraId="2F10533B" w14:textId="77777777" w:rsidR="00676000" w:rsidRDefault="00676000">
      <w:pPr>
        <w:pStyle w:val="Sadraj3"/>
        <w:tabs>
          <w:tab w:val="left" w:pos="1010"/>
          <w:tab w:val="right" w:leader="dot" w:pos="9580"/>
        </w:tabs>
        <w:rPr>
          <w:rFonts w:eastAsiaTheme="minorEastAsia" w:cstheme="minorBidi"/>
          <w:noProof/>
          <w:sz w:val="24"/>
          <w:szCs w:val="24"/>
          <w:lang w:val="en-US" w:eastAsia="ja-JP"/>
        </w:rPr>
      </w:pPr>
      <w:r w:rsidRPr="00796801">
        <w:rPr>
          <w:rFonts w:ascii="Palatino" w:hAnsi="Palatino"/>
          <w:b/>
          <w:noProof/>
        </w:rPr>
        <w:t>5.2.</w:t>
      </w:r>
      <w:r>
        <w:rPr>
          <w:rFonts w:eastAsiaTheme="minorEastAsia" w:cstheme="minorBidi"/>
          <w:noProof/>
          <w:sz w:val="24"/>
          <w:szCs w:val="24"/>
          <w:lang w:val="en-US" w:eastAsia="ja-JP"/>
        </w:rPr>
        <w:tab/>
      </w:r>
      <w:r w:rsidRPr="00796801">
        <w:rPr>
          <w:rFonts w:ascii="Palatino" w:hAnsi="Palatino"/>
          <w:b/>
          <w:noProof/>
        </w:rPr>
        <w:t>Oslanjanje na sposobnost drugih subjekata</w:t>
      </w:r>
      <w:r>
        <w:rPr>
          <w:noProof/>
        </w:rPr>
        <w:tab/>
      </w:r>
      <w:r>
        <w:rPr>
          <w:noProof/>
        </w:rPr>
        <w:fldChar w:fldCharType="begin"/>
      </w:r>
      <w:r>
        <w:rPr>
          <w:noProof/>
        </w:rPr>
        <w:instrText xml:space="preserve"> PAGEREF _Toc406069358 \h </w:instrText>
      </w:r>
      <w:r>
        <w:rPr>
          <w:noProof/>
        </w:rPr>
      </w:r>
      <w:r>
        <w:rPr>
          <w:noProof/>
        </w:rPr>
        <w:fldChar w:fldCharType="separate"/>
      </w:r>
      <w:r>
        <w:rPr>
          <w:noProof/>
        </w:rPr>
        <w:t>33</w:t>
      </w:r>
      <w:r>
        <w:rPr>
          <w:noProof/>
        </w:rPr>
        <w:fldChar w:fldCharType="end"/>
      </w:r>
    </w:p>
    <w:p w14:paraId="2055CB89"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5.3.</w:t>
      </w:r>
      <w:r>
        <w:rPr>
          <w:rFonts w:eastAsiaTheme="minorEastAsia" w:cstheme="minorBidi"/>
          <w:b w:val="0"/>
          <w:noProof/>
          <w:sz w:val="24"/>
          <w:szCs w:val="24"/>
          <w:lang w:val="en-US" w:eastAsia="ja-JP"/>
        </w:rPr>
        <w:tab/>
      </w:r>
      <w:r w:rsidRPr="00796801">
        <w:rPr>
          <w:rFonts w:ascii="Palatino" w:hAnsi="Palatino"/>
          <w:noProof/>
        </w:rPr>
        <w:t>Zajednica gospodarskih subjekata</w:t>
      </w:r>
      <w:r>
        <w:rPr>
          <w:noProof/>
        </w:rPr>
        <w:tab/>
      </w:r>
      <w:r>
        <w:rPr>
          <w:noProof/>
        </w:rPr>
        <w:fldChar w:fldCharType="begin"/>
      </w:r>
      <w:r>
        <w:rPr>
          <w:noProof/>
        </w:rPr>
        <w:instrText xml:space="preserve"> PAGEREF _Toc406069359 \h </w:instrText>
      </w:r>
      <w:r>
        <w:rPr>
          <w:noProof/>
        </w:rPr>
      </w:r>
      <w:r>
        <w:rPr>
          <w:noProof/>
        </w:rPr>
        <w:fldChar w:fldCharType="separate"/>
      </w:r>
      <w:r>
        <w:rPr>
          <w:noProof/>
        </w:rPr>
        <w:t>34</w:t>
      </w:r>
      <w:r>
        <w:rPr>
          <w:noProof/>
        </w:rPr>
        <w:fldChar w:fldCharType="end"/>
      </w:r>
    </w:p>
    <w:p w14:paraId="166E1D17"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5.4.</w:t>
      </w:r>
      <w:r>
        <w:rPr>
          <w:rFonts w:eastAsiaTheme="minorEastAsia" w:cstheme="minorBidi"/>
          <w:b w:val="0"/>
          <w:noProof/>
          <w:sz w:val="24"/>
          <w:szCs w:val="24"/>
          <w:lang w:val="en-US" w:eastAsia="ja-JP"/>
        </w:rPr>
        <w:tab/>
      </w:r>
      <w:r w:rsidRPr="00796801">
        <w:rPr>
          <w:rFonts w:ascii="Palatino" w:hAnsi="Palatino"/>
          <w:b w:val="0"/>
          <w:noProof/>
        </w:rPr>
        <w:t>Podugovaratelji</w:t>
      </w:r>
      <w:r>
        <w:rPr>
          <w:noProof/>
        </w:rPr>
        <w:tab/>
      </w:r>
      <w:r>
        <w:rPr>
          <w:noProof/>
        </w:rPr>
        <w:fldChar w:fldCharType="begin"/>
      </w:r>
      <w:r>
        <w:rPr>
          <w:noProof/>
        </w:rPr>
        <w:instrText xml:space="preserve"> PAGEREF _Toc406069360 \h </w:instrText>
      </w:r>
      <w:r>
        <w:rPr>
          <w:noProof/>
        </w:rPr>
      </w:r>
      <w:r>
        <w:rPr>
          <w:noProof/>
        </w:rPr>
        <w:fldChar w:fldCharType="separate"/>
      </w:r>
      <w:r>
        <w:rPr>
          <w:noProof/>
        </w:rPr>
        <w:t>35</w:t>
      </w:r>
      <w:r>
        <w:rPr>
          <w:noProof/>
        </w:rPr>
        <w:fldChar w:fldCharType="end"/>
      </w:r>
    </w:p>
    <w:p w14:paraId="195EB86D"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5.5.</w:t>
      </w:r>
      <w:r>
        <w:rPr>
          <w:rFonts w:eastAsiaTheme="minorEastAsia" w:cstheme="minorBidi"/>
          <w:b w:val="0"/>
          <w:noProof/>
          <w:sz w:val="24"/>
          <w:szCs w:val="24"/>
          <w:lang w:val="en-US" w:eastAsia="ja-JP"/>
        </w:rPr>
        <w:tab/>
      </w:r>
      <w:r w:rsidRPr="00796801">
        <w:rPr>
          <w:rFonts w:ascii="Palatino" w:hAnsi="Palatino"/>
          <w:noProof/>
        </w:rPr>
        <w:t>Datum, vrijeme i mjesto dostave ponuda i (javnog) otvaranja ponuda</w:t>
      </w:r>
      <w:r>
        <w:rPr>
          <w:noProof/>
        </w:rPr>
        <w:tab/>
      </w:r>
      <w:r>
        <w:rPr>
          <w:noProof/>
        </w:rPr>
        <w:fldChar w:fldCharType="begin"/>
      </w:r>
      <w:r>
        <w:rPr>
          <w:noProof/>
        </w:rPr>
        <w:instrText xml:space="preserve"> PAGEREF _Toc406069361 \h </w:instrText>
      </w:r>
      <w:r>
        <w:rPr>
          <w:noProof/>
        </w:rPr>
      </w:r>
      <w:r>
        <w:rPr>
          <w:noProof/>
        </w:rPr>
        <w:fldChar w:fldCharType="separate"/>
      </w:r>
      <w:r>
        <w:rPr>
          <w:noProof/>
        </w:rPr>
        <w:t>36</w:t>
      </w:r>
      <w:r>
        <w:rPr>
          <w:noProof/>
        </w:rPr>
        <w:fldChar w:fldCharType="end"/>
      </w:r>
    </w:p>
    <w:p w14:paraId="61D5E27F"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5.6.</w:t>
      </w:r>
      <w:r>
        <w:rPr>
          <w:rFonts w:eastAsiaTheme="minorEastAsia" w:cstheme="minorBidi"/>
          <w:b w:val="0"/>
          <w:noProof/>
          <w:sz w:val="24"/>
          <w:szCs w:val="24"/>
          <w:lang w:val="en-US" w:eastAsia="ja-JP"/>
        </w:rPr>
        <w:tab/>
      </w:r>
      <w:r w:rsidRPr="00796801">
        <w:rPr>
          <w:rFonts w:ascii="Palatino" w:hAnsi="Palatino"/>
          <w:noProof/>
        </w:rPr>
        <w:t>Izuzetno niske ponude</w:t>
      </w:r>
      <w:r>
        <w:rPr>
          <w:noProof/>
        </w:rPr>
        <w:tab/>
      </w:r>
      <w:r>
        <w:rPr>
          <w:noProof/>
        </w:rPr>
        <w:fldChar w:fldCharType="begin"/>
      </w:r>
      <w:r>
        <w:rPr>
          <w:noProof/>
        </w:rPr>
        <w:instrText xml:space="preserve"> PAGEREF _Toc406069362 \h </w:instrText>
      </w:r>
      <w:r>
        <w:rPr>
          <w:noProof/>
        </w:rPr>
      </w:r>
      <w:r>
        <w:rPr>
          <w:noProof/>
        </w:rPr>
        <w:fldChar w:fldCharType="separate"/>
      </w:r>
      <w:r>
        <w:rPr>
          <w:noProof/>
        </w:rPr>
        <w:t>37</w:t>
      </w:r>
      <w:r>
        <w:rPr>
          <w:noProof/>
        </w:rPr>
        <w:fldChar w:fldCharType="end"/>
      </w:r>
    </w:p>
    <w:p w14:paraId="655F051D"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5.7.</w:t>
      </w:r>
      <w:r>
        <w:rPr>
          <w:rFonts w:eastAsiaTheme="minorEastAsia" w:cstheme="minorBidi"/>
          <w:b w:val="0"/>
          <w:noProof/>
          <w:sz w:val="24"/>
          <w:szCs w:val="24"/>
          <w:lang w:val="en-US" w:eastAsia="ja-JP"/>
        </w:rPr>
        <w:tab/>
      </w:r>
      <w:r w:rsidRPr="00796801">
        <w:rPr>
          <w:rFonts w:ascii="Palatino" w:hAnsi="Palatino"/>
          <w:noProof/>
        </w:rPr>
        <w:t>Donošenje odluke o odabiru</w:t>
      </w:r>
      <w:r>
        <w:rPr>
          <w:noProof/>
        </w:rPr>
        <w:tab/>
      </w:r>
      <w:r>
        <w:rPr>
          <w:noProof/>
        </w:rPr>
        <w:fldChar w:fldCharType="begin"/>
      </w:r>
      <w:r>
        <w:rPr>
          <w:noProof/>
        </w:rPr>
        <w:instrText xml:space="preserve"> PAGEREF _Toc406069363 \h </w:instrText>
      </w:r>
      <w:r>
        <w:rPr>
          <w:noProof/>
        </w:rPr>
      </w:r>
      <w:r>
        <w:rPr>
          <w:noProof/>
        </w:rPr>
        <w:fldChar w:fldCharType="separate"/>
      </w:r>
      <w:r>
        <w:rPr>
          <w:noProof/>
        </w:rPr>
        <w:t>37</w:t>
      </w:r>
      <w:r>
        <w:rPr>
          <w:noProof/>
        </w:rPr>
        <w:fldChar w:fldCharType="end"/>
      </w:r>
    </w:p>
    <w:p w14:paraId="095427B8" w14:textId="77777777" w:rsidR="00676000" w:rsidRDefault="00676000">
      <w:pPr>
        <w:pStyle w:val="Sadraj2"/>
        <w:tabs>
          <w:tab w:val="left" w:pos="790"/>
          <w:tab w:val="right" w:leader="dot" w:pos="9580"/>
        </w:tabs>
        <w:rPr>
          <w:rFonts w:eastAsiaTheme="minorEastAsia" w:cstheme="minorBidi"/>
          <w:b w:val="0"/>
          <w:noProof/>
          <w:sz w:val="24"/>
          <w:szCs w:val="24"/>
          <w:lang w:val="en-US" w:eastAsia="ja-JP"/>
        </w:rPr>
      </w:pPr>
      <w:r w:rsidRPr="00796801">
        <w:rPr>
          <w:rFonts w:ascii="Palatino" w:hAnsi="Palatino"/>
          <w:noProof/>
        </w:rPr>
        <w:t>5.8.</w:t>
      </w:r>
      <w:r>
        <w:rPr>
          <w:rFonts w:eastAsiaTheme="minorEastAsia" w:cstheme="minorBidi"/>
          <w:b w:val="0"/>
          <w:noProof/>
          <w:sz w:val="24"/>
          <w:szCs w:val="24"/>
          <w:lang w:val="en-US" w:eastAsia="ja-JP"/>
        </w:rPr>
        <w:tab/>
      </w:r>
      <w:r w:rsidRPr="00796801">
        <w:rPr>
          <w:rFonts w:ascii="Palatino" w:hAnsi="Palatino"/>
          <w:noProof/>
        </w:rPr>
        <w:t>Rok, način i uvjeti plaćanja</w:t>
      </w:r>
      <w:r>
        <w:rPr>
          <w:noProof/>
        </w:rPr>
        <w:tab/>
      </w:r>
      <w:r>
        <w:rPr>
          <w:noProof/>
        </w:rPr>
        <w:fldChar w:fldCharType="begin"/>
      </w:r>
      <w:r>
        <w:rPr>
          <w:noProof/>
        </w:rPr>
        <w:instrText xml:space="preserve"> PAGEREF _Toc406069364 \h </w:instrText>
      </w:r>
      <w:r>
        <w:rPr>
          <w:noProof/>
        </w:rPr>
      </w:r>
      <w:r>
        <w:rPr>
          <w:noProof/>
        </w:rPr>
        <w:fldChar w:fldCharType="separate"/>
      </w:r>
      <w:r>
        <w:rPr>
          <w:noProof/>
        </w:rPr>
        <w:t>37</w:t>
      </w:r>
      <w:r>
        <w:rPr>
          <w:noProof/>
        </w:rPr>
        <w:fldChar w:fldCharType="end"/>
      </w:r>
    </w:p>
    <w:p w14:paraId="7C846CD2" w14:textId="77777777" w:rsidR="00676000" w:rsidRDefault="00676000">
      <w:pPr>
        <w:pStyle w:val="Sadraj2"/>
        <w:tabs>
          <w:tab w:val="right" w:leader="dot" w:pos="9580"/>
        </w:tabs>
        <w:rPr>
          <w:rFonts w:eastAsiaTheme="minorEastAsia" w:cstheme="minorBidi"/>
          <w:b w:val="0"/>
          <w:noProof/>
          <w:sz w:val="24"/>
          <w:szCs w:val="24"/>
          <w:lang w:val="en-US" w:eastAsia="ja-JP"/>
        </w:rPr>
      </w:pPr>
      <w:r w:rsidRPr="00796801">
        <w:rPr>
          <w:rFonts w:ascii="Palatino" w:hAnsi="Palatino"/>
          <w:noProof/>
        </w:rPr>
        <w:t>5.9. Pravna zaštita</w:t>
      </w:r>
      <w:r>
        <w:rPr>
          <w:noProof/>
        </w:rPr>
        <w:tab/>
      </w:r>
      <w:r>
        <w:rPr>
          <w:noProof/>
        </w:rPr>
        <w:fldChar w:fldCharType="begin"/>
      </w:r>
      <w:r>
        <w:rPr>
          <w:noProof/>
        </w:rPr>
        <w:instrText xml:space="preserve"> PAGEREF _Toc406069365 \h </w:instrText>
      </w:r>
      <w:r>
        <w:rPr>
          <w:noProof/>
        </w:rPr>
      </w:r>
      <w:r>
        <w:rPr>
          <w:noProof/>
        </w:rPr>
        <w:fldChar w:fldCharType="separate"/>
      </w:r>
      <w:r>
        <w:rPr>
          <w:noProof/>
        </w:rPr>
        <w:t>38</w:t>
      </w:r>
      <w:r>
        <w:rPr>
          <w:noProof/>
        </w:rPr>
        <w:fldChar w:fldCharType="end"/>
      </w:r>
    </w:p>
    <w:p w14:paraId="7F4FB038" w14:textId="77777777" w:rsidR="00676000" w:rsidRDefault="00676000">
      <w:pPr>
        <w:pStyle w:val="Sadraj2"/>
        <w:tabs>
          <w:tab w:val="right" w:leader="dot" w:pos="9580"/>
        </w:tabs>
        <w:rPr>
          <w:rFonts w:eastAsiaTheme="minorEastAsia" w:cstheme="minorBidi"/>
          <w:b w:val="0"/>
          <w:noProof/>
          <w:sz w:val="24"/>
          <w:szCs w:val="24"/>
          <w:lang w:val="en-US" w:eastAsia="ja-JP"/>
        </w:rPr>
      </w:pPr>
      <w:r w:rsidRPr="00796801">
        <w:rPr>
          <w:rFonts w:ascii="Palatino" w:hAnsi="Palatino"/>
          <w:noProof/>
        </w:rPr>
        <w:t>5.10. Drugi podaci koje Naručitelj smatra potrebnima</w:t>
      </w:r>
      <w:r>
        <w:rPr>
          <w:noProof/>
        </w:rPr>
        <w:tab/>
      </w:r>
      <w:r>
        <w:rPr>
          <w:noProof/>
        </w:rPr>
        <w:fldChar w:fldCharType="begin"/>
      </w:r>
      <w:r>
        <w:rPr>
          <w:noProof/>
        </w:rPr>
        <w:instrText xml:space="preserve"> PAGEREF _Toc406069366 \h </w:instrText>
      </w:r>
      <w:r>
        <w:rPr>
          <w:noProof/>
        </w:rPr>
      </w:r>
      <w:r>
        <w:rPr>
          <w:noProof/>
        </w:rPr>
        <w:fldChar w:fldCharType="separate"/>
      </w:r>
      <w:r>
        <w:rPr>
          <w:noProof/>
        </w:rPr>
        <w:t>38</w:t>
      </w:r>
      <w:r>
        <w:rPr>
          <w:noProof/>
        </w:rPr>
        <w:fldChar w:fldCharType="end"/>
      </w:r>
    </w:p>
    <w:p w14:paraId="2F283EF8" w14:textId="77777777" w:rsidR="00676000" w:rsidRDefault="00676000">
      <w:pPr>
        <w:pStyle w:val="Sadraj3"/>
        <w:tabs>
          <w:tab w:val="right" w:leader="dot" w:pos="9580"/>
        </w:tabs>
        <w:rPr>
          <w:rFonts w:eastAsiaTheme="minorEastAsia" w:cstheme="minorBidi"/>
          <w:noProof/>
          <w:sz w:val="24"/>
          <w:szCs w:val="24"/>
          <w:lang w:val="en-US" w:eastAsia="ja-JP"/>
        </w:rPr>
      </w:pPr>
      <w:r w:rsidRPr="00796801">
        <w:rPr>
          <w:rFonts w:ascii="Palatino" w:hAnsi="Palatino"/>
          <w:noProof/>
          <w:u w:val="single"/>
        </w:rPr>
        <w:t>5.10.1. Tajnost podataka</w:t>
      </w:r>
      <w:r>
        <w:rPr>
          <w:noProof/>
        </w:rPr>
        <w:tab/>
      </w:r>
      <w:r>
        <w:rPr>
          <w:noProof/>
        </w:rPr>
        <w:fldChar w:fldCharType="begin"/>
      </w:r>
      <w:r>
        <w:rPr>
          <w:noProof/>
        </w:rPr>
        <w:instrText xml:space="preserve"> PAGEREF _Toc406069367 \h </w:instrText>
      </w:r>
      <w:r>
        <w:rPr>
          <w:noProof/>
        </w:rPr>
      </w:r>
      <w:r>
        <w:rPr>
          <w:noProof/>
        </w:rPr>
        <w:fldChar w:fldCharType="separate"/>
      </w:r>
      <w:r>
        <w:rPr>
          <w:noProof/>
        </w:rPr>
        <w:t>38</w:t>
      </w:r>
      <w:r>
        <w:rPr>
          <w:noProof/>
        </w:rPr>
        <w:fldChar w:fldCharType="end"/>
      </w:r>
    </w:p>
    <w:p w14:paraId="360475DA" w14:textId="77777777" w:rsidR="00676000" w:rsidRDefault="00676000">
      <w:pPr>
        <w:pStyle w:val="Sadraj3"/>
        <w:tabs>
          <w:tab w:val="left" w:pos="1285"/>
          <w:tab w:val="right" w:leader="dot" w:pos="9580"/>
        </w:tabs>
        <w:rPr>
          <w:rFonts w:eastAsiaTheme="minorEastAsia" w:cstheme="minorBidi"/>
          <w:noProof/>
          <w:sz w:val="24"/>
          <w:szCs w:val="24"/>
          <w:lang w:val="en-US" w:eastAsia="ja-JP"/>
        </w:rPr>
      </w:pPr>
      <w:r w:rsidRPr="00796801">
        <w:rPr>
          <w:rFonts w:ascii="Palatino" w:hAnsi="Palatino"/>
          <w:noProof/>
        </w:rPr>
        <w:t>5.10.2.</w:t>
      </w:r>
      <w:r>
        <w:rPr>
          <w:rFonts w:eastAsiaTheme="minorEastAsia" w:cstheme="minorBidi"/>
          <w:noProof/>
          <w:sz w:val="24"/>
          <w:szCs w:val="24"/>
          <w:lang w:val="en-US" w:eastAsia="ja-JP"/>
        </w:rPr>
        <w:tab/>
      </w:r>
      <w:r w:rsidRPr="00796801">
        <w:rPr>
          <w:rFonts w:ascii="Palatino" w:hAnsi="Palatino"/>
          <w:noProof/>
          <w:u w:val="single"/>
        </w:rPr>
        <w:t>Ispravak i/ili izmjene Dokumentacije o nabavi</w:t>
      </w:r>
      <w:r>
        <w:rPr>
          <w:noProof/>
        </w:rPr>
        <w:tab/>
      </w:r>
      <w:r>
        <w:rPr>
          <w:noProof/>
        </w:rPr>
        <w:fldChar w:fldCharType="begin"/>
      </w:r>
      <w:r>
        <w:rPr>
          <w:noProof/>
        </w:rPr>
        <w:instrText xml:space="preserve"> PAGEREF _Toc406069368 \h </w:instrText>
      </w:r>
      <w:r>
        <w:rPr>
          <w:noProof/>
        </w:rPr>
      </w:r>
      <w:r>
        <w:rPr>
          <w:noProof/>
        </w:rPr>
        <w:fldChar w:fldCharType="separate"/>
      </w:r>
      <w:r>
        <w:rPr>
          <w:noProof/>
        </w:rPr>
        <w:t>39</w:t>
      </w:r>
      <w:r>
        <w:rPr>
          <w:noProof/>
        </w:rPr>
        <w:fldChar w:fldCharType="end"/>
      </w:r>
    </w:p>
    <w:p w14:paraId="642A0A27" w14:textId="77777777" w:rsidR="00676000" w:rsidRDefault="00676000">
      <w:pPr>
        <w:pStyle w:val="Sadraj3"/>
        <w:tabs>
          <w:tab w:val="left" w:pos="1285"/>
          <w:tab w:val="right" w:leader="dot" w:pos="9580"/>
        </w:tabs>
        <w:rPr>
          <w:rFonts w:eastAsiaTheme="minorEastAsia" w:cstheme="minorBidi"/>
          <w:noProof/>
          <w:sz w:val="24"/>
          <w:szCs w:val="24"/>
          <w:lang w:val="en-US" w:eastAsia="ja-JP"/>
        </w:rPr>
      </w:pPr>
      <w:r w:rsidRPr="00796801">
        <w:rPr>
          <w:rFonts w:ascii="Palatino" w:hAnsi="Palatino"/>
          <w:noProof/>
        </w:rPr>
        <w:t>5.10.3.</w:t>
      </w:r>
      <w:r>
        <w:rPr>
          <w:rFonts w:eastAsiaTheme="minorEastAsia" w:cstheme="minorBidi"/>
          <w:noProof/>
          <w:sz w:val="24"/>
          <w:szCs w:val="24"/>
          <w:lang w:val="en-US" w:eastAsia="ja-JP"/>
        </w:rPr>
        <w:tab/>
      </w:r>
      <w:r w:rsidRPr="00796801">
        <w:rPr>
          <w:rFonts w:ascii="Palatino" w:hAnsi="Palatino"/>
          <w:noProof/>
          <w:u w:val="single"/>
        </w:rPr>
        <w:t>Pojašnjenje i upotpunjavanje</w:t>
      </w:r>
      <w:r>
        <w:rPr>
          <w:noProof/>
        </w:rPr>
        <w:tab/>
      </w:r>
      <w:r>
        <w:rPr>
          <w:noProof/>
        </w:rPr>
        <w:fldChar w:fldCharType="begin"/>
      </w:r>
      <w:r>
        <w:rPr>
          <w:noProof/>
        </w:rPr>
        <w:instrText xml:space="preserve"> PAGEREF _Toc406069369 \h </w:instrText>
      </w:r>
      <w:r>
        <w:rPr>
          <w:noProof/>
        </w:rPr>
      </w:r>
      <w:r>
        <w:rPr>
          <w:noProof/>
        </w:rPr>
        <w:fldChar w:fldCharType="separate"/>
      </w:r>
      <w:r>
        <w:rPr>
          <w:noProof/>
        </w:rPr>
        <w:t>39</w:t>
      </w:r>
      <w:r>
        <w:rPr>
          <w:noProof/>
        </w:rPr>
        <w:fldChar w:fldCharType="end"/>
      </w:r>
    </w:p>
    <w:p w14:paraId="3BD471D4" w14:textId="77777777" w:rsidR="00676000" w:rsidRDefault="00676000">
      <w:pPr>
        <w:pStyle w:val="Sadraj3"/>
        <w:tabs>
          <w:tab w:val="left" w:pos="1285"/>
          <w:tab w:val="right" w:leader="dot" w:pos="9580"/>
        </w:tabs>
        <w:rPr>
          <w:rFonts w:eastAsiaTheme="minorEastAsia" w:cstheme="minorBidi"/>
          <w:noProof/>
          <w:sz w:val="24"/>
          <w:szCs w:val="24"/>
          <w:lang w:val="en-US" w:eastAsia="ja-JP"/>
        </w:rPr>
      </w:pPr>
      <w:r w:rsidRPr="00796801">
        <w:rPr>
          <w:rFonts w:ascii="Palatino" w:hAnsi="Palatino"/>
          <w:noProof/>
        </w:rPr>
        <w:t>5.10.4.</w:t>
      </w:r>
      <w:r>
        <w:rPr>
          <w:rFonts w:eastAsiaTheme="minorEastAsia" w:cstheme="minorBidi"/>
          <w:noProof/>
          <w:sz w:val="24"/>
          <w:szCs w:val="24"/>
          <w:lang w:val="en-US" w:eastAsia="ja-JP"/>
        </w:rPr>
        <w:tab/>
      </w:r>
      <w:r w:rsidRPr="00796801">
        <w:rPr>
          <w:rFonts w:ascii="Palatino" w:hAnsi="Palatino"/>
          <w:noProof/>
          <w:u w:val="single"/>
        </w:rPr>
        <w:t>Trošak ponude i preuzimanje dokumentacije o nabavi</w:t>
      </w:r>
      <w:r>
        <w:rPr>
          <w:noProof/>
        </w:rPr>
        <w:tab/>
      </w:r>
      <w:r>
        <w:rPr>
          <w:noProof/>
        </w:rPr>
        <w:fldChar w:fldCharType="begin"/>
      </w:r>
      <w:r>
        <w:rPr>
          <w:noProof/>
        </w:rPr>
        <w:instrText xml:space="preserve"> PAGEREF _Toc406069370 \h </w:instrText>
      </w:r>
      <w:r>
        <w:rPr>
          <w:noProof/>
        </w:rPr>
      </w:r>
      <w:r>
        <w:rPr>
          <w:noProof/>
        </w:rPr>
        <w:fldChar w:fldCharType="separate"/>
      </w:r>
      <w:r>
        <w:rPr>
          <w:noProof/>
        </w:rPr>
        <w:t>40</w:t>
      </w:r>
      <w:r>
        <w:rPr>
          <w:noProof/>
        </w:rPr>
        <w:fldChar w:fldCharType="end"/>
      </w:r>
    </w:p>
    <w:p w14:paraId="601FAEED" w14:textId="77777777" w:rsidR="00676000" w:rsidRDefault="00676000">
      <w:pPr>
        <w:pStyle w:val="Sadraj3"/>
        <w:tabs>
          <w:tab w:val="left" w:pos="1285"/>
          <w:tab w:val="right" w:leader="dot" w:pos="9580"/>
        </w:tabs>
        <w:rPr>
          <w:rFonts w:eastAsiaTheme="minorEastAsia" w:cstheme="minorBidi"/>
          <w:noProof/>
          <w:sz w:val="24"/>
          <w:szCs w:val="24"/>
          <w:lang w:val="en-US" w:eastAsia="ja-JP"/>
        </w:rPr>
      </w:pPr>
      <w:r w:rsidRPr="00796801">
        <w:rPr>
          <w:rFonts w:ascii="Palatino" w:hAnsi="Palatino"/>
          <w:noProof/>
        </w:rPr>
        <w:t>5.10.5.</w:t>
      </w:r>
      <w:r>
        <w:rPr>
          <w:rFonts w:eastAsiaTheme="minorEastAsia" w:cstheme="minorBidi"/>
          <w:noProof/>
          <w:sz w:val="24"/>
          <w:szCs w:val="24"/>
          <w:lang w:val="en-US" w:eastAsia="ja-JP"/>
        </w:rPr>
        <w:tab/>
      </w:r>
      <w:r w:rsidRPr="00796801">
        <w:rPr>
          <w:rFonts w:ascii="Palatino" w:hAnsi="Palatino"/>
          <w:noProof/>
          <w:u w:val="single"/>
        </w:rPr>
        <w:t>Izjave</w:t>
      </w:r>
      <w:r>
        <w:rPr>
          <w:noProof/>
        </w:rPr>
        <w:tab/>
      </w:r>
      <w:r>
        <w:rPr>
          <w:noProof/>
        </w:rPr>
        <w:fldChar w:fldCharType="begin"/>
      </w:r>
      <w:r>
        <w:rPr>
          <w:noProof/>
        </w:rPr>
        <w:instrText xml:space="preserve"> PAGEREF _Toc406069371 \h </w:instrText>
      </w:r>
      <w:r>
        <w:rPr>
          <w:noProof/>
        </w:rPr>
      </w:r>
      <w:r>
        <w:rPr>
          <w:noProof/>
        </w:rPr>
        <w:fldChar w:fldCharType="separate"/>
      </w:r>
      <w:r>
        <w:rPr>
          <w:noProof/>
        </w:rPr>
        <w:t>40</w:t>
      </w:r>
      <w:r>
        <w:rPr>
          <w:noProof/>
        </w:rPr>
        <w:fldChar w:fldCharType="end"/>
      </w:r>
    </w:p>
    <w:p w14:paraId="3A869CEE" w14:textId="77777777" w:rsidR="00676000" w:rsidRDefault="00676000">
      <w:pPr>
        <w:pStyle w:val="Sadraj2"/>
        <w:tabs>
          <w:tab w:val="left" w:pos="900"/>
          <w:tab w:val="right" w:leader="dot" w:pos="9580"/>
        </w:tabs>
        <w:rPr>
          <w:rFonts w:eastAsiaTheme="minorEastAsia" w:cstheme="minorBidi"/>
          <w:b w:val="0"/>
          <w:noProof/>
          <w:sz w:val="24"/>
          <w:szCs w:val="24"/>
          <w:lang w:val="en-US" w:eastAsia="ja-JP"/>
        </w:rPr>
      </w:pPr>
      <w:r w:rsidRPr="00796801">
        <w:rPr>
          <w:rFonts w:ascii="Palatino" w:hAnsi="Palatino"/>
          <w:noProof/>
        </w:rPr>
        <w:t>5.11.</w:t>
      </w:r>
      <w:r>
        <w:rPr>
          <w:rFonts w:eastAsiaTheme="minorEastAsia" w:cstheme="minorBidi"/>
          <w:b w:val="0"/>
          <w:noProof/>
          <w:sz w:val="24"/>
          <w:szCs w:val="24"/>
          <w:lang w:val="en-US" w:eastAsia="ja-JP"/>
        </w:rPr>
        <w:tab/>
      </w:r>
      <w:r w:rsidRPr="00796801">
        <w:rPr>
          <w:rFonts w:ascii="Palatino" w:hAnsi="Palatino"/>
          <w:b w:val="0"/>
          <w:noProof/>
        </w:rPr>
        <w:t>Izvršenje ugovora o javnoj nabavi</w:t>
      </w:r>
      <w:r>
        <w:rPr>
          <w:noProof/>
        </w:rPr>
        <w:tab/>
      </w:r>
      <w:r>
        <w:rPr>
          <w:noProof/>
        </w:rPr>
        <w:fldChar w:fldCharType="begin"/>
      </w:r>
      <w:r>
        <w:rPr>
          <w:noProof/>
        </w:rPr>
        <w:instrText xml:space="preserve"> PAGEREF _Toc406069372 \h </w:instrText>
      </w:r>
      <w:r>
        <w:rPr>
          <w:noProof/>
        </w:rPr>
      </w:r>
      <w:r>
        <w:rPr>
          <w:noProof/>
        </w:rPr>
        <w:fldChar w:fldCharType="separate"/>
      </w:r>
      <w:r>
        <w:rPr>
          <w:noProof/>
        </w:rPr>
        <w:t>40</w:t>
      </w:r>
      <w:r>
        <w:rPr>
          <w:noProof/>
        </w:rPr>
        <w:fldChar w:fldCharType="end"/>
      </w:r>
    </w:p>
    <w:p w14:paraId="593F2057" w14:textId="77777777" w:rsidR="00676000" w:rsidRDefault="00676000">
      <w:pPr>
        <w:pStyle w:val="Sadraj1"/>
        <w:tabs>
          <w:tab w:val="left" w:pos="720"/>
          <w:tab w:val="right" w:leader="dot" w:pos="9580"/>
        </w:tabs>
        <w:rPr>
          <w:rFonts w:eastAsiaTheme="minorEastAsia" w:cstheme="minorBidi"/>
          <w:b w:val="0"/>
          <w:noProof/>
          <w:lang w:val="en-US" w:eastAsia="ja-JP"/>
        </w:rPr>
      </w:pPr>
      <w:r w:rsidRPr="00796801">
        <w:rPr>
          <w:rFonts w:ascii="Palatino Linotype" w:hAnsi="Palatino Linotype" w:cstheme="minorHAnsi"/>
          <w:noProof/>
        </w:rPr>
        <w:t>5.12.</w:t>
      </w:r>
      <w:r>
        <w:rPr>
          <w:rFonts w:eastAsiaTheme="minorEastAsia" w:cstheme="minorBidi"/>
          <w:b w:val="0"/>
          <w:noProof/>
          <w:lang w:val="en-US" w:eastAsia="ja-JP"/>
        </w:rPr>
        <w:tab/>
      </w:r>
      <w:r w:rsidRPr="00796801">
        <w:rPr>
          <w:rFonts w:ascii="Palatino Linotype" w:hAnsi="Palatino Linotype" w:cstheme="minorHAnsi"/>
          <w:noProof/>
        </w:rPr>
        <w:t>EUROPSKA JEDINSTVENA DOKUMENTACIJA O NABAVI (ESPD)</w:t>
      </w:r>
      <w:r>
        <w:rPr>
          <w:noProof/>
        </w:rPr>
        <w:tab/>
      </w:r>
      <w:r>
        <w:rPr>
          <w:noProof/>
        </w:rPr>
        <w:fldChar w:fldCharType="begin"/>
      </w:r>
      <w:r>
        <w:rPr>
          <w:noProof/>
        </w:rPr>
        <w:instrText xml:space="preserve"> PAGEREF _Toc406069373 \h </w:instrText>
      </w:r>
      <w:r>
        <w:rPr>
          <w:noProof/>
        </w:rPr>
      </w:r>
      <w:r>
        <w:rPr>
          <w:noProof/>
        </w:rPr>
        <w:fldChar w:fldCharType="separate"/>
      </w:r>
      <w:r>
        <w:rPr>
          <w:noProof/>
        </w:rPr>
        <w:t>41</w:t>
      </w:r>
      <w:r>
        <w:rPr>
          <w:noProof/>
        </w:rPr>
        <w:fldChar w:fldCharType="end"/>
      </w:r>
    </w:p>
    <w:p w14:paraId="65C88730" w14:textId="77777777" w:rsidR="00676000" w:rsidRDefault="00676000">
      <w:pPr>
        <w:pStyle w:val="Sadraj2"/>
        <w:tabs>
          <w:tab w:val="right" w:leader="dot" w:pos="9580"/>
        </w:tabs>
        <w:rPr>
          <w:rFonts w:eastAsiaTheme="minorEastAsia" w:cstheme="minorBidi"/>
          <w:b w:val="0"/>
          <w:noProof/>
          <w:sz w:val="24"/>
          <w:szCs w:val="24"/>
          <w:lang w:val="en-US" w:eastAsia="ja-JP"/>
        </w:rPr>
      </w:pPr>
      <w:r w:rsidRPr="00796801">
        <w:rPr>
          <w:rFonts w:ascii="Palatino Linotype" w:hAnsi="Palatino Linotype" w:cstheme="minorHAnsi"/>
          <w:noProof/>
        </w:rPr>
        <w:t>Gospodarski subjekt je obvezan u ponudi dostaviti ESPD kao preliminarni dokaz da ispunjava tražene kriterije za kvalitativni odabir gospodarskog subjekta.</w:t>
      </w:r>
      <w:r>
        <w:rPr>
          <w:noProof/>
        </w:rPr>
        <w:tab/>
      </w:r>
      <w:r>
        <w:rPr>
          <w:noProof/>
        </w:rPr>
        <w:fldChar w:fldCharType="begin"/>
      </w:r>
      <w:r>
        <w:rPr>
          <w:noProof/>
        </w:rPr>
        <w:instrText xml:space="preserve"> PAGEREF _Toc406069374 \h </w:instrText>
      </w:r>
      <w:r>
        <w:rPr>
          <w:noProof/>
        </w:rPr>
      </w:r>
      <w:r>
        <w:rPr>
          <w:noProof/>
        </w:rPr>
        <w:fldChar w:fldCharType="separate"/>
      </w:r>
      <w:r>
        <w:rPr>
          <w:noProof/>
        </w:rPr>
        <w:t>41</w:t>
      </w:r>
      <w:r>
        <w:rPr>
          <w:noProof/>
        </w:rPr>
        <w:fldChar w:fldCharType="end"/>
      </w:r>
    </w:p>
    <w:p w14:paraId="58F7379E" w14:textId="77777777" w:rsidR="00676000" w:rsidRDefault="00676000">
      <w:pPr>
        <w:pStyle w:val="Sadraj2"/>
        <w:tabs>
          <w:tab w:val="right" w:leader="dot" w:pos="9580"/>
        </w:tabs>
        <w:rPr>
          <w:rFonts w:eastAsiaTheme="minorEastAsia" w:cstheme="minorBidi"/>
          <w:b w:val="0"/>
          <w:noProof/>
          <w:sz w:val="24"/>
          <w:szCs w:val="24"/>
          <w:lang w:val="en-US" w:eastAsia="ja-JP"/>
        </w:rPr>
      </w:pPr>
      <w:r w:rsidRPr="00796801">
        <w:rPr>
          <w:rFonts w:ascii="Palatino Linotype" w:hAnsi="Palatino Linotype" w:cstheme="minorHAnsi"/>
          <w:noProof/>
        </w:rPr>
        <w:t>Upute za popunjavanje ESPD obrasca (naznaka koje podatke u ESPD-u gospodarski subjekt mora navesti)</w:t>
      </w:r>
      <w:r>
        <w:rPr>
          <w:noProof/>
        </w:rPr>
        <w:tab/>
      </w:r>
      <w:r>
        <w:rPr>
          <w:noProof/>
        </w:rPr>
        <w:fldChar w:fldCharType="begin"/>
      </w:r>
      <w:r>
        <w:rPr>
          <w:noProof/>
        </w:rPr>
        <w:instrText xml:space="preserve"> PAGEREF _Toc406069375 \h </w:instrText>
      </w:r>
      <w:r>
        <w:rPr>
          <w:noProof/>
        </w:rPr>
      </w:r>
      <w:r>
        <w:rPr>
          <w:noProof/>
        </w:rPr>
        <w:fldChar w:fldCharType="separate"/>
      </w:r>
      <w:r>
        <w:rPr>
          <w:noProof/>
        </w:rPr>
        <w:t>42</w:t>
      </w:r>
      <w:r>
        <w:rPr>
          <w:noProof/>
        </w:rPr>
        <w:fldChar w:fldCharType="end"/>
      </w:r>
    </w:p>
    <w:p w14:paraId="1F1D99EB" w14:textId="77777777" w:rsidR="00676000" w:rsidRDefault="00676000">
      <w:pPr>
        <w:pStyle w:val="Sadraj3"/>
        <w:tabs>
          <w:tab w:val="right" w:leader="dot" w:pos="9580"/>
        </w:tabs>
        <w:rPr>
          <w:rFonts w:eastAsiaTheme="minorEastAsia" w:cstheme="minorBidi"/>
          <w:noProof/>
          <w:sz w:val="24"/>
          <w:szCs w:val="24"/>
          <w:lang w:val="en-US" w:eastAsia="ja-JP"/>
        </w:rPr>
      </w:pPr>
      <w:r w:rsidRPr="00796801">
        <w:rPr>
          <w:rFonts w:ascii="Palatino Linotype" w:hAnsi="Palatino Linotype"/>
          <w:noProof/>
        </w:rPr>
        <w:t>Provjera informacija navedenih u ESPD-u:</w:t>
      </w:r>
      <w:r>
        <w:rPr>
          <w:noProof/>
        </w:rPr>
        <w:tab/>
      </w:r>
      <w:r>
        <w:rPr>
          <w:noProof/>
        </w:rPr>
        <w:fldChar w:fldCharType="begin"/>
      </w:r>
      <w:r>
        <w:rPr>
          <w:noProof/>
        </w:rPr>
        <w:instrText xml:space="preserve"> PAGEREF _Toc406069376 \h </w:instrText>
      </w:r>
      <w:r>
        <w:rPr>
          <w:noProof/>
        </w:rPr>
      </w:r>
      <w:r>
        <w:rPr>
          <w:noProof/>
        </w:rPr>
        <w:fldChar w:fldCharType="separate"/>
      </w:r>
      <w:r>
        <w:rPr>
          <w:noProof/>
        </w:rPr>
        <w:t>43</w:t>
      </w:r>
      <w:r>
        <w:rPr>
          <w:noProof/>
        </w:rPr>
        <w:fldChar w:fldCharType="end"/>
      </w:r>
    </w:p>
    <w:p w14:paraId="4DA686F7" w14:textId="77777777" w:rsidR="00676000" w:rsidRDefault="00676000">
      <w:pPr>
        <w:pStyle w:val="Sadraj3"/>
        <w:tabs>
          <w:tab w:val="right" w:leader="dot" w:pos="9580"/>
        </w:tabs>
        <w:rPr>
          <w:rFonts w:eastAsiaTheme="minorEastAsia" w:cstheme="minorBidi"/>
          <w:noProof/>
          <w:sz w:val="24"/>
          <w:szCs w:val="24"/>
          <w:lang w:val="en-US" w:eastAsia="ja-JP"/>
        </w:rPr>
      </w:pPr>
      <w:r w:rsidRPr="00796801">
        <w:rPr>
          <w:rFonts w:ascii="Palatino Linotype" w:hAnsi="Palatino Linotype"/>
          <w:noProof/>
        </w:rPr>
        <w:t>Dostava ažuriranih popratnih dokumenata:</w:t>
      </w:r>
      <w:r>
        <w:rPr>
          <w:noProof/>
        </w:rPr>
        <w:tab/>
      </w:r>
      <w:r>
        <w:rPr>
          <w:noProof/>
        </w:rPr>
        <w:fldChar w:fldCharType="begin"/>
      </w:r>
      <w:r>
        <w:rPr>
          <w:noProof/>
        </w:rPr>
        <w:instrText xml:space="preserve"> PAGEREF _Toc406069377 \h </w:instrText>
      </w:r>
      <w:r>
        <w:rPr>
          <w:noProof/>
        </w:rPr>
      </w:r>
      <w:r>
        <w:rPr>
          <w:noProof/>
        </w:rPr>
        <w:fldChar w:fldCharType="separate"/>
      </w:r>
      <w:r>
        <w:rPr>
          <w:noProof/>
        </w:rPr>
        <w:t>43</w:t>
      </w:r>
      <w:r>
        <w:rPr>
          <w:noProof/>
        </w:rPr>
        <w:fldChar w:fldCharType="end"/>
      </w:r>
    </w:p>
    <w:p w14:paraId="08948D39" w14:textId="77777777" w:rsidR="00676000" w:rsidRDefault="00676000">
      <w:pPr>
        <w:pStyle w:val="Sadraj1"/>
        <w:tabs>
          <w:tab w:val="left" w:pos="420"/>
          <w:tab w:val="right" w:leader="dot" w:pos="9580"/>
        </w:tabs>
        <w:rPr>
          <w:rFonts w:eastAsiaTheme="minorEastAsia" w:cstheme="minorBidi"/>
          <w:b w:val="0"/>
          <w:noProof/>
          <w:lang w:val="en-US" w:eastAsia="ja-JP"/>
        </w:rPr>
      </w:pPr>
      <w:r w:rsidRPr="00796801">
        <w:rPr>
          <w:rFonts w:ascii="Palatino" w:hAnsi="Palatino"/>
          <w:noProof/>
        </w:rPr>
        <w:t>6.</w:t>
      </w:r>
      <w:r>
        <w:rPr>
          <w:rFonts w:eastAsiaTheme="minorEastAsia" w:cstheme="minorBidi"/>
          <w:b w:val="0"/>
          <w:noProof/>
          <w:lang w:val="en-US" w:eastAsia="ja-JP"/>
        </w:rPr>
        <w:tab/>
      </w:r>
      <w:r w:rsidRPr="00796801">
        <w:rPr>
          <w:rFonts w:ascii="Palatino" w:hAnsi="Palatino"/>
          <w:noProof/>
        </w:rPr>
        <w:t>PRILOZI</w:t>
      </w:r>
      <w:r>
        <w:rPr>
          <w:noProof/>
        </w:rPr>
        <w:tab/>
      </w:r>
      <w:r>
        <w:rPr>
          <w:noProof/>
        </w:rPr>
        <w:fldChar w:fldCharType="begin"/>
      </w:r>
      <w:r>
        <w:rPr>
          <w:noProof/>
        </w:rPr>
        <w:instrText xml:space="preserve"> PAGEREF _Toc406069378 \h </w:instrText>
      </w:r>
      <w:r>
        <w:rPr>
          <w:noProof/>
        </w:rPr>
      </w:r>
      <w:r>
        <w:rPr>
          <w:noProof/>
        </w:rPr>
        <w:fldChar w:fldCharType="separate"/>
      </w:r>
      <w:r>
        <w:rPr>
          <w:noProof/>
        </w:rPr>
        <w:t>45</w:t>
      </w:r>
      <w:r>
        <w:rPr>
          <w:noProof/>
        </w:rPr>
        <w:fldChar w:fldCharType="end"/>
      </w:r>
    </w:p>
    <w:p w14:paraId="45FA6EDE" w14:textId="77777777" w:rsidR="00676000" w:rsidRDefault="00676000">
      <w:pPr>
        <w:pStyle w:val="Sadraj2"/>
        <w:tabs>
          <w:tab w:val="right" w:leader="dot" w:pos="9580"/>
        </w:tabs>
        <w:rPr>
          <w:rFonts w:eastAsiaTheme="minorEastAsia" w:cstheme="minorBidi"/>
          <w:b w:val="0"/>
          <w:noProof/>
          <w:sz w:val="24"/>
          <w:szCs w:val="24"/>
          <w:lang w:val="en-US" w:eastAsia="ja-JP"/>
        </w:rPr>
      </w:pPr>
      <w:r w:rsidRPr="00796801">
        <w:rPr>
          <w:rFonts w:ascii="Palatino" w:hAnsi="Palatino"/>
          <w:noProof/>
        </w:rPr>
        <w:t>PRILOG 6.1. DODATAK PONUDBENOM LISTU</w:t>
      </w:r>
      <w:r>
        <w:rPr>
          <w:noProof/>
        </w:rPr>
        <w:tab/>
      </w:r>
      <w:r>
        <w:rPr>
          <w:noProof/>
        </w:rPr>
        <w:fldChar w:fldCharType="begin"/>
      </w:r>
      <w:r>
        <w:rPr>
          <w:noProof/>
        </w:rPr>
        <w:instrText xml:space="preserve"> PAGEREF _Toc406069379 \h </w:instrText>
      </w:r>
      <w:r>
        <w:rPr>
          <w:noProof/>
        </w:rPr>
      </w:r>
      <w:r>
        <w:rPr>
          <w:noProof/>
        </w:rPr>
        <w:fldChar w:fldCharType="separate"/>
      </w:r>
      <w:r>
        <w:rPr>
          <w:noProof/>
        </w:rPr>
        <w:t>47</w:t>
      </w:r>
      <w:r>
        <w:rPr>
          <w:noProof/>
        </w:rPr>
        <w:fldChar w:fldCharType="end"/>
      </w:r>
    </w:p>
    <w:p w14:paraId="337C061A" w14:textId="77777777" w:rsidR="00676000" w:rsidRDefault="00676000">
      <w:pPr>
        <w:pStyle w:val="Sadraj2"/>
        <w:tabs>
          <w:tab w:val="right" w:leader="dot" w:pos="9580"/>
        </w:tabs>
        <w:rPr>
          <w:rFonts w:eastAsiaTheme="minorEastAsia" w:cstheme="minorBidi"/>
          <w:b w:val="0"/>
          <w:noProof/>
          <w:sz w:val="24"/>
          <w:szCs w:val="24"/>
          <w:lang w:val="en-US" w:eastAsia="ja-JP"/>
        </w:rPr>
      </w:pPr>
      <w:r w:rsidRPr="00796801">
        <w:rPr>
          <w:rFonts w:ascii="Palatino" w:hAnsi="Palatino"/>
          <w:noProof/>
        </w:rPr>
        <w:t>PRILOG 6.2. POPIS POJMOVA I OBRAZLOŽENJA ZA POTREBE DON</w:t>
      </w:r>
      <w:r>
        <w:rPr>
          <w:noProof/>
        </w:rPr>
        <w:tab/>
      </w:r>
      <w:r>
        <w:rPr>
          <w:noProof/>
        </w:rPr>
        <w:fldChar w:fldCharType="begin"/>
      </w:r>
      <w:r>
        <w:rPr>
          <w:noProof/>
        </w:rPr>
        <w:instrText xml:space="preserve"> PAGEREF _Toc406069380 \h </w:instrText>
      </w:r>
      <w:r>
        <w:rPr>
          <w:noProof/>
        </w:rPr>
      </w:r>
      <w:r>
        <w:rPr>
          <w:noProof/>
        </w:rPr>
        <w:fldChar w:fldCharType="separate"/>
      </w:r>
      <w:r>
        <w:rPr>
          <w:noProof/>
        </w:rPr>
        <w:t>56</w:t>
      </w:r>
      <w:r>
        <w:rPr>
          <w:noProof/>
        </w:rPr>
        <w:fldChar w:fldCharType="end"/>
      </w:r>
    </w:p>
    <w:p w14:paraId="3802E9EA" w14:textId="77777777" w:rsidR="00676000" w:rsidRDefault="00676000">
      <w:pPr>
        <w:pStyle w:val="Sadraj2"/>
        <w:tabs>
          <w:tab w:val="right" w:leader="dot" w:pos="9580"/>
        </w:tabs>
        <w:rPr>
          <w:rFonts w:eastAsiaTheme="minorEastAsia" w:cstheme="minorBidi"/>
          <w:b w:val="0"/>
          <w:noProof/>
          <w:sz w:val="24"/>
          <w:szCs w:val="24"/>
          <w:lang w:val="en-US" w:eastAsia="ja-JP"/>
        </w:rPr>
      </w:pPr>
      <w:r w:rsidRPr="00796801">
        <w:rPr>
          <w:rFonts w:ascii="Palatino" w:hAnsi="Palatino"/>
          <w:noProof/>
          <w:color w:val="000000"/>
        </w:rPr>
        <w:t>PRILOG 6.3. PRINCIPI I UVJETI PROJEKTIRANJA KOJI SE PRIMJENJUJU TE OBRAZLOŽENJA</w:t>
      </w:r>
      <w:r>
        <w:rPr>
          <w:noProof/>
        </w:rPr>
        <w:tab/>
      </w:r>
      <w:r>
        <w:rPr>
          <w:noProof/>
        </w:rPr>
        <w:fldChar w:fldCharType="begin"/>
      </w:r>
      <w:r>
        <w:rPr>
          <w:noProof/>
        </w:rPr>
        <w:instrText xml:space="preserve"> PAGEREF _Toc406069381 \h </w:instrText>
      </w:r>
      <w:r>
        <w:rPr>
          <w:noProof/>
        </w:rPr>
      </w:r>
      <w:r>
        <w:rPr>
          <w:noProof/>
        </w:rPr>
        <w:fldChar w:fldCharType="separate"/>
      </w:r>
      <w:r>
        <w:rPr>
          <w:noProof/>
        </w:rPr>
        <w:t>61</w:t>
      </w:r>
      <w:r>
        <w:rPr>
          <w:noProof/>
        </w:rPr>
        <w:fldChar w:fldCharType="end"/>
      </w:r>
    </w:p>
    <w:p w14:paraId="62D48102" w14:textId="77777777" w:rsidR="00676000" w:rsidRDefault="00676000">
      <w:pPr>
        <w:pStyle w:val="Sadraj2"/>
        <w:tabs>
          <w:tab w:val="right" w:leader="dot" w:pos="9580"/>
        </w:tabs>
        <w:rPr>
          <w:rFonts w:eastAsiaTheme="minorEastAsia" w:cstheme="minorBidi"/>
          <w:b w:val="0"/>
          <w:noProof/>
          <w:sz w:val="24"/>
          <w:szCs w:val="24"/>
          <w:lang w:val="en-US" w:eastAsia="ja-JP"/>
        </w:rPr>
      </w:pPr>
      <w:r w:rsidRPr="00796801">
        <w:rPr>
          <w:rFonts w:ascii="Palatino" w:hAnsi="Palatino"/>
          <w:noProof/>
        </w:rPr>
        <w:t>PRILOG 6.4. SPECIFIKACIJE SVJETILJKI KOJE SE NUDE I BIT ĆE APLICIRANE U PROJEKTU, A PREMA ODREDBAMA DON</w:t>
      </w:r>
      <w:r>
        <w:rPr>
          <w:noProof/>
        </w:rPr>
        <w:tab/>
      </w:r>
      <w:r>
        <w:rPr>
          <w:noProof/>
        </w:rPr>
        <w:fldChar w:fldCharType="begin"/>
      </w:r>
      <w:r>
        <w:rPr>
          <w:noProof/>
        </w:rPr>
        <w:instrText xml:space="preserve"> PAGEREF _Toc406069382 \h </w:instrText>
      </w:r>
      <w:r>
        <w:rPr>
          <w:noProof/>
        </w:rPr>
      </w:r>
      <w:r>
        <w:rPr>
          <w:noProof/>
        </w:rPr>
        <w:fldChar w:fldCharType="separate"/>
      </w:r>
      <w:r>
        <w:rPr>
          <w:noProof/>
        </w:rPr>
        <w:t>66</w:t>
      </w:r>
      <w:r>
        <w:rPr>
          <w:noProof/>
        </w:rPr>
        <w:fldChar w:fldCharType="end"/>
      </w:r>
    </w:p>
    <w:p w14:paraId="0D66231D" w14:textId="77777777" w:rsidR="00676000" w:rsidRDefault="00676000">
      <w:pPr>
        <w:pStyle w:val="Sadraj2"/>
        <w:tabs>
          <w:tab w:val="right" w:leader="dot" w:pos="9580"/>
        </w:tabs>
        <w:rPr>
          <w:rFonts w:eastAsiaTheme="minorEastAsia" w:cstheme="minorBidi"/>
          <w:b w:val="0"/>
          <w:noProof/>
          <w:sz w:val="24"/>
          <w:szCs w:val="24"/>
          <w:lang w:val="en-US" w:eastAsia="ja-JP"/>
        </w:rPr>
      </w:pPr>
      <w:r w:rsidRPr="00796801">
        <w:rPr>
          <w:rFonts w:ascii="Palatino" w:hAnsi="Palatino"/>
          <w:noProof/>
        </w:rPr>
        <w:t>PRILOG 6.6. OGLEDNI TERMINSKI PLAN PROVOĐENJA UGOVORA</w:t>
      </w:r>
      <w:r>
        <w:rPr>
          <w:noProof/>
        </w:rPr>
        <w:tab/>
      </w:r>
      <w:r>
        <w:rPr>
          <w:noProof/>
        </w:rPr>
        <w:fldChar w:fldCharType="begin"/>
      </w:r>
      <w:r>
        <w:rPr>
          <w:noProof/>
        </w:rPr>
        <w:instrText xml:space="preserve"> PAGEREF _Toc406069383 \h </w:instrText>
      </w:r>
      <w:r>
        <w:rPr>
          <w:noProof/>
        </w:rPr>
      </w:r>
      <w:r>
        <w:rPr>
          <w:noProof/>
        </w:rPr>
        <w:fldChar w:fldCharType="separate"/>
      </w:r>
      <w:r>
        <w:rPr>
          <w:noProof/>
        </w:rPr>
        <w:t>70</w:t>
      </w:r>
      <w:r>
        <w:rPr>
          <w:noProof/>
        </w:rPr>
        <w:fldChar w:fldCharType="end"/>
      </w:r>
    </w:p>
    <w:p w14:paraId="225DCCE7" w14:textId="77777777" w:rsidR="00676000" w:rsidRDefault="00676000">
      <w:pPr>
        <w:pStyle w:val="Sadraj2"/>
        <w:tabs>
          <w:tab w:val="right" w:leader="dot" w:pos="9580"/>
        </w:tabs>
        <w:rPr>
          <w:rFonts w:eastAsiaTheme="minorEastAsia" w:cstheme="minorBidi"/>
          <w:b w:val="0"/>
          <w:noProof/>
          <w:sz w:val="24"/>
          <w:szCs w:val="24"/>
          <w:lang w:val="en-US" w:eastAsia="ja-JP"/>
        </w:rPr>
      </w:pPr>
      <w:r w:rsidRPr="00796801">
        <w:rPr>
          <w:rFonts w:ascii="Palatino" w:hAnsi="Palatino"/>
          <w:noProof/>
        </w:rPr>
        <w:t>PRILOG 6.7. IZRAČUN CIJENE Cuk i Cva</w:t>
      </w:r>
      <w:r>
        <w:rPr>
          <w:noProof/>
        </w:rPr>
        <w:tab/>
      </w:r>
      <w:r>
        <w:rPr>
          <w:noProof/>
        </w:rPr>
        <w:fldChar w:fldCharType="begin"/>
      </w:r>
      <w:r>
        <w:rPr>
          <w:noProof/>
        </w:rPr>
        <w:instrText xml:space="preserve"> PAGEREF _Toc406069384 \h </w:instrText>
      </w:r>
      <w:r>
        <w:rPr>
          <w:noProof/>
        </w:rPr>
      </w:r>
      <w:r>
        <w:rPr>
          <w:noProof/>
        </w:rPr>
        <w:fldChar w:fldCharType="separate"/>
      </w:r>
      <w:r>
        <w:rPr>
          <w:noProof/>
        </w:rPr>
        <w:t>73</w:t>
      </w:r>
      <w:r>
        <w:rPr>
          <w:noProof/>
        </w:rPr>
        <w:fldChar w:fldCharType="end"/>
      </w:r>
    </w:p>
    <w:p w14:paraId="038A8AB2" w14:textId="77777777" w:rsidR="00676000" w:rsidRDefault="00676000">
      <w:pPr>
        <w:pStyle w:val="Sadraj3"/>
        <w:tabs>
          <w:tab w:val="right" w:leader="dot" w:pos="9580"/>
        </w:tabs>
        <w:rPr>
          <w:rFonts w:eastAsiaTheme="minorEastAsia" w:cstheme="minorBidi"/>
          <w:noProof/>
          <w:sz w:val="24"/>
          <w:szCs w:val="24"/>
          <w:lang w:val="en-US" w:eastAsia="ja-JP"/>
        </w:rPr>
      </w:pPr>
      <w:r w:rsidRPr="00796801">
        <w:rPr>
          <w:rFonts w:ascii="Palatino" w:hAnsi="Palatino"/>
          <w:b/>
          <w:noProof/>
        </w:rPr>
        <w:t>6.7.1. Način izračuna cijene i uvjeta ponude</w:t>
      </w:r>
      <w:r>
        <w:rPr>
          <w:noProof/>
        </w:rPr>
        <w:tab/>
      </w:r>
      <w:r>
        <w:rPr>
          <w:noProof/>
        </w:rPr>
        <w:fldChar w:fldCharType="begin"/>
      </w:r>
      <w:r>
        <w:rPr>
          <w:noProof/>
        </w:rPr>
        <w:instrText xml:space="preserve"> PAGEREF _Toc406069385 \h </w:instrText>
      </w:r>
      <w:r>
        <w:rPr>
          <w:noProof/>
        </w:rPr>
      </w:r>
      <w:r>
        <w:rPr>
          <w:noProof/>
        </w:rPr>
        <w:fldChar w:fldCharType="separate"/>
      </w:r>
      <w:r>
        <w:rPr>
          <w:noProof/>
        </w:rPr>
        <w:t>74</w:t>
      </w:r>
      <w:r>
        <w:rPr>
          <w:noProof/>
        </w:rPr>
        <w:fldChar w:fldCharType="end"/>
      </w:r>
    </w:p>
    <w:p w14:paraId="74F77ACB" w14:textId="77777777" w:rsidR="00676000" w:rsidRDefault="00676000">
      <w:pPr>
        <w:pStyle w:val="Sadraj3"/>
        <w:tabs>
          <w:tab w:val="right" w:leader="dot" w:pos="9580"/>
        </w:tabs>
        <w:rPr>
          <w:rFonts w:eastAsiaTheme="minorEastAsia" w:cstheme="minorBidi"/>
          <w:noProof/>
          <w:sz w:val="24"/>
          <w:szCs w:val="24"/>
          <w:lang w:val="en-US" w:eastAsia="ja-JP"/>
        </w:rPr>
      </w:pPr>
      <w:r w:rsidRPr="00796801">
        <w:rPr>
          <w:rFonts w:ascii="Palatino" w:hAnsi="Palatino"/>
          <w:b/>
          <w:noProof/>
        </w:rPr>
        <w:t>6.7.2. Ukupna cijena ponude</w:t>
      </w:r>
      <w:r>
        <w:rPr>
          <w:noProof/>
        </w:rPr>
        <w:tab/>
      </w:r>
      <w:r>
        <w:rPr>
          <w:noProof/>
        </w:rPr>
        <w:fldChar w:fldCharType="begin"/>
      </w:r>
      <w:r>
        <w:rPr>
          <w:noProof/>
        </w:rPr>
        <w:instrText xml:space="preserve"> PAGEREF _Toc406069386 \h </w:instrText>
      </w:r>
      <w:r>
        <w:rPr>
          <w:noProof/>
        </w:rPr>
      </w:r>
      <w:r>
        <w:rPr>
          <w:noProof/>
        </w:rPr>
        <w:fldChar w:fldCharType="separate"/>
      </w:r>
      <w:r>
        <w:rPr>
          <w:noProof/>
        </w:rPr>
        <w:t>74</w:t>
      </w:r>
      <w:r>
        <w:rPr>
          <w:noProof/>
        </w:rPr>
        <w:fldChar w:fldCharType="end"/>
      </w:r>
    </w:p>
    <w:p w14:paraId="552EBD6C" w14:textId="77777777" w:rsidR="00676000" w:rsidRDefault="00676000">
      <w:pPr>
        <w:pStyle w:val="Sadraj3"/>
        <w:tabs>
          <w:tab w:val="right" w:leader="dot" w:pos="9580"/>
        </w:tabs>
        <w:rPr>
          <w:rFonts w:eastAsiaTheme="minorEastAsia" w:cstheme="minorBidi"/>
          <w:noProof/>
          <w:sz w:val="24"/>
          <w:szCs w:val="24"/>
          <w:lang w:val="en-US" w:eastAsia="ja-JP"/>
        </w:rPr>
      </w:pPr>
      <w:r w:rsidRPr="00796801">
        <w:rPr>
          <w:rFonts w:ascii="Palatino" w:hAnsi="Palatino"/>
          <w:b/>
          <w:noProof/>
        </w:rPr>
        <w:t>6.7.3. Parametri ukupnog godišnjeg troška postojećeg stanja (sa PDV</w:t>
      </w:r>
      <w:r w:rsidRPr="00796801">
        <w:rPr>
          <w:rFonts w:ascii="Papyrus Condensed" w:hAnsi="Papyrus Condensed" w:cs="Papyrus Condensed" w:hint="eastAsia"/>
          <w:b/>
          <w:noProof/>
        </w:rPr>
        <w:t>‐</w:t>
      </w:r>
      <w:r w:rsidRPr="00796801">
        <w:rPr>
          <w:rFonts w:ascii="Palatino" w:hAnsi="Palatino"/>
          <w:b/>
          <w:noProof/>
        </w:rPr>
        <w:t>om)</w:t>
      </w:r>
      <w:r>
        <w:rPr>
          <w:noProof/>
        </w:rPr>
        <w:tab/>
      </w:r>
      <w:r>
        <w:rPr>
          <w:noProof/>
        </w:rPr>
        <w:fldChar w:fldCharType="begin"/>
      </w:r>
      <w:r>
        <w:rPr>
          <w:noProof/>
        </w:rPr>
        <w:instrText xml:space="preserve"> PAGEREF _Toc406069387 \h </w:instrText>
      </w:r>
      <w:r>
        <w:rPr>
          <w:noProof/>
        </w:rPr>
      </w:r>
      <w:r>
        <w:rPr>
          <w:noProof/>
        </w:rPr>
        <w:fldChar w:fldCharType="separate"/>
      </w:r>
      <w:r>
        <w:rPr>
          <w:noProof/>
        </w:rPr>
        <w:t>74</w:t>
      </w:r>
      <w:r>
        <w:rPr>
          <w:noProof/>
        </w:rPr>
        <w:fldChar w:fldCharType="end"/>
      </w:r>
    </w:p>
    <w:p w14:paraId="7D25C5DA" w14:textId="77777777" w:rsidR="00676000" w:rsidRDefault="00676000">
      <w:pPr>
        <w:pStyle w:val="Sadraj3"/>
        <w:tabs>
          <w:tab w:val="right" w:leader="dot" w:pos="9580"/>
        </w:tabs>
        <w:rPr>
          <w:rFonts w:eastAsiaTheme="minorEastAsia" w:cstheme="minorBidi"/>
          <w:noProof/>
          <w:sz w:val="24"/>
          <w:szCs w:val="24"/>
          <w:lang w:val="en-US" w:eastAsia="ja-JP"/>
        </w:rPr>
      </w:pPr>
      <w:r w:rsidRPr="00796801">
        <w:rPr>
          <w:rFonts w:ascii="Palatino" w:hAnsi="Palatino"/>
          <w:b/>
          <w:noProof/>
        </w:rPr>
        <w:t>6.7.4. Godišnja diskontna stopa</w:t>
      </w:r>
      <w:r>
        <w:rPr>
          <w:noProof/>
        </w:rPr>
        <w:tab/>
      </w:r>
      <w:r>
        <w:rPr>
          <w:noProof/>
        </w:rPr>
        <w:fldChar w:fldCharType="begin"/>
      </w:r>
      <w:r>
        <w:rPr>
          <w:noProof/>
        </w:rPr>
        <w:instrText xml:space="preserve"> PAGEREF _Toc406069388 \h </w:instrText>
      </w:r>
      <w:r>
        <w:rPr>
          <w:noProof/>
        </w:rPr>
      </w:r>
      <w:r>
        <w:rPr>
          <w:noProof/>
        </w:rPr>
        <w:fldChar w:fldCharType="separate"/>
      </w:r>
      <w:r>
        <w:rPr>
          <w:noProof/>
        </w:rPr>
        <w:t>75</w:t>
      </w:r>
      <w:r>
        <w:rPr>
          <w:noProof/>
        </w:rPr>
        <w:fldChar w:fldCharType="end"/>
      </w:r>
    </w:p>
    <w:p w14:paraId="2D24326F" w14:textId="77777777" w:rsidR="00676000" w:rsidRDefault="00676000">
      <w:pPr>
        <w:pStyle w:val="Sadraj3"/>
        <w:tabs>
          <w:tab w:val="right" w:leader="dot" w:pos="9580"/>
        </w:tabs>
        <w:rPr>
          <w:rFonts w:eastAsiaTheme="minorEastAsia" w:cstheme="minorBidi"/>
          <w:noProof/>
          <w:sz w:val="24"/>
          <w:szCs w:val="24"/>
          <w:lang w:val="en-US" w:eastAsia="ja-JP"/>
        </w:rPr>
      </w:pPr>
      <w:r w:rsidRPr="00796801">
        <w:rPr>
          <w:rFonts w:ascii="Palatino" w:hAnsi="Palatino"/>
          <w:b/>
          <w:noProof/>
        </w:rPr>
        <w:t>6.7.5. Ukupno maksimalno trajanje Ugovora o pružanju energetske usluge</w:t>
      </w:r>
      <w:r>
        <w:rPr>
          <w:noProof/>
        </w:rPr>
        <w:tab/>
      </w:r>
      <w:r>
        <w:rPr>
          <w:noProof/>
        </w:rPr>
        <w:fldChar w:fldCharType="begin"/>
      </w:r>
      <w:r>
        <w:rPr>
          <w:noProof/>
        </w:rPr>
        <w:instrText xml:space="preserve"> PAGEREF _Toc406069389 \h </w:instrText>
      </w:r>
      <w:r>
        <w:rPr>
          <w:noProof/>
        </w:rPr>
      </w:r>
      <w:r>
        <w:rPr>
          <w:noProof/>
        </w:rPr>
        <w:fldChar w:fldCharType="separate"/>
      </w:r>
      <w:r>
        <w:rPr>
          <w:noProof/>
        </w:rPr>
        <w:t>75</w:t>
      </w:r>
      <w:r>
        <w:rPr>
          <w:noProof/>
        </w:rPr>
        <w:fldChar w:fldCharType="end"/>
      </w:r>
    </w:p>
    <w:p w14:paraId="60AF9813" w14:textId="77777777" w:rsidR="00676000" w:rsidRDefault="00676000">
      <w:pPr>
        <w:pStyle w:val="Sadraj3"/>
        <w:tabs>
          <w:tab w:val="right" w:leader="dot" w:pos="9580"/>
        </w:tabs>
        <w:rPr>
          <w:rFonts w:eastAsiaTheme="minorEastAsia" w:cstheme="minorBidi"/>
          <w:noProof/>
          <w:sz w:val="24"/>
          <w:szCs w:val="24"/>
          <w:lang w:val="en-US" w:eastAsia="ja-JP"/>
        </w:rPr>
      </w:pPr>
      <w:r w:rsidRPr="00796801">
        <w:rPr>
          <w:rFonts w:ascii="Palatino" w:hAnsi="Palatino"/>
          <w:b/>
          <w:noProof/>
        </w:rPr>
        <w:t>6.7.6. Valorizacijska cijena ponude (Cva)</w:t>
      </w:r>
      <w:r>
        <w:rPr>
          <w:noProof/>
        </w:rPr>
        <w:tab/>
      </w:r>
      <w:r>
        <w:rPr>
          <w:noProof/>
        </w:rPr>
        <w:fldChar w:fldCharType="begin"/>
      </w:r>
      <w:r>
        <w:rPr>
          <w:noProof/>
        </w:rPr>
        <w:instrText xml:space="preserve"> PAGEREF _Toc406069390 \h </w:instrText>
      </w:r>
      <w:r>
        <w:rPr>
          <w:noProof/>
        </w:rPr>
      </w:r>
      <w:r>
        <w:rPr>
          <w:noProof/>
        </w:rPr>
        <w:fldChar w:fldCharType="separate"/>
      </w:r>
      <w:r>
        <w:rPr>
          <w:noProof/>
        </w:rPr>
        <w:t>75</w:t>
      </w:r>
      <w:r>
        <w:rPr>
          <w:noProof/>
        </w:rPr>
        <w:fldChar w:fldCharType="end"/>
      </w:r>
    </w:p>
    <w:p w14:paraId="4B6A033E" w14:textId="77777777" w:rsidR="00676000" w:rsidRDefault="00676000">
      <w:pPr>
        <w:pStyle w:val="Sadraj2"/>
        <w:tabs>
          <w:tab w:val="right" w:leader="dot" w:pos="9580"/>
        </w:tabs>
        <w:rPr>
          <w:rFonts w:eastAsiaTheme="minorEastAsia" w:cstheme="minorBidi"/>
          <w:b w:val="0"/>
          <w:noProof/>
          <w:sz w:val="24"/>
          <w:szCs w:val="24"/>
          <w:lang w:val="en-US" w:eastAsia="ja-JP"/>
        </w:rPr>
      </w:pPr>
      <w:r w:rsidRPr="00796801">
        <w:rPr>
          <w:rFonts w:ascii="Palatino" w:hAnsi="Palatino"/>
          <w:noProof/>
        </w:rPr>
        <w:t>PRILOG 6.8. RIZICI POVEZANI S UGOVOROM</w:t>
      </w:r>
      <w:r>
        <w:rPr>
          <w:noProof/>
        </w:rPr>
        <w:tab/>
      </w:r>
      <w:r>
        <w:rPr>
          <w:noProof/>
        </w:rPr>
        <w:fldChar w:fldCharType="begin"/>
      </w:r>
      <w:r>
        <w:rPr>
          <w:noProof/>
        </w:rPr>
        <w:instrText xml:space="preserve"> PAGEREF _Toc406069391 \h </w:instrText>
      </w:r>
      <w:r>
        <w:rPr>
          <w:noProof/>
        </w:rPr>
      </w:r>
      <w:r>
        <w:rPr>
          <w:noProof/>
        </w:rPr>
        <w:fldChar w:fldCharType="separate"/>
      </w:r>
      <w:r>
        <w:rPr>
          <w:noProof/>
        </w:rPr>
        <w:t>77</w:t>
      </w:r>
      <w:r>
        <w:rPr>
          <w:noProof/>
        </w:rPr>
        <w:fldChar w:fldCharType="end"/>
      </w:r>
    </w:p>
    <w:p w14:paraId="3D0B4268" w14:textId="77777777" w:rsidR="00676000" w:rsidRDefault="00676000">
      <w:pPr>
        <w:pStyle w:val="Sadraj2"/>
        <w:tabs>
          <w:tab w:val="right" w:leader="dot" w:pos="9580"/>
        </w:tabs>
        <w:rPr>
          <w:rFonts w:eastAsiaTheme="minorEastAsia" w:cstheme="minorBidi"/>
          <w:b w:val="0"/>
          <w:noProof/>
          <w:sz w:val="24"/>
          <w:szCs w:val="24"/>
          <w:lang w:val="en-US" w:eastAsia="ja-JP"/>
        </w:rPr>
      </w:pPr>
      <w:r w:rsidRPr="00796801">
        <w:rPr>
          <w:rFonts w:ascii="Palatino" w:hAnsi="Palatino"/>
          <w:noProof/>
        </w:rPr>
        <w:t>PRILOG 6.9. IZJAVA PONUDITELJA O NEPOSTOJANJU PRAVNE ZAPREKE ZA SKLAPANJE UGOVORA</w:t>
      </w:r>
      <w:r>
        <w:rPr>
          <w:noProof/>
        </w:rPr>
        <w:tab/>
      </w:r>
      <w:r>
        <w:rPr>
          <w:noProof/>
        </w:rPr>
        <w:fldChar w:fldCharType="begin"/>
      </w:r>
      <w:r>
        <w:rPr>
          <w:noProof/>
        </w:rPr>
        <w:instrText xml:space="preserve"> PAGEREF _Toc406069392 \h </w:instrText>
      </w:r>
      <w:r>
        <w:rPr>
          <w:noProof/>
        </w:rPr>
      </w:r>
      <w:r>
        <w:rPr>
          <w:noProof/>
        </w:rPr>
        <w:fldChar w:fldCharType="separate"/>
      </w:r>
      <w:r>
        <w:rPr>
          <w:noProof/>
        </w:rPr>
        <w:t>80</w:t>
      </w:r>
      <w:r>
        <w:rPr>
          <w:noProof/>
        </w:rPr>
        <w:fldChar w:fldCharType="end"/>
      </w:r>
    </w:p>
    <w:p w14:paraId="73FF644C" w14:textId="77777777" w:rsidR="00676000" w:rsidRDefault="00676000">
      <w:pPr>
        <w:pStyle w:val="Sadraj2"/>
        <w:tabs>
          <w:tab w:val="right" w:leader="dot" w:pos="9580"/>
        </w:tabs>
        <w:rPr>
          <w:rFonts w:eastAsiaTheme="minorEastAsia" w:cstheme="minorBidi"/>
          <w:b w:val="0"/>
          <w:noProof/>
          <w:sz w:val="24"/>
          <w:szCs w:val="24"/>
          <w:lang w:val="en-US" w:eastAsia="ja-JP"/>
        </w:rPr>
      </w:pPr>
      <w:r w:rsidRPr="00796801">
        <w:rPr>
          <w:rFonts w:ascii="Palatino" w:hAnsi="Palatino"/>
          <w:noProof/>
        </w:rPr>
        <w:lastRenderedPageBreak/>
        <w:t>PRILOG 6.10. IZJAVA PONUDITELJA O ALATIMA, UREĐAJIMA ILI TEHNIČKOJ OPREMI KOJA JE PRUŽATELJU USLUGE NA RASPOLAGANJU U SVRHU IZVRŠENJA UGOVORA</w:t>
      </w:r>
      <w:r>
        <w:rPr>
          <w:noProof/>
        </w:rPr>
        <w:tab/>
      </w:r>
      <w:r>
        <w:rPr>
          <w:noProof/>
        </w:rPr>
        <w:fldChar w:fldCharType="begin"/>
      </w:r>
      <w:r>
        <w:rPr>
          <w:noProof/>
        </w:rPr>
        <w:instrText xml:space="preserve"> PAGEREF _Toc406069393 \h </w:instrText>
      </w:r>
      <w:r>
        <w:rPr>
          <w:noProof/>
        </w:rPr>
      </w:r>
      <w:r>
        <w:rPr>
          <w:noProof/>
        </w:rPr>
        <w:fldChar w:fldCharType="separate"/>
      </w:r>
      <w:r>
        <w:rPr>
          <w:noProof/>
        </w:rPr>
        <w:t>82</w:t>
      </w:r>
      <w:r>
        <w:rPr>
          <w:noProof/>
        </w:rPr>
        <w:fldChar w:fldCharType="end"/>
      </w:r>
    </w:p>
    <w:p w14:paraId="27B7B39E" w14:textId="77777777" w:rsidR="00676000" w:rsidRDefault="00676000">
      <w:pPr>
        <w:pStyle w:val="Sadraj2"/>
        <w:tabs>
          <w:tab w:val="right" w:leader="dot" w:pos="9580"/>
        </w:tabs>
        <w:rPr>
          <w:rFonts w:eastAsiaTheme="minorEastAsia" w:cstheme="minorBidi"/>
          <w:b w:val="0"/>
          <w:noProof/>
          <w:sz w:val="24"/>
          <w:szCs w:val="24"/>
          <w:lang w:val="en-US" w:eastAsia="ja-JP"/>
        </w:rPr>
      </w:pPr>
      <w:r w:rsidRPr="00796801">
        <w:rPr>
          <w:rFonts w:ascii="Palatino" w:hAnsi="Palatino"/>
          <w:noProof/>
        </w:rPr>
        <w:t>PRILOG 6.11. POTVRDA O PREGLEDU GRADILIŠTA I POSTOJEĆEG STANJA</w:t>
      </w:r>
      <w:r>
        <w:rPr>
          <w:noProof/>
        </w:rPr>
        <w:tab/>
      </w:r>
      <w:r>
        <w:rPr>
          <w:noProof/>
        </w:rPr>
        <w:fldChar w:fldCharType="begin"/>
      </w:r>
      <w:r>
        <w:rPr>
          <w:noProof/>
        </w:rPr>
        <w:instrText xml:space="preserve"> PAGEREF _Toc406069394 \h </w:instrText>
      </w:r>
      <w:r>
        <w:rPr>
          <w:noProof/>
        </w:rPr>
      </w:r>
      <w:r>
        <w:rPr>
          <w:noProof/>
        </w:rPr>
        <w:fldChar w:fldCharType="separate"/>
      </w:r>
      <w:r>
        <w:rPr>
          <w:noProof/>
        </w:rPr>
        <w:t>84</w:t>
      </w:r>
      <w:r>
        <w:rPr>
          <w:noProof/>
        </w:rPr>
        <w:fldChar w:fldCharType="end"/>
      </w:r>
    </w:p>
    <w:p w14:paraId="4D727F8D" w14:textId="77777777" w:rsidR="00676000" w:rsidRDefault="00676000">
      <w:pPr>
        <w:pStyle w:val="Sadraj2"/>
        <w:tabs>
          <w:tab w:val="right" w:leader="dot" w:pos="9580"/>
        </w:tabs>
        <w:rPr>
          <w:rFonts w:eastAsiaTheme="minorEastAsia" w:cstheme="minorBidi"/>
          <w:b w:val="0"/>
          <w:noProof/>
          <w:sz w:val="24"/>
          <w:szCs w:val="24"/>
          <w:lang w:val="en-US" w:eastAsia="ja-JP"/>
        </w:rPr>
      </w:pPr>
      <w:r w:rsidRPr="00796801">
        <w:rPr>
          <w:rFonts w:ascii="Palatino" w:hAnsi="Palatino"/>
          <w:noProof/>
          <w:spacing w:val="-1"/>
        </w:rPr>
        <w:t>PRILOG</w:t>
      </w:r>
      <w:r w:rsidRPr="00796801">
        <w:rPr>
          <w:rFonts w:ascii="Palatino" w:hAnsi="Palatino"/>
          <w:noProof/>
          <w:spacing w:val="-5"/>
        </w:rPr>
        <w:t xml:space="preserve"> 6.12</w:t>
      </w:r>
      <w:r w:rsidRPr="00796801">
        <w:rPr>
          <w:rFonts w:ascii="Palatino" w:hAnsi="Palatino"/>
          <w:noProof/>
        </w:rPr>
        <w:t>. IZJAVA</w:t>
      </w:r>
      <w:r w:rsidRPr="00796801">
        <w:rPr>
          <w:rFonts w:ascii="Palatino" w:hAnsi="Palatino"/>
          <w:noProof/>
          <w:spacing w:val="-19"/>
        </w:rPr>
        <w:t xml:space="preserve"> </w:t>
      </w:r>
      <w:r w:rsidRPr="00796801">
        <w:rPr>
          <w:rFonts w:ascii="Palatino" w:hAnsi="Palatino"/>
          <w:noProof/>
        </w:rPr>
        <w:t>O</w:t>
      </w:r>
      <w:r w:rsidRPr="00796801">
        <w:rPr>
          <w:rFonts w:ascii="Palatino" w:hAnsi="Palatino"/>
          <w:noProof/>
          <w:spacing w:val="-17"/>
        </w:rPr>
        <w:t xml:space="preserve"> </w:t>
      </w:r>
      <w:r w:rsidRPr="00796801">
        <w:rPr>
          <w:rFonts w:ascii="Palatino" w:hAnsi="Palatino"/>
          <w:noProof/>
        </w:rPr>
        <w:t>GARANCIJI</w:t>
      </w:r>
      <w:r w:rsidRPr="00796801">
        <w:rPr>
          <w:rFonts w:ascii="Palatino" w:hAnsi="Palatino"/>
          <w:noProof/>
          <w:spacing w:val="-16"/>
        </w:rPr>
        <w:t xml:space="preserve"> </w:t>
      </w:r>
      <w:r w:rsidRPr="00796801">
        <w:rPr>
          <w:rFonts w:ascii="Palatino" w:hAnsi="Palatino"/>
          <w:noProof/>
          <w:spacing w:val="-1"/>
        </w:rPr>
        <w:t>NA</w:t>
      </w:r>
      <w:r w:rsidRPr="00796801">
        <w:rPr>
          <w:rFonts w:ascii="Palatino" w:hAnsi="Palatino"/>
          <w:noProof/>
          <w:spacing w:val="-17"/>
        </w:rPr>
        <w:t xml:space="preserve"> </w:t>
      </w:r>
      <w:r w:rsidRPr="00796801">
        <w:rPr>
          <w:rFonts w:ascii="Palatino" w:hAnsi="Palatino"/>
          <w:noProof/>
        </w:rPr>
        <w:t>SVJETILJKE</w:t>
      </w:r>
      <w:r>
        <w:rPr>
          <w:noProof/>
        </w:rPr>
        <w:tab/>
      </w:r>
      <w:r>
        <w:rPr>
          <w:noProof/>
        </w:rPr>
        <w:fldChar w:fldCharType="begin"/>
      </w:r>
      <w:r>
        <w:rPr>
          <w:noProof/>
        </w:rPr>
        <w:instrText xml:space="preserve"> PAGEREF _Toc406069395 \h </w:instrText>
      </w:r>
      <w:r>
        <w:rPr>
          <w:noProof/>
        </w:rPr>
      </w:r>
      <w:r>
        <w:rPr>
          <w:noProof/>
        </w:rPr>
        <w:fldChar w:fldCharType="separate"/>
      </w:r>
      <w:r>
        <w:rPr>
          <w:noProof/>
        </w:rPr>
        <w:t>86</w:t>
      </w:r>
      <w:r>
        <w:rPr>
          <w:noProof/>
        </w:rPr>
        <w:fldChar w:fldCharType="end"/>
      </w:r>
    </w:p>
    <w:p w14:paraId="3C94252E" w14:textId="77777777" w:rsidR="00676000" w:rsidRDefault="00676000">
      <w:pPr>
        <w:pStyle w:val="Sadraj2"/>
        <w:tabs>
          <w:tab w:val="right" w:leader="dot" w:pos="9580"/>
        </w:tabs>
        <w:rPr>
          <w:rFonts w:eastAsiaTheme="minorEastAsia" w:cstheme="minorBidi"/>
          <w:b w:val="0"/>
          <w:noProof/>
          <w:sz w:val="24"/>
          <w:szCs w:val="24"/>
          <w:lang w:val="en-US" w:eastAsia="ja-JP"/>
        </w:rPr>
      </w:pPr>
      <w:r w:rsidRPr="00796801">
        <w:rPr>
          <w:rFonts w:ascii="Palatino" w:hAnsi="Palatino"/>
          <w:noProof/>
        </w:rPr>
        <w:t>PRILOG 6.13. IZRAČUN UŠTEDE ENERGIJE I IZJAVA O JAMSTVU ZA UŠTEDU ENERGIJE</w:t>
      </w:r>
      <w:r>
        <w:rPr>
          <w:noProof/>
        </w:rPr>
        <w:tab/>
      </w:r>
      <w:r>
        <w:rPr>
          <w:noProof/>
        </w:rPr>
        <w:fldChar w:fldCharType="begin"/>
      </w:r>
      <w:r>
        <w:rPr>
          <w:noProof/>
        </w:rPr>
        <w:instrText xml:space="preserve"> PAGEREF _Toc406069396 \h </w:instrText>
      </w:r>
      <w:r>
        <w:rPr>
          <w:noProof/>
        </w:rPr>
      </w:r>
      <w:r>
        <w:rPr>
          <w:noProof/>
        </w:rPr>
        <w:fldChar w:fldCharType="separate"/>
      </w:r>
      <w:r>
        <w:rPr>
          <w:noProof/>
        </w:rPr>
        <w:t>88</w:t>
      </w:r>
      <w:r>
        <w:rPr>
          <w:noProof/>
        </w:rPr>
        <w:fldChar w:fldCharType="end"/>
      </w:r>
    </w:p>
    <w:p w14:paraId="1A633133" w14:textId="77777777" w:rsidR="00676000" w:rsidRDefault="00676000">
      <w:pPr>
        <w:pStyle w:val="Sadraj2"/>
        <w:tabs>
          <w:tab w:val="right" w:leader="dot" w:pos="9580"/>
        </w:tabs>
        <w:rPr>
          <w:noProof/>
        </w:rPr>
      </w:pPr>
      <w:r w:rsidRPr="00796801">
        <w:rPr>
          <w:rFonts w:ascii="Palatino" w:hAnsi="Palatino"/>
          <w:noProof/>
        </w:rPr>
        <w:t>PRILOG 6.14. IZVJEŠTAJ O OBAVLJENOM ENERGETSKOM PREGLEDU</w:t>
      </w:r>
      <w:r>
        <w:rPr>
          <w:noProof/>
        </w:rPr>
        <w:tab/>
      </w:r>
      <w:r>
        <w:rPr>
          <w:noProof/>
        </w:rPr>
        <w:fldChar w:fldCharType="begin"/>
      </w:r>
      <w:r>
        <w:rPr>
          <w:noProof/>
        </w:rPr>
        <w:instrText xml:space="preserve"> PAGEREF _Toc406069397 \h </w:instrText>
      </w:r>
      <w:r>
        <w:rPr>
          <w:noProof/>
        </w:rPr>
      </w:r>
      <w:r>
        <w:rPr>
          <w:noProof/>
        </w:rPr>
        <w:fldChar w:fldCharType="separate"/>
      </w:r>
      <w:r>
        <w:rPr>
          <w:noProof/>
        </w:rPr>
        <w:t>90</w:t>
      </w:r>
      <w:r>
        <w:rPr>
          <w:noProof/>
        </w:rPr>
        <w:fldChar w:fldCharType="end"/>
      </w:r>
    </w:p>
    <w:p w14:paraId="012C980A" w14:textId="77FEF5CF" w:rsidR="00C5699C" w:rsidRPr="00C5699C" w:rsidRDefault="00C5699C" w:rsidP="00C5699C">
      <w:pPr>
        <w:rPr>
          <w:rFonts w:ascii="Palatino" w:hAnsi="Palatino"/>
          <w:b/>
        </w:rPr>
      </w:pPr>
      <w:r>
        <w:t xml:space="preserve">   </w:t>
      </w:r>
      <w:r>
        <w:rPr>
          <w:rFonts w:ascii="Palatino" w:hAnsi="Palatino"/>
          <w:b/>
        </w:rPr>
        <w:t xml:space="preserve"> PRILOG 6.15. IZJAVA PONUDITELJA O PRIHVAĆANJU OPĆIH I POSEBNIH UVJETA..92</w:t>
      </w:r>
    </w:p>
    <w:p w14:paraId="6A63430C" w14:textId="77777777" w:rsidR="00676000" w:rsidRDefault="00676000">
      <w:pPr>
        <w:pStyle w:val="Sadraj2"/>
        <w:tabs>
          <w:tab w:val="right" w:leader="dot" w:pos="9580"/>
        </w:tabs>
        <w:rPr>
          <w:rFonts w:eastAsiaTheme="minorEastAsia" w:cstheme="minorBidi"/>
          <w:b w:val="0"/>
          <w:noProof/>
          <w:sz w:val="24"/>
          <w:szCs w:val="24"/>
          <w:lang w:val="en-US" w:eastAsia="ja-JP"/>
        </w:rPr>
      </w:pPr>
      <w:r w:rsidRPr="00796801">
        <w:rPr>
          <w:rFonts w:ascii="Palatino" w:hAnsi="Palatino"/>
          <w:noProof/>
        </w:rPr>
        <w:t>PRILOG 6.16. REFERENTNO STANJE TRETIRANOG ZAHVATA JAVNE RASVJETE</w:t>
      </w:r>
      <w:r>
        <w:rPr>
          <w:noProof/>
        </w:rPr>
        <w:tab/>
      </w:r>
      <w:r>
        <w:rPr>
          <w:noProof/>
        </w:rPr>
        <w:fldChar w:fldCharType="begin"/>
      </w:r>
      <w:r>
        <w:rPr>
          <w:noProof/>
        </w:rPr>
        <w:instrText xml:space="preserve"> PAGEREF _Toc406069398 \h </w:instrText>
      </w:r>
      <w:r>
        <w:rPr>
          <w:noProof/>
        </w:rPr>
      </w:r>
      <w:r>
        <w:rPr>
          <w:noProof/>
        </w:rPr>
        <w:fldChar w:fldCharType="separate"/>
      </w:r>
      <w:r>
        <w:rPr>
          <w:noProof/>
        </w:rPr>
        <w:t>94</w:t>
      </w:r>
      <w:r>
        <w:rPr>
          <w:noProof/>
        </w:rPr>
        <w:fldChar w:fldCharType="end"/>
      </w:r>
    </w:p>
    <w:p w14:paraId="36A4D1E1" w14:textId="77777777" w:rsidR="00672D9D" w:rsidRPr="00CE78D1" w:rsidRDefault="00672D9D" w:rsidP="00672D9D">
      <w:pPr>
        <w:rPr>
          <w:rFonts w:ascii="Palatino" w:hAnsi="Palatino"/>
        </w:rPr>
      </w:pPr>
      <w:r w:rsidRPr="00CE78D1">
        <w:rPr>
          <w:rFonts w:ascii="Palatino" w:hAnsi="Palatino"/>
          <w:b/>
          <w:bCs/>
        </w:rPr>
        <w:fldChar w:fldCharType="end"/>
      </w:r>
    </w:p>
    <w:p w14:paraId="6C147B6E" w14:textId="77777777" w:rsidR="00672D9D" w:rsidRPr="00CE78D1" w:rsidRDefault="00672D9D" w:rsidP="00672D9D">
      <w:pPr>
        <w:rPr>
          <w:rFonts w:ascii="Palatino" w:hAnsi="Palatino" w:cs="Arial"/>
          <w:b/>
        </w:rPr>
      </w:pPr>
    </w:p>
    <w:p w14:paraId="68D00ADE" w14:textId="77777777" w:rsidR="00672D9D" w:rsidRPr="00CE78D1" w:rsidRDefault="00672D9D" w:rsidP="00672D9D">
      <w:pPr>
        <w:rPr>
          <w:rFonts w:ascii="Palatino" w:hAnsi="Palatino" w:cs="Arial"/>
          <w:b/>
          <w:sz w:val="28"/>
          <w:szCs w:val="28"/>
        </w:rPr>
      </w:pPr>
    </w:p>
    <w:p w14:paraId="103DD3AC" w14:textId="77777777" w:rsidR="00672D9D" w:rsidRPr="00CE78D1" w:rsidRDefault="00672D9D" w:rsidP="00672D9D">
      <w:pPr>
        <w:rPr>
          <w:rFonts w:ascii="Palatino" w:hAnsi="Palatino" w:cs="Arial"/>
          <w:b/>
          <w:sz w:val="28"/>
          <w:szCs w:val="28"/>
        </w:rPr>
      </w:pPr>
    </w:p>
    <w:p w14:paraId="275C3DF6" w14:textId="77777777" w:rsidR="00672D9D" w:rsidRPr="00CE78D1" w:rsidRDefault="00672D9D" w:rsidP="00672D9D">
      <w:pPr>
        <w:rPr>
          <w:rFonts w:ascii="Palatino" w:hAnsi="Palatino" w:cs="Arial"/>
          <w:b/>
          <w:sz w:val="28"/>
          <w:szCs w:val="28"/>
        </w:rPr>
      </w:pPr>
    </w:p>
    <w:p w14:paraId="18C1C0AB" w14:textId="77777777" w:rsidR="00672D9D" w:rsidRPr="00CE78D1" w:rsidRDefault="00672D9D" w:rsidP="00672D9D">
      <w:pPr>
        <w:rPr>
          <w:rFonts w:ascii="Palatino" w:hAnsi="Palatino" w:cs="Arial"/>
          <w:b/>
          <w:sz w:val="28"/>
          <w:szCs w:val="28"/>
        </w:rPr>
      </w:pPr>
    </w:p>
    <w:p w14:paraId="5C091060" w14:textId="77777777" w:rsidR="00672D9D" w:rsidRPr="00CE78D1" w:rsidRDefault="00672D9D" w:rsidP="00672D9D">
      <w:pPr>
        <w:rPr>
          <w:rFonts w:ascii="Palatino" w:hAnsi="Palatino" w:cs="Arial"/>
          <w:b/>
          <w:sz w:val="28"/>
          <w:szCs w:val="28"/>
        </w:rPr>
      </w:pPr>
    </w:p>
    <w:p w14:paraId="62C60BD0" w14:textId="77777777" w:rsidR="00672D9D" w:rsidRPr="00CE78D1" w:rsidRDefault="00672D9D" w:rsidP="00672D9D">
      <w:pPr>
        <w:rPr>
          <w:rFonts w:ascii="Palatino" w:hAnsi="Palatino" w:cs="Arial"/>
          <w:b/>
          <w:sz w:val="28"/>
          <w:szCs w:val="28"/>
        </w:rPr>
      </w:pPr>
    </w:p>
    <w:p w14:paraId="62C01BB4" w14:textId="77777777" w:rsidR="00672D9D" w:rsidRPr="00CE78D1" w:rsidRDefault="00672D9D" w:rsidP="00672D9D">
      <w:pPr>
        <w:rPr>
          <w:rFonts w:ascii="Palatino" w:hAnsi="Palatino" w:cs="Arial"/>
          <w:b/>
          <w:sz w:val="28"/>
          <w:szCs w:val="28"/>
        </w:rPr>
      </w:pPr>
    </w:p>
    <w:p w14:paraId="7EF3ACDE" w14:textId="77777777" w:rsidR="00672D9D" w:rsidRPr="00CE78D1" w:rsidRDefault="00672D9D" w:rsidP="00672D9D">
      <w:pPr>
        <w:rPr>
          <w:rFonts w:ascii="Palatino" w:hAnsi="Palatino" w:cs="Arial"/>
          <w:b/>
          <w:sz w:val="28"/>
          <w:szCs w:val="28"/>
        </w:rPr>
      </w:pPr>
    </w:p>
    <w:p w14:paraId="653BB0BD" w14:textId="77777777" w:rsidR="00672D9D" w:rsidRDefault="00672D9D" w:rsidP="00672D9D">
      <w:pPr>
        <w:rPr>
          <w:rFonts w:ascii="Palatino" w:hAnsi="Palatino" w:cs="Arial"/>
          <w:b/>
          <w:sz w:val="28"/>
          <w:szCs w:val="28"/>
        </w:rPr>
      </w:pPr>
    </w:p>
    <w:p w14:paraId="4C01CD0A" w14:textId="77777777" w:rsidR="00CE78D1" w:rsidRDefault="00CE78D1" w:rsidP="00672D9D">
      <w:pPr>
        <w:rPr>
          <w:rFonts w:ascii="Palatino" w:hAnsi="Palatino" w:cs="Arial"/>
          <w:b/>
          <w:sz w:val="28"/>
          <w:szCs w:val="28"/>
        </w:rPr>
      </w:pPr>
    </w:p>
    <w:p w14:paraId="472B6B08" w14:textId="77777777" w:rsidR="00CE78D1" w:rsidRDefault="00CE78D1" w:rsidP="00672D9D">
      <w:pPr>
        <w:rPr>
          <w:rFonts w:ascii="Palatino" w:hAnsi="Palatino" w:cs="Arial"/>
          <w:b/>
          <w:sz w:val="28"/>
          <w:szCs w:val="28"/>
        </w:rPr>
      </w:pPr>
    </w:p>
    <w:p w14:paraId="41D3C292" w14:textId="77777777" w:rsidR="002C2EFC" w:rsidRDefault="002C2EFC" w:rsidP="00672D9D">
      <w:pPr>
        <w:rPr>
          <w:rFonts w:ascii="Palatino" w:hAnsi="Palatino" w:cs="Arial"/>
          <w:b/>
          <w:sz w:val="28"/>
          <w:szCs w:val="28"/>
        </w:rPr>
      </w:pPr>
    </w:p>
    <w:p w14:paraId="615612C1" w14:textId="77777777" w:rsidR="00781549" w:rsidRDefault="00781549" w:rsidP="00672D9D">
      <w:pPr>
        <w:rPr>
          <w:rFonts w:ascii="Palatino" w:hAnsi="Palatino" w:cs="Arial"/>
          <w:b/>
          <w:sz w:val="28"/>
          <w:szCs w:val="28"/>
        </w:rPr>
      </w:pPr>
    </w:p>
    <w:p w14:paraId="41C51BD1" w14:textId="77777777" w:rsidR="005214D9" w:rsidRDefault="005214D9" w:rsidP="00672D9D">
      <w:pPr>
        <w:rPr>
          <w:rFonts w:ascii="Palatino" w:hAnsi="Palatino" w:cs="Arial"/>
          <w:b/>
          <w:sz w:val="28"/>
          <w:szCs w:val="28"/>
        </w:rPr>
      </w:pPr>
    </w:p>
    <w:p w14:paraId="41C8EF9A" w14:textId="77777777" w:rsidR="005214D9" w:rsidRDefault="005214D9" w:rsidP="00672D9D">
      <w:pPr>
        <w:rPr>
          <w:rFonts w:ascii="Palatino" w:hAnsi="Palatino" w:cs="Arial"/>
          <w:b/>
          <w:sz w:val="28"/>
          <w:szCs w:val="28"/>
        </w:rPr>
      </w:pPr>
    </w:p>
    <w:p w14:paraId="549CB625" w14:textId="77777777" w:rsidR="005214D9" w:rsidRDefault="005214D9" w:rsidP="00672D9D">
      <w:pPr>
        <w:rPr>
          <w:rFonts w:ascii="Palatino" w:hAnsi="Palatino" w:cs="Arial"/>
          <w:b/>
          <w:sz w:val="28"/>
          <w:szCs w:val="28"/>
        </w:rPr>
      </w:pPr>
    </w:p>
    <w:p w14:paraId="1B04830F" w14:textId="77777777" w:rsidR="005214D9" w:rsidRDefault="005214D9" w:rsidP="00672D9D">
      <w:pPr>
        <w:rPr>
          <w:rFonts w:ascii="Palatino" w:hAnsi="Palatino" w:cs="Arial"/>
          <w:b/>
          <w:sz w:val="28"/>
          <w:szCs w:val="28"/>
        </w:rPr>
      </w:pPr>
    </w:p>
    <w:p w14:paraId="17249338" w14:textId="77777777" w:rsidR="005214D9" w:rsidRDefault="005214D9" w:rsidP="00672D9D">
      <w:pPr>
        <w:rPr>
          <w:rFonts w:ascii="Palatino" w:hAnsi="Palatino" w:cs="Arial"/>
          <w:b/>
          <w:sz w:val="28"/>
          <w:szCs w:val="28"/>
        </w:rPr>
      </w:pPr>
    </w:p>
    <w:p w14:paraId="71308ABB" w14:textId="77777777" w:rsidR="005214D9" w:rsidRDefault="005214D9" w:rsidP="00672D9D">
      <w:pPr>
        <w:rPr>
          <w:rFonts w:ascii="Palatino" w:hAnsi="Palatino" w:cs="Arial"/>
          <w:b/>
          <w:sz w:val="28"/>
          <w:szCs w:val="28"/>
        </w:rPr>
      </w:pPr>
    </w:p>
    <w:p w14:paraId="6E471B65" w14:textId="77777777" w:rsidR="005214D9" w:rsidRDefault="005214D9" w:rsidP="00672D9D">
      <w:pPr>
        <w:rPr>
          <w:rFonts w:ascii="Palatino" w:hAnsi="Palatino" w:cs="Arial"/>
          <w:b/>
          <w:sz w:val="28"/>
          <w:szCs w:val="28"/>
        </w:rPr>
      </w:pPr>
    </w:p>
    <w:p w14:paraId="38F2EE73" w14:textId="77777777" w:rsidR="005214D9" w:rsidRDefault="005214D9" w:rsidP="00672D9D">
      <w:pPr>
        <w:rPr>
          <w:rFonts w:ascii="Palatino" w:hAnsi="Palatino" w:cs="Arial"/>
          <w:b/>
          <w:sz w:val="28"/>
          <w:szCs w:val="28"/>
        </w:rPr>
      </w:pPr>
    </w:p>
    <w:p w14:paraId="12D0E3AF" w14:textId="1012B6C3" w:rsidR="005214D9" w:rsidRDefault="005214D9" w:rsidP="00672D9D">
      <w:pPr>
        <w:rPr>
          <w:rFonts w:ascii="Palatino" w:hAnsi="Palatino" w:cs="Arial"/>
          <w:b/>
          <w:sz w:val="28"/>
          <w:szCs w:val="28"/>
        </w:rPr>
      </w:pPr>
    </w:p>
    <w:p w14:paraId="365F28EA" w14:textId="77777777" w:rsidR="006C327D" w:rsidRDefault="006C327D" w:rsidP="00672D9D">
      <w:pPr>
        <w:rPr>
          <w:rFonts w:ascii="Palatino" w:hAnsi="Palatino" w:cs="Arial"/>
          <w:b/>
          <w:sz w:val="28"/>
          <w:szCs w:val="28"/>
        </w:rPr>
      </w:pPr>
    </w:p>
    <w:p w14:paraId="7BB17850" w14:textId="77777777" w:rsidR="006C327D" w:rsidRDefault="006C327D" w:rsidP="00672D9D">
      <w:pPr>
        <w:rPr>
          <w:rFonts w:ascii="Palatino" w:hAnsi="Palatino" w:cs="Arial"/>
          <w:b/>
          <w:sz w:val="28"/>
          <w:szCs w:val="28"/>
        </w:rPr>
      </w:pPr>
    </w:p>
    <w:p w14:paraId="62619710" w14:textId="77777777" w:rsidR="006C327D" w:rsidRPr="00CE78D1" w:rsidRDefault="006C327D" w:rsidP="00672D9D">
      <w:pPr>
        <w:rPr>
          <w:rFonts w:ascii="Palatino" w:hAnsi="Palatino" w:cs="Arial"/>
          <w:b/>
          <w:sz w:val="28"/>
          <w:szCs w:val="28"/>
        </w:rPr>
      </w:pPr>
    </w:p>
    <w:p w14:paraId="2EEE2BFA" w14:textId="77777777" w:rsidR="00672D9D" w:rsidRPr="00CE78D1" w:rsidRDefault="00672D9D" w:rsidP="00672D9D">
      <w:pPr>
        <w:pStyle w:val="Naslov1"/>
        <w:numPr>
          <w:ilvl w:val="0"/>
          <w:numId w:val="1"/>
        </w:numPr>
        <w:rPr>
          <w:rFonts w:ascii="Palatino" w:hAnsi="Palatino"/>
        </w:rPr>
      </w:pPr>
      <w:bookmarkStart w:id="5" w:name="_Toc411888230"/>
      <w:bookmarkStart w:id="6" w:name="_Toc335292971"/>
      <w:bookmarkStart w:id="7" w:name="_Toc406069313"/>
      <w:r w:rsidRPr="00CE78D1">
        <w:rPr>
          <w:rFonts w:ascii="Palatino" w:hAnsi="Palatino"/>
        </w:rPr>
        <w:t>OPĆI PODACI</w:t>
      </w:r>
      <w:bookmarkEnd w:id="5"/>
      <w:bookmarkEnd w:id="6"/>
      <w:bookmarkEnd w:id="7"/>
    </w:p>
    <w:p w14:paraId="0219DC08" w14:textId="77777777" w:rsidR="00672D9D" w:rsidRPr="00CE78D1" w:rsidRDefault="00672D9D" w:rsidP="00672D9D">
      <w:pPr>
        <w:pStyle w:val="Naslov2"/>
        <w:numPr>
          <w:ilvl w:val="1"/>
          <w:numId w:val="1"/>
        </w:numPr>
        <w:rPr>
          <w:rFonts w:ascii="Palatino" w:hAnsi="Palatino"/>
        </w:rPr>
      </w:pPr>
      <w:bookmarkStart w:id="8" w:name="_Toc411888231"/>
      <w:bookmarkStart w:id="9" w:name="_Toc335292972"/>
      <w:bookmarkStart w:id="10" w:name="_Toc406069314"/>
      <w:r w:rsidRPr="00CE78D1">
        <w:rPr>
          <w:rFonts w:ascii="Palatino" w:hAnsi="Palatino"/>
        </w:rPr>
        <w:t>Podaci o naručitelju:</w:t>
      </w:r>
      <w:bookmarkEnd w:id="8"/>
      <w:bookmarkEnd w:id="9"/>
      <w:bookmarkEnd w:id="10"/>
    </w:p>
    <w:p w14:paraId="6D87EF5B" w14:textId="254C7486" w:rsidR="00965841" w:rsidRPr="00CE78D1" w:rsidRDefault="00672D9D" w:rsidP="00672D9D">
      <w:pPr>
        <w:rPr>
          <w:rFonts w:ascii="Palatino" w:hAnsi="Palatino"/>
        </w:rPr>
      </w:pPr>
      <w:r w:rsidRPr="00CE78D1">
        <w:rPr>
          <w:rFonts w:ascii="Palatino" w:hAnsi="Palatino"/>
        </w:rPr>
        <w:t xml:space="preserve">Naziv i adresa: </w:t>
      </w:r>
      <w:r w:rsidR="00C32F1C">
        <w:rPr>
          <w:rFonts w:ascii="Palatino" w:hAnsi="Palatino"/>
        </w:rPr>
        <w:t xml:space="preserve">Grad </w:t>
      </w:r>
      <w:r w:rsidR="00F80607">
        <w:rPr>
          <w:rFonts w:ascii="Palatino" w:hAnsi="Palatino"/>
        </w:rPr>
        <w:t>Pag, Branimirova obala 1, 23 250 Pag</w:t>
      </w:r>
    </w:p>
    <w:p w14:paraId="62281E36" w14:textId="1F8C5033" w:rsidR="00672D9D" w:rsidRPr="00CE78D1" w:rsidRDefault="00672D9D" w:rsidP="00672D9D">
      <w:pPr>
        <w:rPr>
          <w:rFonts w:ascii="Palatino" w:hAnsi="Palatino"/>
        </w:rPr>
      </w:pPr>
      <w:r w:rsidRPr="00CE78D1">
        <w:rPr>
          <w:rFonts w:ascii="Palatino" w:hAnsi="Palatino"/>
        </w:rPr>
        <w:t xml:space="preserve">OIB: </w:t>
      </w:r>
      <w:r w:rsidR="00F80607">
        <w:rPr>
          <w:rFonts w:ascii="Palatino" w:hAnsi="Palatino"/>
        </w:rPr>
        <w:t>32150762596</w:t>
      </w:r>
    </w:p>
    <w:p w14:paraId="381BF3C8" w14:textId="59D6CAAE" w:rsidR="00672D9D" w:rsidRPr="00CE78D1" w:rsidRDefault="00672D9D" w:rsidP="00672D9D">
      <w:pPr>
        <w:rPr>
          <w:rFonts w:ascii="Palatino" w:hAnsi="Palatino"/>
          <w:lang w:val="en-US"/>
        </w:rPr>
      </w:pPr>
      <w:r w:rsidRPr="00CE78D1">
        <w:rPr>
          <w:rFonts w:ascii="Palatino" w:hAnsi="Palatino"/>
        </w:rPr>
        <w:t xml:space="preserve">Tel: </w:t>
      </w:r>
      <w:r w:rsidRPr="00CE78D1">
        <w:rPr>
          <w:rFonts w:ascii="Palatino" w:hAnsi="Palatino" w:cs="Helvetica"/>
          <w:shd w:val="clear" w:color="auto" w:fill="FFFFFF"/>
          <w:lang w:val="en-US"/>
        </w:rPr>
        <w:t xml:space="preserve">+385 </w:t>
      </w:r>
      <w:r w:rsidR="00F80607">
        <w:rPr>
          <w:rFonts w:ascii="Palatino" w:hAnsi="Palatino" w:cs="Helvetica"/>
          <w:shd w:val="clear" w:color="auto" w:fill="FFFFFF"/>
          <w:lang w:val="en-US"/>
        </w:rPr>
        <w:t>23 600 830</w:t>
      </w:r>
      <w:r w:rsidR="00C32F1C">
        <w:rPr>
          <w:rFonts w:ascii="Palatino" w:hAnsi="Palatino" w:cs="Helvetica"/>
          <w:shd w:val="clear" w:color="auto" w:fill="FFFFFF"/>
          <w:lang w:val="en-US"/>
        </w:rPr>
        <w:t xml:space="preserve"> </w:t>
      </w:r>
    </w:p>
    <w:p w14:paraId="2364044B" w14:textId="113BC201" w:rsidR="00672D9D" w:rsidRPr="007E0578" w:rsidRDefault="00672D9D" w:rsidP="00672D9D">
      <w:pPr>
        <w:rPr>
          <w:rFonts w:ascii="Palatino" w:hAnsi="Palatino"/>
          <w:lang w:val="en-US"/>
        </w:rPr>
      </w:pPr>
      <w:r w:rsidRPr="00621EEE">
        <w:rPr>
          <w:rFonts w:ascii="Palatino" w:hAnsi="Palatino"/>
        </w:rPr>
        <w:t xml:space="preserve">Fax: </w:t>
      </w:r>
      <w:r w:rsidR="00621EEE">
        <w:rPr>
          <w:rFonts w:ascii="Palatino" w:hAnsi="Palatino" w:cs="Helvetica"/>
          <w:shd w:val="clear" w:color="auto" w:fill="FFFFFF"/>
        </w:rPr>
        <w:t xml:space="preserve">+385 </w:t>
      </w:r>
      <w:r w:rsidR="00F80607">
        <w:rPr>
          <w:rFonts w:ascii="Palatino" w:hAnsi="Palatino" w:cs="Helvetica"/>
          <w:shd w:val="clear" w:color="auto" w:fill="FFFFFF"/>
        </w:rPr>
        <w:t>23 611 153</w:t>
      </w:r>
    </w:p>
    <w:p w14:paraId="4F057368" w14:textId="7E04994D" w:rsidR="00672D9D" w:rsidRPr="006A74D8" w:rsidRDefault="00672D9D" w:rsidP="00672D9D">
      <w:pPr>
        <w:rPr>
          <w:rFonts w:ascii="Palatino" w:hAnsi="Palatino"/>
          <w:lang w:val="en-US"/>
        </w:rPr>
      </w:pPr>
      <w:r w:rsidRPr="006A74D8">
        <w:rPr>
          <w:rFonts w:ascii="Palatino" w:hAnsi="Palatino"/>
        </w:rPr>
        <w:t xml:space="preserve">Email: </w:t>
      </w:r>
      <w:hyperlink r:id="rId9" w:history="1">
        <w:r w:rsidR="00F80607" w:rsidRPr="00ED6106">
          <w:rPr>
            <w:rStyle w:val="Hiperveza"/>
            <w:rFonts w:ascii="Palatino" w:hAnsi="Palatino"/>
          </w:rPr>
          <w:t>grad.pag@pag.hr</w:t>
        </w:r>
      </w:hyperlink>
      <w:r w:rsidR="00F80607">
        <w:rPr>
          <w:rFonts w:ascii="Palatino" w:hAnsi="Palatino"/>
        </w:rPr>
        <w:t xml:space="preserve"> </w:t>
      </w:r>
    </w:p>
    <w:p w14:paraId="1F294589" w14:textId="1FA6D75B" w:rsidR="00672D9D" w:rsidRPr="00CE78D1" w:rsidRDefault="00672D9D" w:rsidP="00672D9D">
      <w:pPr>
        <w:rPr>
          <w:rFonts w:ascii="Palatino" w:hAnsi="Palatino"/>
        </w:rPr>
      </w:pPr>
      <w:r w:rsidRPr="00CE78D1">
        <w:rPr>
          <w:rFonts w:ascii="Palatino" w:hAnsi="Palatino"/>
        </w:rPr>
        <w:t xml:space="preserve">Web: </w:t>
      </w:r>
      <w:hyperlink w:history="1">
        <w:r w:rsidR="00F80607" w:rsidRPr="00ED6106">
          <w:rPr>
            <w:rStyle w:val="Hiperveza"/>
            <w:rFonts w:ascii="Palatino" w:hAnsi="Palatino"/>
          </w:rPr>
          <w:t xml:space="preserve">www.pag.hr </w:t>
        </w:r>
      </w:hyperlink>
      <w:r w:rsidR="007E0578">
        <w:rPr>
          <w:rFonts w:ascii="Palatino" w:hAnsi="Palatino"/>
        </w:rPr>
        <w:t xml:space="preserve"> </w:t>
      </w:r>
      <w:r w:rsidR="00C07241" w:rsidRPr="00CE78D1">
        <w:rPr>
          <w:rFonts w:ascii="Palatino" w:hAnsi="Palatino"/>
        </w:rPr>
        <w:t xml:space="preserve"> </w:t>
      </w:r>
      <w:r w:rsidRPr="00CE78D1">
        <w:rPr>
          <w:rFonts w:ascii="Palatino" w:hAnsi="Palatino"/>
        </w:rPr>
        <w:t xml:space="preserve">    </w:t>
      </w:r>
    </w:p>
    <w:p w14:paraId="0D5D49B3" w14:textId="77777777" w:rsidR="00672D9D" w:rsidRPr="00CE78D1" w:rsidRDefault="00672D9D" w:rsidP="00672D9D">
      <w:pPr>
        <w:pStyle w:val="Naslov2"/>
        <w:numPr>
          <w:ilvl w:val="1"/>
          <w:numId w:val="1"/>
        </w:numPr>
        <w:rPr>
          <w:rFonts w:ascii="Palatino" w:hAnsi="Palatino"/>
        </w:rPr>
      </w:pPr>
      <w:bookmarkStart w:id="11" w:name="_Toc411888232"/>
      <w:bookmarkStart w:id="12" w:name="_Toc335292973"/>
      <w:bookmarkStart w:id="13" w:name="_Toc406069315"/>
      <w:r w:rsidRPr="00CE78D1">
        <w:rPr>
          <w:rFonts w:ascii="Palatino" w:hAnsi="Palatino"/>
        </w:rPr>
        <w:t>Osoba ili služba zadužena za kontakt:</w:t>
      </w:r>
      <w:bookmarkEnd w:id="11"/>
      <w:bookmarkEnd w:id="12"/>
      <w:bookmarkEnd w:id="13"/>
    </w:p>
    <w:p w14:paraId="41304C96" w14:textId="2027CB84" w:rsidR="00672D9D" w:rsidRPr="00A66F75" w:rsidRDefault="00672D9D" w:rsidP="00672D9D">
      <w:pPr>
        <w:rPr>
          <w:rFonts w:ascii="Palatino" w:hAnsi="Palatino"/>
        </w:rPr>
      </w:pPr>
      <w:r w:rsidRPr="00A66F75">
        <w:rPr>
          <w:rFonts w:ascii="Palatino" w:hAnsi="Palatino"/>
        </w:rPr>
        <w:t>Ime i prezime:</w:t>
      </w:r>
      <w:r w:rsidR="00621EEE" w:rsidRPr="00A66F75">
        <w:rPr>
          <w:rFonts w:ascii="Palatino" w:hAnsi="Palatino"/>
        </w:rPr>
        <w:t xml:space="preserve"> </w:t>
      </w:r>
      <w:r w:rsidR="000403F0">
        <w:rPr>
          <w:rFonts w:ascii="Palatino" w:hAnsi="Palatino"/>
        </w:rPr>
        <w:t>Marina Fabijanić, dipl.oec.</w:t>
      </w:r>
    </w:p>
    <w:p w14:paraId="3FDC2526" w14:textId="5697EE72" w:rsidR="00672D9D" w:rsidRPr="00A66F75" w:rsidRDefault="00672D9D" w:rsidP="00672D9D">
      <w:pPr>
        <w:rPr>
          <w:rFonts w:ascii="Palatino" w:hAnsi="Palatino"/>
          <w:lang w:val="en-US"/>
        </w:rPr>
      </w:pPr>
      <w:r w:rsidRPr="00A66F75">
        <w:rPr>
          <w:rFonts w:ascii="Palatino" w:hAnsi="Palatino"/>
        </w:rPr>
        <w:t xml:space="preserve">Telefon: </w:t>
      </w:r>
      <w:r w:rsidR="000403F0">
        <w:rPr>
          <w:rFonts w:ascii="Palatino" w:hAnsi="Palatino"/>
          <w:lang w:val="en-US"/>
        </w:rPr>
        <w:t>+385 23 600 835</w:t>
      </w:r>
    </w:p>
    <w:p w14:paraId="59BB5B3B" w14:textId="218433DF" w:rsidR="00431DF1" w:rsidRPr="000403F0" w:rsidRDefault="00431DF1" w:rsidP="00672D9D">
      <w:pPr>
        <w:rPr>
          <w:rFonts w:ascii="Palatino" w:hAnsi="Palatino"/>
          <w:lang w:val="en-US"/>
        </w:rPr>
      </w:pPr>
      <w:r w:rsidRPr="000403F0">
        <w:rPr>
          <w:rFonts w:ascii="Palatino" w:hAnsi="Palatino"/>
        </w:rPr>
        <w:t>E-mail:</w:t>
      </w:r>
      <w:r w:rsidR="00A66F75" w:rsidRPr="000403F0">
        <w:rPr>
          <w:rFonts w:ascii="Palatino" w:hAnsi="Palatino"/>
        </w:rPr>
        <w:t xml:space="preserve"> </w:t>
      </w:r>
      <w:r w:rsidR="000403F0" w:rsidRPr="000403F0">
        <w:rPr>
          <w:rFonts w:ascii="Palatino" w:hAnsi="Palatino"/>
          <w:lang w:val="en-US"/>
        </w:rPr>
        <w:t>nabava@pag.hr</w:t>
      </w:r>
    </w:p>
    <w:p w14:paraId="7B89E843" w14:textId="77777777" w:rsidR="00672D9D" w:rsidRPr="00CE78D1" w:rsidRDefault="00672D9D" w:rsidP="00672D9D">
      <w:pPr>
        <w:jc w:val="both"/>
        <w:rPr>
          <w:rFonts w:ascii="Palatino" w:hAnsi="Palatino"/>
        </w:rPr>
      </w:pPr>
      <w:r w:rsidRPr="00CE78D1">
        <w:rPr>
          <w:rFonts w:ascii="Palatino" w:hAnsi="Palatino"/>
        </w:rPr>
        <w:t xml:space="preserve">Naručitelj i gospodarski subjekti, u ovom postupku javne nabave komuniciraju i razmjenjuju podatke elektroničkim sredstvima komunikacije putem Elektroničkog oglasnika javne nabave (dalje - EOJN RH). </w:t>
      </w:r>
    </w:p>
    <w:p w14:paraId="74A03AC9" w14:textId="77777777" w:rsidR="00672D9D" w:rsidRPr="00CE78D1" w:rsidRDefault="00672D9D" w:rsidP="00672D9D">
      <w:pPr>
        <w:jc w:val="both"/>
        <w:rPr>
          <w:rFonts w:ascii="Palatino" w:hAnsi="Palatino"/>
        </w:rPr>
      </w:pPr>
      <w:r w:rsidRPr="00CE78D1">
        <w:rPr>
          <w:rFonts w:ascii="Palatino" w:hAnsi="Palatino"/>
        </w:rPr>
        <w:t>Iznimno,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audiosnimki ili sažetaka glavnih elemenata komunikacije i slično.</w:t>
      </w:r>
    </w:p>
    <w:p w14:paraId="41FC3950" w14:textId="77777777" w:rsidR="00672D9D" w:rsidRPr="00CE78D1" w:rsidRDefault="00672D9D" w:rsidP="00672D9D">
      <w:pPr>
        <w:jc w:val="both"/>
        <w:rPr>
          <w:rFonts w:ascii="Palatino" w:hAnsi="Palatino"/>
          <w:sz w:val="24"/>
        </w:rPr>
      </w:pPr>
      <w:r w:rsidRPr="00CE78D1">
        <w:rPr>
          <w:rFonts w:ascii="Palatino" w:hAnsi="Palatino"/>
        </w:rPr>
        <w:t xml:space="preserve">Zainteresirani gospodarski subjekti zahtjeve za objašnjenja dokumentacije o nabavi ili za izmjenu dokumentacije o nabavi Naručitelju dostavljaju putem Elektroničkog oglasnika javne nabave. Upute za dostavljanje navedenih zahtjeva za objašnjenja ili izmjene dokumentacije o nabavi nalaze se na stranicama </w:t>
      </w:r>
      <w:hyperlink r:id="rId10" w:history="1">
        <w:r w:rsidRPr="00CE78D1">
          <w:rPr>
            <w:rStyle w:val="Hiperveza"/>
            <w:rFonts w:ascii="Palatino" w:hAnsi="Palatino"/>
          </w:rPr>
          <w:t>www.eojn.nn.hr</w:t>
        </w:r>
      </w:hyperlink>
      <w:r w:rsidRPr="00CE78D1">
        <w:rPr>
          <w:rFonts w:ascii="Palatino" w:hAnsi="Palatino"/>
        </w:rPr>
        <w:t xml:space="preserve">. </w:t>
      </w:r>
    </w:p>
    <w:p w14:paraId="042F9B7E" w14:textId="77777777" w:rsidR="00672D9D" w:rsidRPr="00CE78D1" w:rsidRDefault="00672D9D" w:rsidP="00672D9D">
      <w:pPr>
        <w:pStyle w:val="Naslov2"/>
        <w:numPr>
          <w:ilvl w:val="1"/>
          <w:numId w:val="1"/>
        </w:numPr>
        <w:rPr>
          <w:rFonts w:ascii="Palatino" w:hAnsi="Palatino"/>
        </w:rPr>
      </w:pPr>
      <w:bookmarkStart w:id="14" w:name="_Toc411888235"/>
      <w:bookmarkStart w:id="15" w:name="_Toc335292974"/>
      <w:bookmarkStart w:id="16" w:name="_Toc406069316"/>
      <w:r w:rsidRPr="00CE78D1">
        <w:rPr>
          <w:rFonts w:ascii="Palatino" w:hAnsi="Palatino"/>
        </w:rPr>
        <w:t>Evidencijski broj nabave:</w:t>
      </w:r>
      <w:bookmarkEnd w:id="14"/>
      <w:bookmarkEnd w:id="15"/>
      <w:bookmarkEnd w:id="16"/>
    </w:p>
    <w:p w14:paraId="316CD3B1" w14:textId="2D8A0D6B" w:rsidR="00672D9D" w:rsidRPr="00CE78D1" w:rsidRDefault="00672D9D" w:rsidP="00672D9D">
      <w:pPr>
        <w:spacing w:line="360" w:lineRule="auto"/>
        <w:rPr>
          <w:rFonts w:ascii="Palatino" w:hAnsi="Palatino" w:cs="Arial"/>
          <w:spacing w:val="-1"/>
        </w:rPr>
      </w:pPr>
      <w:r w:rsidRPr="00DC1A10">
        <w:rPr>
          <w:rFonts w:ascii="Palatino" w:hAnsi="Palatino" w:cs="Arial"/>
          <w:spacing w:val="-1"/>
        </w:rPr>
        <w:t xml:space="preserve">Evidencijski broj: </w:t>
      </w:r>
      <w:r w:rsidR="00DC1A10">
        <w:rPr>
          <w:rFonts w:ascii="Palatino" w:hAnsi="Palatino" w:cs="Arial"/>
          <w:spacing w:val="-1"/>
        </w:rPr>
        <w:t>1/19</w:t>
      </w:r>
    </w:p>
    <w:p w14:paraId="3701F981" w14:textId="77777777" w:rsidR="00672D9D" w:rsidRPr="00CE78D1" w:rsidRDefault="00672D9D" w:rsidP="00672D9D">
      <w:pPr>
        <w:pStyle w:val="Naslov2"/>
        <w:numPr>
          <w:ilvl w:val="1"/>
          <w:numId w:val="1"/>
        </w:numPr>
        <w:rPr>
          <w:rFonts w:ascii="Palatino" w:hAnsi="Palatino"/>
        </w:rPr>
      </w:pPr>
      <w:bookmarkStart w:id="17" w:name="_Toc411888236"/>
      <w:bookmarkStart w:id="18" w:name="_Toc335292975"/>
      <w:bookmarkStart w:id="19" w:name="_Toc406069317"/>
      <w:r w:rsidRPr="00CE78D1">
        <w:rPr>
          <w:rFonts w:ascii="Palatino" w:hAnsi="Palatino"/>
        </w:rPr>
        <w:lastRenderedPageBreak/>
        <w:t>Popis gospodarskih subjekata s kojima je naručitelj u sukobu interesa</w:t>
      </w:r>
      <w:bookmarkEnd w:id="17"/>
      <w:bookmarkEnd w:id="18"/>
      <w:bookmarkEnd w:id="19"/>
    </w:p>
    <w:p w14:paraId="61CD9949" w14:textId="42834CE0" w:rsidR="00672D9D" w:rsidRPr="00CE78D1" w:rsidRDefault="003E1B92" w:rsidP="00672D9D">
      <w:pPr>
        <w:rPr>
          <w:rFonts w:ascii="Palatino" w:hAnsi="Palatino"/>
        </w:rPr>
      </w:pPr>
      <w:bookmarkStart w:id="20" w:name="_Toc411888237"/>
      <w:bookmarkStart w:id="21" w:name="_Toc335292976"/>
      <w:r w:rsidRPr="00CE78D1">
        <w:rPr>
          <w:rFonts w:ascii="Palatino" w:hAnsi="Palatino"/>
        </w:rPr>
        <w:t>Sukladno članku 80. stavku 2. ZJN 2016., a vezano uz odredbe članaka 76. i 77. ZJN 2016. i sprječavanje sukoba interesa, Naručitelj ne smije sklapati ugovore o javnoj nabavi sa sljedećim gospodarskim subjektom/ima (u svojstvu ponuditelja, člana zajednice gospodarskih subjekata i podugovaratelja odabranom ponuditelju):</w:t>
      </w:r>
    </w:p>
    <w:p w14:paraId="69656758" w14:textId="77777777" w:rsidR="003E1B92" w:rsidRPr="00CE78D1" w:rsidRDefault="003E1B92" w:rsidP="003E1B92">
      <w:pPr>
        <w:rPr>
          <w:rFonts w:ascii="Palatino" w:hAnsi="Palatino"/>
          <w:color w:val="FF0000"/>
        </w:rPr>
      </w:pPr>
    </w:p>
    <w:p w14:paraId="30104E50" w14:textId="5A743F41" w:rsidR="003E1B92" w:rsidRPr="00CE78D1" w:rsidRDefault="003E1B92" w:rsidP="003E1B92">
      <w:pPr>
        <w:rPr>
          <w:rFonts w:ascii="Palatino" w:hAnsi="Palatino"/>
        </w:rPr>
      </w:pPr>
      <w:r w:rsidRPr="00CE78D1">
        <w:rPr>
          <w:rFonts w:ascii="Palatino" w:hAnsi="Palatino"/>
        </w:rPr>
        <w:t>U smislu odredbe članka 76. i 77. Zakona o javnoj nabavi (NN br. 120/16), ne postoje gospodarski subjekti s kojima je Naručitelj u sukobu interesa.</w:t>
      </w:r>
    </w:p>
    <w:p w14:paraId="420CFD22" w14:textId="77777777" w:rsidR="003E1B92" w:rsidRPr="00CE78D1" w:rsidRDefault="003E1B92" w:rsidP="003E1B92">
      <w:pPr>
        <w:rPr>
          <w:rFonts w:ascii="Palatino" w:hAnsi="Palatino"/>
          <w:color w:val="FF0000"/>
        </w:rPr>
      </w:pPr>
    </w:p>
    <w:p w14:paraId="277E740A" w14:textId="77777777" w:rsidR="00672D9D" w:rsidRPr="00CE78D1" w:rsidRDefault="00672D9D" w:rsidP="00672D9D">
      <w:pPr>
        <w:pStyle w:val="Naslov2"/>
        <w:numPr>
          <w:ilvl w:val="1"/>
          <w:numId w:val="1"/>
        </w:numPr>
        <w:rPr>
          <w:rFonts w:ascii="Palatino" w:hAnsi="Palatino"/>
        </w:rPr>
      </w:pPr>
      <w:bookmarkStart w:id="22" w:name="_Toc406069318"/>
      <w:r w:rsidRPr="00CE78D1">
        <w:rPr>
          <w:rFonts w:ascii="Palatino" w:hAnsi="Palatino"/>
        </w:rPr>
        <w:t>Vrsta postupka javne nabave</w:t>
      </w:r>
      <w:bookmarkEnd w:id="20"/>
      <w:bookmarkEnd w:id="21"/>
      <w:bookmarkEnd w:id="22"/>
    </w:p>
    <w:p w14:paraId="39367A67" w14:textId="6A060F21" w:rsidR="00672D9D" w:rsidRPr="00CE0C8B" w:rsidRDefault="00672D9D" w:rsidP="00672D9D">
      <w:pPr>
        <w:rPr>
          <w:rFonts w:ascii="Palatino" w:hAnsi="Palatino"/>
        </w:rPr>
      </w:pPr>
      <w:r w:rsidRPr="00CE0C8B">
        <w:rPr>
          <w:rFonts w:ascii="Palatino" w:hAnsi="Palatino"/>
        </w:rPr>
        <w:t>Otvoreni postupak javne nabave (</w:t>
      </w:r>
      <w:r w:rsidR="007E0578">
        <w:rPr>
          <w:rFonts w:ascii="Palatino" w:hAnsi="Palatino"/>
        </w:rPr>
        <w:t>nabava velike</w:t>
      </w:r>
      <w:r w:rsidRPr="00CE0C8B">
        <w:rPr>
          <w:rFonts w:ascii="Palatino" w:hAnsi="Palatino"/>
        </w:rPr>
        <w:t xml:space="preserve"> vrijednosti).</w:t>
      </w:r>
    </w:p>
    <w:p w14:paraId="7A0281EE" w14:textId="77777777" w:rsidR="00672D9D" w:rsidRPr="00CE78D1" w:rsidRDefault="00672D9D" w:rsidP="00672D9D">
      <w:pPr>
        <w:pStyle w:val="Naslov2"/>
        <w:numPr>
          <w:ilvl w:val="1"/>
          <w:numId w:val="1"/>
        </w:numPr>
        <w:rPr>
          <w:rFonts w:ascii="Palatino" w:hAnsi="Palatino"/>
        </w:rPr>
      </w:pPr>
      <w:bookmarkStart w:id="23" w:name="_Toc411888238"/>
      <w:bookmarkStart w:id="24" w:name="_Toc335292977"/>
      <w:bookmarkStart w:id="25" w:name="_Toc406069319"/>
      <w:r w:rsidRPr="00CE78D1">
        <w:rPr>
          <w:rFonts w:ascii="Palatino" w:hAnsi="Palatino"/>
        </w:rPr>
        <w:t>Procijenjena vrijednost nabave</w:t>
      </w:r>
      <w:bookmarkEnd w:id="23"/>
      <w:bookmarkEnd w:id="24"/>
      <w:bookmarkEnd w:id="25"/>
    </w:p>
    <w:p w14:paraId="4D3F705C" w14:textId="1D35E093" w:rsidR="00672D9D" w:rsidRPr="00CE78D1" w:rsidRDefault="00672D9D" w:rsidP="00672D9D">
      <w:pPr>
        <w:rPr>
          <w:rFonts w:ascii="Palatino" w:eastAsia="Times New Roman" w:hAnsi="Palatino"/>
          <w:lang w:eastAsia="hr-HR"/>
        </w:rPr>
      </w:pPr>
      <w:r w:rsidRPr="00CE78D1">
        <w:rPr>
          <w:rFonts w:ascii="Palatino" w:hAnsi="Palatino"/>
        </w:rPr>
        <w:t>Procijenjena vrijednost nabave</w:t>
      </w:r>
      <w:r w:rsidRPr="00CE0C8B">
        <w:rPr>
          <w:rFonts w:ascii="Palatino" w:hAnsi="Palatino"/>
        </w:rPr>
        <w:t xml:space="preserve">: </w:t>
      </w:r>
      <w:r w:rsidR="0015105E">
        <w:rPr>
          <w:rFonts w:ascii="Palatino" w:hAnsi="Palatino"/>
        </w:rPr>
        <w:t xml:space="preserve"> </w:t>
      </w:r>
      <w:r w:rsidR="00F80607">
        <w:rPr>
          <w:rFonts w:ascii="Palatino" w:hAnsi="Palatino"/>
        </w:rPr>
        <w:t>2.720.200,00</w:t>
      </w:r>
      <w:r w:rsidR="000F5112">
        <w:rPr>
          <w:rFonts w:ascii="Palatino" w:hAnsi="Palatino"/>
        </w:rPr>
        <w:t xml:space="preserve"> </w:t>
      </w:r>
      <w:r w:rsidRPr="00CE78D1">
        <w:rPr>
          <w:rFonts w:ascii="Palatino" w:eastAsia="Times New Roman" w:hAnsi="Palatino"/>
          <w:lang w:eastAsia="hr-HR"/>
        </w:rPr>
        <w:t>kn</w:t>
      </w:r>
      <w:r w:rsidRPr="00CE78D1">
        <w:rPr>
          <w:rFonts w:ascii="Palatino" w:hAnsi="Palatino"/>
        </w:rPr>
        <w:t xml:space="preserve"> (bez PDV</w:t>
      </w:r>
      <w:r w:rsidRPr="00CE78D1">
        <w:rPr>
          <w:rFonts w:ascii="Papyrus Condensed" w:hAnsi="Papyrus Condensed" w:cs="Papyrus Condensed"/>
        </w:rPr>
        <w:t>‐</w:t>
      </w:r>
      <w:r w:rsidRPr="00CE78D1">
        <w:rPr>
          <w:rFonts w:ascii="Palatino" w:hAnsi="Palatino"/>
        </w:rPr>
        <w:t xml:space="preserve">a).  </w:t>
      </w:r>
    </w:p>
    <w:p w14:paraId="15C65EA7" w14:textId="77777777" w:rsidR="00672D9D" w:rsidRPr="00CE78D1" w:rsidRDefault="00672D9D" w:rsidP="00672D9D">
      <w:pPr>
        <w:rPr>
          <w:rFonts w:ascii="Palatino" w:hAnsi="Palatino"/>
          <w:b/>
        </w:rPr>
      </w:pPr>
      <w:r w:rsidRPr="00CE78D1">
        <w:rPr>
          <w:rFonts w:ascii="Palatino" w:hAnsi="Palatino"/>
        </w:rPr>
        <w:t>Procijenjenu vrijednost nabave predstavlja i</w:t>
      </w:r>
      <w:r w:rsidRPr="00CE78D1">
        <w:rPr>
          <w:rFonts w:ascii="Palatino" w:hAnsi="Palatino"/>
          <w:spacing w:val="-2"/>
        </w:rPr>
        <w:t xml:space="preserve"> </w:t>
      </w:r>
      <w:r w:rsidRPr="00CE78D1">
        <w:rPr>
          <w:rFonts w:ascii="Palatino" w:hAnsi="Palatino"/>
        </w:rPr>
        <w:t>obuhvaća iznos svih isplata po Ugovoru</w:t>
      </w:r>
      <w:r w:rsidRPr="00CE78D1">
        <w:rPr>
          <w:rFonts w:ascii="Palatino" w:hAnsi="Palatino"/>
          <w:spacing w:val="-2"/>
        </w:rPr>
        <w:t xml:space="preserve"> </w:t>
      </w:r>
      <w:r w:rsidRPr="00CE78D1">
        <w:rPr>
          <w:rFonts w:ascii="Palatino" w:hAnsi="Palatino"/>
        </w:rPr>
        <w:t>o energetskom</w:t>
      </w:r>
      <w:r w:rsidRPr="00CE78D1">
        <w:rPr>
          <w:rFonts w:ascii="Palatino" w:hAnsi="Palatino"/>
          <w:spacing w:val="-2"/>
        </w:rPr>
        <w:t xml:space="preserve"> </w:t>
      </w:r>
      <w:r w:rsidRPr="00CE78D1">
        <w:rPr>
          <w:rFonts w:ascii="Palatino" w:hAnsi="Palatino"/>
        </w:rPr>
        <w:t>učinku, koji se sklapa temeljem provođenja ovog postupka javne nabave.</w:t>
      </w:r>
    </w:p>
    <w:p w14:paraId="7629EF5A" w14:textId="77777777" w:rsidR="00672D9D" w:rsidRPr="00CE78D1" w:rsidRDefault="00672D9D" w:rsidP="00672D9D">
      <w:pPr>
        <w:pStyle w:val="Naslov2"/>
        <w:numPr>
          <w:ilvl w:val="1"/>
          <w:numId w:val="1"/>
        </w:numPr>
        <w:rPr>
          <w:rFonts w:ascii="Palatino" w:hAnsi="Palatino"/>
        </w:rPr>
      </w:pPr>
      <w:bookmarkStart w:id="26" w:name="_Toc411888239"/>
      <w:bookmarkStart w:id="27" w:name="_Toc335292978"/>
      <w:bookmarkStart w:id="28" w:name="_Toc406069320"/>
      <w:r w:rsidRPr="00CE78D1">
        <w:rPr>
          <w:rFonts w:ascii="Palatino" w:hAnsi="Palatino"/>
        </w:rPr>
        <w:t>Vrsta ugovora o javnoj nabavi</w:t>
      </w:r>
      <w:bookmarkEnd w:id="26"/>
      <w:bookmarkEnd w:id="27"/>
      <w:bookmarkEnd w:id="28"/>
    </w:p>
    <w:p w14:paraId="41D042DC" w14:textId="5CC19E1F" w:rsidR="00672D9D" w:rsidRPr="00CE78D1" w:rsidRDefault="00672D9D" w:rsidP="00672D9D">
      <w:pPr>
        <w:rPr>
          <w:rFonts w:ascii="Palatino" w:hAnsi="Palatino"/>
        </w:rPr>
      </w:pPr>
      <w:r w:rsidRPr="00CE78D1">
        <w:rPr>
          <w:rFonts w:ascii="Palatino" w:hAnsi="Palatino"/>
        </w:rPr>
        <w:t>S odabranim ponuditeljem/za</w:t>
      </w:r>
      <w:r w:rsidR="00750EDD">
        <w:rPr>
          <w:rFonts w:ascii="Palatino" w:hAnsi="Palatino"/>
        </w:rPr>
        <w:t>jednicom gospodarskih subjekata</w:t>
      </w:r>
      <w:r w:rsidRPr="00CE78D1">
        <w:rPr>
          <w:rFonts w:ascii="Palatino" w:hAnsi="Palatino"/>
        </w:rPr>
        <w:t xml:space="preserve"> sklopiti će se ugovor o energetskom učinku.</w:t>
      </w:r>
    </w:p>
    <w:p w14:paraId="6DA1D2CD" w14:textId="77777777" w:rsidR="00672D9D" w:rsidRPr="00CE78D1" w:rsidRDefault="00672D9D" w:rsidP="00672D9D">
      <w:pPr>
        <w:pStyle w:val="Naslov2"/>
        <w:numPr>
          <w:ilvl w:val="1"/>
          <w:numId w:val="1"/>
        </w:numPr>
        <w:rPr>
          <w:rFonts w:ascii="Palatino" w:hAnsi="Palatino"/>
        </w:rPr>
      </w:pPr>
      <w:bookmarkStart w:id="29" w:name="_Toc411888240"/>
      <w:bookmarkStart w:id="30" w:name="_Toc335292979"/>
      <w:bookmarkStart w:id="31" w:name="_Toc406069321"/>
      <w:r w:rsidRPr="00CE78D1">
        <w:rPr>
          <w:rFonts w:ascii="Palatino" w:hAnsi="Palatino"/>
        </w:rPr>
        <w:t>Sklapa li se ugovor o javnoj nabavi ili okvirni sporazum</w:t>
      </w:r>
      <w:bookmarkEnd w:id="29"/>
      <w:bookmarkEnd w:id="30"/>
      <w:bookmarkEnd w:id="31"/>
    </w:p>
    <w:p w14:paraId="7420FD5A" w14:textId="77777777" w:rsidR="00672D9D" w:rsidRPr="00CE78D1" w:rsidRDefault="00672D9D" w:rsidP="00672D9D">
      <w:pPr>
        <w:jc w:val="both"/>
        <w:rPr>
          <w:rFonts w:ascii="Palatino" w:hAnsi="Palatino"/>
          <w:b/>
          <w:color w:val="FF0000"/>
        </w:rPr>
      </w:pPr>
      <w:r w:rsidRPr="00CE78D1">
        <w:rPr>
          <w:rFonts w:ascii="Palatino" w:hAnsi="Palatino"/>
        </w:rPr>
        <w:t>S odabranim ponuditeljem/zajednicom gospodarskih subjekata (dalje u tekstu: Ponuditelj) sklopit će se ugovor o javnim uslugama, tj. ugovor o energetskom učinku (dalje u tekstu: Ugovor), a sukladno odredbama posebnog Zakona o energetskoj učinkovitosti (NN 127/2014 – dalje u tekstu ZEU).</w:t>
      </w:r>
    </w:p>
    <w:p w14:paraId="4B683D03" w14:textId="77777777" w:rsidR="00672D9D" w:rsidRPr="00CE78D1" w:rsidRDefault="00672D9D" w:rsidP="00672D9D">
      <w:pPr>
        <w:jc w:val="both"/>
        <w:rPr>
          <w:rFonts w:ascii="Palatino" w:hAnsi="Palatino"/>
        </w:rPr>
      </w:pPr>
      <w:r w:rsidRPr="00CE78D1">
        <w:rPr>
          <w:rFonts w:ascii="Palatino" w:hAnsi="Palatino"/>
        </w:rPr>
        <w:t>Ugovor će sadržavati sve bitne elemente Ugovora prema odredbama iz ZEU i Uredbe uključujući obveze, rizike, jamstva obje strane, elemenata osiguranja plaćanja te ostale elemente o obvezama Naručitelja i Ponuditelja.</w:t>
      </w:r>
    </w:p>
    <w:p w14:paraId="78F9678A" w14:textId="0ADA097E" w:rsidR="00672D9D" w:rsidRPr="00CE78D1" w:rsidRDefault="00750EDD" w:rsidP="00672D9D">
      <w:pPr>
        <w:jc w:val="both"/>
        <w:rPr>
          <w:rFonts w:ascii="Palatino" w:hAnsi="Palatino"/>
        </w:rPr>
      </w:pPr>
      <w:r>
        <w:rPr>
          <w:rFonts w:ascii="Palatino" w:hAnsi="Palatino"/>
        </w:rPr>
        <w:t>Ugovorom  se  može  predvidjeti</w:t>
      </w:r>
      <w:r w:rsidR="00672D9D" w:rsidRPr="00CE78D1">
        <w:rPr>
          <w:rFonts w:ascii="Palatino" w:hAnsi="Palatino"/>
        </w:rPr>
        <w:t xml:space="preserve"> 1 </w:t>
      </w:r>
      <w:r w:rsidR="00672D9D" w:rsidRPr="00CE78D1">
        <w:rPr>
          <w:rFonts w:ascii="Palatino" w:hAnsi="Palatino" w:cs="Calibri"/>
        </w:rPr>
        <w:t>‰</w:t>
      </w:r>
      <w:r w:rsidR="00672D9D" w:rsidRPr="00CE78D1">
        <w:rPr>
          <w:rFonts w:ascii="Palatino" w:hAnsi="Palatino"/>
          <w:sz w:val="16"/>
          <w:szCs w:val="16"/>
        </w:rPr>
        <w:t xml:space="preserve">  </w:t>
      </w:r>
      <w:r>
        <w:rPr>
          <w:rFonts w:ascii="Palatino" w:hAnsi="Palatino"/>
        </w:rPr>
        <w:t xml:space="preserve">(jedanpromila) ukupne cijene Cuk (za definiciju Cuk vidi  točku </w:t>
      </w:r>
      <w:r w:rsidR="003E2C1B">
        <w:rPr>
          <w:rFonts w:ascii="Palatino" w:hAnsi="Palatino"/>
        </w:rPr>
        <w:t xml:space="preserve">4.3. Dokumentacije o </w:t>
      </w:r>
      <w:r w:rsidR="00672D9D" w:rsidRPr="00CE78D1">
        <w:rPr>
          <w:rFonts w:ascii="Palatino" w:hAnsi="Palatino"/>
        </w:rPr>
        <w:t xml:space="preserve">nabavi) po danu neopravdanog kašnjenja izvršenja prvog dijela Ugovora (prema točki </w:t>
      </w:r>
      <w:r w:rsidR="0073104E">
        <w:rPr>
          <w:rFonts w:ascii="Palatino" w:hAnsi="Palatino"/>
        </w:rPr>
        <w:t xml:space="preserve">2.8. Dokumentacije o nabavi – </w:t>
      </w:r>
      <w:r w:rsidR="00F80607">
        <w:rPr>
          <w:rFonts w:ascii="Palatino" w:hAnsi="Palatino"/>
        </w:rPr>
        <w:t>275</w:t>
      </w:r>
      <w:r w:rsidR="00672D9D" w:rsidRPr="00CE78D1">
        <w:rPr>
          <w:rFonts w:ascii="Palatino" w:hAnsi="Palatino"/>
        </w:rPr>
        <w:t xml:space="preserve"> dana), a najviše do iznosa 5% ukupne cijene Cuk.</w:t>
      </w:r>
      <w:bookmarkStart w:id="32" w:name="_TOC_250062"/>
    </w:p>
    <w:p w14:paraId="130615F7" w14:textId="77777777" w:rsidR="00672D9D" w:rsidRPr="00CE78D1" w:rsidRDefault="00672D9D" w:rsidP="00672D9D">
      <w:pPr>
        <w:pStyle w:val="Naslov2"/>
        <w:numPr>
          <w:ilvl w:val="1"/>
          <w:numId w:val="1"/>
        </w:numPr>
        <w:rPr>
          <w:rFonts w:ascii="Palatino" w:eastAsia="Calibri" w:hAnsi="Palatino"/>
          <w:szCs w:val="20"/>
        </w:rPr>
      </w:pPr>
      <w:bookmarkStart w:id="33" w:name="_Toc411888241"/>
      <w:bookmarkStart w:id="34" w:name="_Toc335292980"/>
      <w:bookmarkStart w:id="35" w:name="_Toc406069322"/>
      <w:r w:rsidRPr="00CE78D1">
        <w:rPr>
          <w:rFonts w:ascii="Palatino" w:hAnsi="Palatino"/>
        </w:rPr>
        <w:t>Provodi li</w:t>
      </w:r>
      <w:r w:rsidRPr="00CE78D1">
        <w:rPr>
          <w:rFonts w:ascii="Palatino" w:hAnsi="Palatino"/>
          <w:spacing w:val="-3"/>
        </w:rPr>
        <w:t xml:space="preserve"> </w:t>
      </w:r>
      <w:r w:rsidRPr="00CE78D1">
        <w:rPr>
          <w:rFonts w:ascii="Palatino" w:hAnsi="Palatino"/>
        </w:rPr>
        <w:t>se elektronička dražba</w:t>
      </w:r>
      <w:bookmarkEnd w:id="32"/>
      <w:bookmarkEnd w:id="33"/>
      <w:bookmarkEnd w:id="34"/>
      <w:bookmarkEnd w:id="35"/>
    </w:p>
    <w:p w14:paraId="16E5745E" w14:textId="59513281" w:rsidR="00D570A6" w:rsidRPr="00D570A6" w:rsidRDefault="00672D9D" w:rsidP="00672D9D">
      <w:pPr>
        <w:rPr>
          <w:rFonts w:ascii="Palatino" w:hAnsi="Palatino"/>
        </w:rPr>
      </w:pPr>
      <w:r w:rsidRPr="00CE78D1">
        <w:rPr>
          <w:rFonts w:ascii="Palatino" w:hAnsi="Palatino"/>
        </w:rPr>
        <w:t>Naručitelj neće provoditi postupak elektroničke dražbe.</w:t>
      </w:r>
    </w:p>
    <w:p w14:paraId="7A892AB8" w14:textId="27FEC083" w:rsidR="00D570A6" w:rsidRPr="006C327D" w:rsidRDefault="006C327D" w:rsidP="00EB7EB4">
      <w:pPr>
        <w:pStyle w:val="Odlomakpopisa"/>
        <w:numPr>
          <w:ilvl w:val="1"/>
          <w:numId w:val="1"/>
        </w:numPr>
        <w:rPr>
          <w:rFonts w:ascii="Palatino" w:hAnsi="Palatino"/>
          <w:b/>
          <w:sz w:val="26"/>
          <w:szCs w:val="26"/>
        </w:rPr>
      </w:pPr>
      <w:r>
        <w:rPr>
          <w:rFonts w:ascii="Palatino" w:hAnsi="Palatino"/>
          <w:b/>
          <w:sz w:val="26"/>
          <w:szCs w:val="26"/>
        </w:rPr>
        <w:t>I</w:t>
      </w:r>
      <w:r w:rsidR="00A921AD" w:rsidRPr="006C327D">
        <w:rPr>
          <w:rFonts w:ascii="Palatino" w:hAnsi="Palatino"/>
          <w:b/>
          <w:sz w:val="26"/>
          <w:szCs w:val="26"/>
        </w:rPr>
        <w:t>nternetska stranica na kojoj je objavljeno izvješće o provedenom savjetovanju sa zainteresiranim gospodarskim subjektima</w:t>
      </w:r>
    </w:p>
    <w:p w14:paraId="36218802" w14:textId="77777777" w:rsidR="00D570A6" w:rsidRPr="006C327D" w:rsidRDefault="00D570A6" w:rsidP="00D570A6">
      <w:pPr>
        <w:rPr>
          <w:rFonts w:ascii="Palatino" w:hAnsi="Palatino"/>
        </w:rPr>
      </w:pPr>
    </w:p>
    <w:p w14:paraId="6AD65C3B" w14:textId="5BB788F2" w:rsidR="001B3245" w:rsidRPr="006C327D" w:rsidRDefault="00EB7EB4" w:rsidP="00D570A6">
      <w:pPr>
        <w:rPr>
          <w:rFonts w:ascii="Palatino" w:hAnsi="Palatino"/>
        </w:rPr>
      </w:pPr>
      <w:r w:rsidRPr="006C327D">
        <w:rPr>
          <w:rFonts w:ascii="Palatino" w:hAnsi="Palatino"/>
        </w:rPr>
        <w:t xml:space="preserve">Temeljem članka 198. stavka 3. ZJN 2016 i članka 9. Pravilnika o planu nabave, registru ugovora, prethodnom savjetovanju i analizi tržišta u javnoj nabavi („Narodne novine“, broj 101/17) Naručitelj je opis predmeta nabave, tehničke specifikacije, kriterije za kvalitativni odabir </w:t>
      </w:r>
      <w:r w:rsidRPr="006C327D">
        <w:rPr>
          <w:rFonts w:ascii="Palatino" w:hAnsi="Palatino"/>
        </w:rPr>
        <w:lastRenderedPageBreak/>
        <w:t xml:space="preserve">gospodarskog subjekta, kriterije za odabir ponude, posebne uvjete za izvršenje ugovora i prijedlog ugovora, dana </w:t>
      </w:r>
      <w:r w:rsidR="005A0169">
        <w:rPr>
          <w:rFonts w:ascii="Palatino" w:hAnsi="Palatino"/>
          <w:highlight w:val="yellow"/>
        </w:rPr>
        <w:t>---------------</w:t>
      </w:r>
      <w:r w:rsidRPr="006C327D">
        <w:rPr>
          <w:rFonts w:ascii="Palatino" w:hAnsi="Palatino"/>
          <w:highlight w:val="yellow"/>
        </w:rPr>
        <w:t>.</w:t>
      </w:r>
      <w:r w:rsidRPr="006C327D">
        <w:rPr>
          <w:rFonts w:ascii="Palatino" w:hAnsi="Palatino"/>
        </w:rPr>
        <w:t xml:space="preserve"> godine stavio na prethodno savjetovanje sa zainteresiranim gospodarskim subjektima u trajanju </w:t>
      </w:r>
      <w:r w:rsidR="005A0169">
        <w:rPr>
          <w:rFonts w:ascii="Palatino" w:hAnsi="Palatino"/>
          <w:highlight w:val="yellow"/>
        </w:rPr>
        <w:t>----------------</w:t>
      </w:r>
      <w:r w:rsidRPr="006C327D">
        <w:rPr>
          <w:rFonts w:ascii="Palatino" w:hAnsi="Palatino"/>
          <w:highlight w:val="yellow"/>
        </w:rPr>
        <w:t>.</w:t>
      </w:r>
      <w:r w:rsidRPr="006C327D">
        <w:rPr>
          <w:rFonts w:ascii="Palatino" w:hAnsi="Palatino"/>
        </w:rPr>
        <w:t xml:space="preserve"> godine, javnom objavom</w:t>
      </w:r>
      <w:r w:rsidR="001B3245" w:rsidRPr="006C327D">
        <w:rPr>
          <w:rFonts w:ascii="Palatino" w:hAnsi="Palatino"/>
        </w:rPr>
        <w:t xml:space="preserve"> u</w:t>
      </w:r>
      <w:r w:rsidRPr="006C327D">
        <w:rPr>
          <w:rFonts w:ascii="Palatino" w:hAnsi="Palatino"/>
        </w:rPr>
        <w:t xml:space="preserve"> Elektroničko</w:t>
      </w:r>
      <w:r w:rsidR="001B3245" w:rsidRPr="006C327D">
        <w:rPr>
          <w:rFonts w:ascii="Palatino" w:hAnsi="Palatino"/>
        </w:rPr>
        <w:t>m</w:t>
      </w:r>
      <w:r w:rsidRPr="006C327D">
        <w:rPr>
          <w:rFonts w:ascii="Palatino" w:hAnsi="Palatino"/>
        </w:rPr>
        <w:t xml:space="preserve"> oglasnik</w:t>
      </w:r>
      <w:r w:rsidR="001B3245" w:rsidRPr="006C327D">
        <w:rPr>
          <w:rFonts w:ascii="Palatino" w:hAnsi="Palatino"/>
        </w:rPr>
        <w:t>u</w:t>
      </w:r>
      <w:r w:rsidRPr="006C327D">
        <w:rPr>
          <w:rFonts w:ascii="Palatino" w:hAnsi="Palatino"/>
        </w:rPr>
        <w:t xml:space="preserve"> javne nabave Republike Hrvatske (dalje u tekstu: EOJN RH). </w:t>
      </w:r>
    </w:p>
    <w:p w14:paraId="7B02362A" w14:textId="7FDAF3F1" w:rsidR="00EB7EB4" w:rsidRPr="006C327D" w:rsidRDefault="00EB7EB4" w:rsidP="00D570A6">
      <w:pPr>
        <w:rPr>
          <w:rFonts w:ascii="Palatino" w:eastAsia="MS Mincho" w:hAnsi="Palatino"/>
          <w:sz w:val="24"/>
          <w:szCs w:val="24"/>
          <w:lang w:val="en-US"/>
        </w:rPr>
      </w:pPr>
      <w:r w:rsidRPr="006C327D">
        <w:rPr>
          <w:rFonts w:ascii="Palatino" w:hAnsi="Palatino"/>
        </w:rPr>
        <w:t xml:space="preserve">Tijekom savjetovanja </w:t>
      </w:r>
      <w:r w:rsidR="005A0169">
        <w:rPr>
          <w:rFonts w:ascii="Palatino" w:hAnsi="Palatino"/>
        </w:rPr>
        <w:t>-------------</w:t>
      </w:r>
      <w:r w:rsidRPr="006C327D">
        <w:rPr>
          <w:rFonts w:ascii="Palatino" w:hAnsi="Palatino"/>
        </w:rPr>
        <w:t xml:space="preserve">nijedan prijedlog ili primjedba. Izvješće o provedenom prethodnom savjetovanju, odnosno o prihvaćenim i neprihvaćenim primjedbama i prijedlozima, objavljeno </w:t>
      </w:r>
      <w:r w:rsidR="005A0169">
        <w:rPr>
          <w:rFonts w:ascii="Palatino" w:eastAsia="MS Mincho" w:hAnsi="Palatino"/>
          <w:sz w:val="24"/>
          <w:szCs w:val="24"/>
          <w:lang w:val="en-US"/>
        </w:rPr>
        <w:t>---------------</w:t>
      </w:r>
      <w:r w:rsidRPr="006C327D">
        <w:rPr>
          <w:rFonts w:ascii="Palatino" w:hAnsi="Palatino"/>
        </w:rPr>
        <w:t xml:space="preserve"> na internetskim stranicama EOJN RH.</w:t>
      </w:r>
    </w:p>
    <w:p w14:paraId="7922120E" w14:textId="77777777" w:rsidR="00672D9D" w:rsidRPr="00CE78D1" w:rsidRDefault="00672D9D" w:rsidP="00672D9D">
      <w:pPr>
        <w:pStyle w:val="Naslov1"/>
        <w:numPr>
          <w:ilvl w:val="0"/>
          <w:numId w:val="1"/>
        </w:numPr>
        <w:rPr>
          <w:rFonts w:ascii="Palatino" w:eastAsia="Calibri" w:hAnsi="Palatino" w:cs="Calibri"/>
          <w:szCs w:val="20"/>
        </w:rPr>
      </w:pPr>
      <w:bookmarkStart w:id="36" w:name="_TOC_250061"/>
      <w:bookmarkStart w:id="37" w:name="_Toc411888242"/>
      <w:bookmarkStart w:id="38" w:name="_Toc335292981"/>
      <w:bookmarkStart w:id="39" w:name="_Toc406069323"/>
      <w:r w:rsidRPr="00CE78D1">
        <w:rPr>
          <w:rFonts w:ascii="Palatino" w:hAnsi="Palatino"/>
        </w:rPr>
        <w:t>PODACI O PREDMETU NABAVE</w:t>
      </w:r>
      <w:bookmarkEnd w:id="36"/>
      <w:bookmarkEnd w:id="37"/>
      <w:bookmarkEnd w:id="38"/>
      <w:bookmarkEnd w:id="39"/>
    </w:p>
    <w:p w14:paraId="2B1BA517" w14:textId="77777777" w:rsidR="00672D9D" w:rsidRPr="00CE78D1" w:rsidRDefault="00672D9D" w:rsidP="00672D9D">
      <w:pPr>
        <w:pStyle w:val="Naslov2"/>
        <w:numPr>
          <w:ilvl w:val="1"/>
          <w:numId w:val="1"/>
        </w:numPr>
        <w:rPr>
          <w:rFonts w:ascii="Palatino" w:eastAsia="Calibri" w:hAnsi="Palatino" w:cs="Calibri"/>
          <w:szCs w:val="20"/>
        </w:rPr>
      </w:pPr>
      <w:bookmarkStart w:id="40" w:name="_TOC_250060"/>
      <w:bookmarkStart w:id="41" w:name="_Toc411888243"/>
      <w:bookmarkStart w:id="42" w:name="_Toc335292982"/>
      <w:bookmarkStart w:id="43" w:name="_Toc406069324"/>
      <w:r w:rsidRPr="00CE78D1">
        <w:rPr>
          <w:rFonts w:ascii="Palatino" w:hAnsi="Palatino"/>
        </w:rPr>
        <w:t>Opis predmeta nabave</w:t>
      </w:r>
      <w:bookmarkStart w:id="44" w:name="_GoBack"/>
      <w:bookmarkEnd w:id="40"/>
      <w:bookmarkEnd w:id="41"/>
      <w:bookmarkEnd w:id="42"/>
      <w:bookmarkEnd w:id="43"/>
      <w:bookmarkEnd w:id="44"/>
    </w:p>
    <w:p w14:paraId="5E991C86" w14:textId="5D9CF73A" w:rsidR="00672D9D" w:rsidRPr="00CE78D1" w:rsidRDefault="00672D9D" w:rsidP="00672D9D">
      <w:pPr>
        <w:jc w:val="both"/>
        <w:rPr>
          <w:rFonts w:ascii="Palatino" w:hAnsi="Palatino"/>
        </w:rPr>
      </w:pPr>
      <w:r w:rsidRPr="00CE78D1">
        <w:rPr>
          <w:rFonts w:ascii="Palatino" w:hAnsi="Palatino"/>
        </w:rPr>
        <w:t xml:space="preserve">Naziv/predmet nabave je: Pružanje energetske usluge u uštedi električne energije u javnoj rasvjeti </w:t>
      </w:r>
      <w:r w:rsidR="00C32F1C">
        <w:rPr>
          <w:rFonts w:ascii="Palatino" w:hAnsi="Palatino"/>
        </w:rPr>
        <w:t xml:space="preserve">Grada </w:t>
      </w:r>
      <w:r w:rsidR="00F80607">
        <w:rPr>
          <w:rFonts w:ascii="Palatino" w:hAnsi="Palatino"/>
        </w:rPr>
        <w:t>Paga</w:t>
      </w:r>
      <w:r w:rsidRPr="00CE78D1">
        <w:rPr>
          <w:rFonts w:ascii="Palatino" w:hAnsi="Palatino"/>
        </w:rPr>
        <w:t>.</w:t>
      </w:r>
    </w:p>
    <w:p w14:paraId="32E83139" w14:textId="4EB36AF2" w:rsidR="00672D9D" w:rsidRPr="00CE78D1" w:rsidRDefault="00C32F1C" w:rsidP="00672D9D">
      <w:pPr>
        <w:jc w:val="both"/>
        <w:rPr>
          <w:rFonts w:ascii="Palatino" w:hAnsi="Palatino"/>
        </w:rPr>
      </w:pPr>
      <w:r>
        <w:rPr>
          <w:rFonts w:ascii="Palatino" w:hAnsi="Palatino"/>
        </w:rPr>
        <w:t>Grad</w:t>
      </w:r>
      <w:r w:rsidR="005B7FD9">
        <w:rPr>
          <w:rFonts w:ascii="Palatino" w:hAnsi="Palatino"/>
        </w:rPr>
        <w:t xml:space="preserve"> </w:t>
      </w:r>
      <w:r w:rsidR="00672D9D" w:rsidRPr="00CE78D1">
        <w:rPr>
          <w:rFonts w:ascii="Palatino" w:hAnsi="Palatino"/>
        </w:rPr>
        <w:t xml:space="preserve">će zamjenom postojećih rješenja primjenjivanih u javnoj rasvjeti smanjiti potrošnju  električne energije. Cilj nabave je implementacija optimalnog tehničko </w:t>
      </w:r>
      <w:r w:rsidR="00672D9D" w:rsidRPr="00CE78D1">
        <w:rPr>
          <w:rFonts w:ascii="Papyrus Condensed" w:hAnsi="Papyrus Condensed" w:cs="Papyrus Condensed"/>
        </w:rPr>
        <w:t>‐</w:t>
      </w:r>
      <w:r w:rsidR="00672D9D" w:rsidRPr="00CE78D1">
        <w:rPr>
          <w:rFonts w:ascii="Palatino" w:hAnsi="Palatino"/>
        </w:rPr>
        <w:t xml:space="preserve"> tehnološko </w:t>
      </w:r>
      <w:r w:rsidR="00672D9D" w:rsidRPr="00CE78D1">
        <w:rPr>
          <w:rFonts w:ascii="Papyrus Condensed" w:hAnsi="Papyrus Condensed" w:cs="Papyrus Condensed"/>
        </w:rPr>
        <w:t>‐</w:t>
      </w:r>
      <w:r w:rsidR="00672D9D" w:rsidRPr="00CE78D1">
        <w:rPr>
          <w:rFonts w:ascii="Palatino" w:hAnsi="Palatino"/>
        </w:rPr>
        <w:t xml:space="preserve"> ekonomskog</w:t>
      </w:r>
      <w:r w:rsidR="00672D9D" w:rsidRPr="00CE78D1">
        <w:rPr>
          <w:rStyle w:val="Referencafusnote"/>
          <w:rFonts w:ascii="Palatino" w:hAnsi="Palatino"/>
        </w:rPr>
        <w:footnoteReference w:id="1"/>
      </w:r>
      <w:r w:rsidR="00672D9D" w:rsidRPr="00CE78D1">
        <w:rPr>
          <w:rFonts w:ascii="Palatino" w:hAnsi="Palatino"/>
        </w:rPr>
        <w:t xml:space="preserve"> rješenja kojim bi se postigli učinci znatne uštede električne energije, indirektno smanjenje emisije CO2, poboljšali svjetlotehnički parametri i uvjeti sigurnosti prometa te smanjili potencijalni rizici ekološkog onečišćenja zbog korištenja ekološki neprihvatljivih rasvjetnih tijela (npr. natrijevih i/ili živinih žarulja na izboj u plinu) kao i sprječavanje svjetlosnog onečišćenja, a bez zaduživanja Naručitelja ili potrebe za neposrednim osiguravanjem dodatnih sredstava za investiciju od strane Naručitelja.</w:t>
      </w:r>
    </w:p>
    <w:p w14:paraId="10B52ACE" w14:textId="7464AE91" w:rsidR="00672D9D" w:rsidRPr="00CE78D1" w:rsidRDefault="00672D9D" w:rsidP="00672D9D">
      <w:pPr>
        <w:jc w:val="both"/>
        <w:rPr>
          <w:rFonts w:ascii="Palatino" w:hAnsi="Palatino"/>
          <w:b/>
          <w:color w:val="FF0000"/>
        </w:rPr>
      </w:pPr>
      <w:r w:rsidRPr="00CE78D1">
        <w:rPr>
          <w:rFonts w:ascii="Palatino" w:hAnsi="Palatino"/>
        </w:rPr>
        <w:t>Odabrani Ponuditelj sklapa Ugovor s Naručiteljem temeljem kojega Pon</w:t>
      </w:r>
      <w:r w:rsidR="005B7FD9">
        <w:rPr>
          <w:rFonts w:ascii="Palatino" w:hAnsi="Palatino"/>
        </w:rPr>
        <w:t xml:space="preserve">uditelj preuzima rizik i obvezu </w:t>
      </w:r>
      <w:r w:rsidRPr="00CE78D1">
        <w:rPr>
          <w:rFonts w:ascii="Palatino" w:hAnsi="Palatino"/>
        </w:rPr>
        <w:t>uklanjanja i zbrinjavanja postojećih svjetlosnih izvora, instalaciju novih ekološki prihvatljivih svjetlosnih izvora te osiguranje  raspoloživosti</w:t>
      </w:r>
      <w:r w:rsidRPr="00CE78D1">
        <w:rPr>
          <w:rStyle w:val="Referencafusnote"/>
          <w:rFonts w:ascii="Palatino" w:hAnsi="Palatino"/>
        </w:rPr>
        <w:footnoteReference w:id="2"/>
      </w:r>
      <w:r w:rsidRPr="00CE78D1">
        <w:rPr>
          <w:rFonts w:ascii="Palatino" w:hAnsi="Palatino"/>
        </w:rPr>
        <w:t xml:space="preserve">  istih  tijekom  vremena  trajanja  Ugovora  uz  zadovoljavanje svih uvjeta iz ove Dokumentacije o nabavi.</w:t>
      </w:r>
    </w:p>
    <w:p w14:paraId="1137E52C" w14:textId="77777777" w:rsidR="00672D9D" w:rsidRPr="00CE78D1" w:rsidRDefault="00672D9D" w:rsidP="00672D9D">
      <w:pPr>
        <w:jc w:val="both"/>
        <w:rPr>
          <w:rFonts w:ascii="Palatino" w:hAnsi="Palatino"/>
        </w:rPr>
      </w:pPr>
      <w:r w:rsidRPr="00CE78D1">
        <w:rPr>
          <w:rFonts w:ascii="Palatino" w:hAnsi="Palatino"/>
        </w:rPr>
        <w:t>Ponuditelj je dužan, u skladu sa zahtjevima u ovoj Dokumentaciji o nabavi, izvršiti o vlastitom trošku i riziku aktivnosti kako slijedi:</w:t>
      </w:r>
    </w:p>
    <w:p w14:paraId="06F4ACB2" w14:textId="3CF03511" w:rsidR="005B7FD9" w:rsidRPr="005B7FD9" w:rsidRDefault="00672D9D" w:rsidP="00F42E2E">
      <w:pPr>
        <w:pStyle w:val="Odlomakpopisa"/>
        <w:numPr>
          <w:ilvl w:val="0"/>
          <w:numId w:val="28"/>
        </w:numPr>
        <w:jc w:val="both"/>
        <w:rPr>
          <w:rFonts w:ascii="Palatino" w:hAnsi="Palatino"/>
          <w:sz w:val="22"/>
          <w:szCs w:val="22"/>
        </w:rPr>
      </w:pPr>
      <w:r w:rsidRPr="005B7FD9">
        <w:rPr>
          <w:rFonts w:ascii="Palatino" w:hAnsi="Palatino"/>
          <w:sz w:val="22"/>
          <w:szCs w:val="22"/>
        </w:rPr>
        <w:t>izraditi Glavni projekt rekonstrukcije javne rasvjete</w:t>
      </w:r>
      <w:r w:rsidR="005B7FD9">
        <w:rPr>
          <w:rFonts w:ascii="Palatino" w:hAnsi="Palatino"/>
          <w:sz w:val="22"/>
          <w:szCs w:val="22"/>
        </w:rPr>
        <w:t>,</w:t>
      </w:r>
    </w:p>
    <w:p w14:paraId="4B641039" w14:textId="6630987A" w:rsidR="005B7FD9" w:rsidRPr="005B7FD9" w:rsidRDefault="00672D9D" w:rsidP="00F42E2E">
      <w:pPr>
        <w:pStyle w:val="Odlomakpopisa"/>
        <w:numPr>
          <w:ilvl w:val="0"/>
          <w:numId w:val="28"/>
        </w:numPr>
        <w:jc w:val="both"/>
        <w:rPr>
          <w:rFonts w:ascii="Palatino" w:hAnsi="Palatino"/>
          <w:sz w:val="22"/>
          <w:szCs w:val="22"/>
        </w:rPr>
      </w:pPr>
      <w:r w:rsidRPr="005B7FD9">
        <w:rPr>
          <w:rFonts w:ascii="Palatino" w:hAnsi="Palatino"/>
          <w:sz w:val="22"/>
          <w:szCs w:val="22"/>
        </w:rPr>
        <w:t>ishoditi sve potrebne suglasnosti i dozvolu za građenje, koje se pokažu potrebnim prema Glavnom projektu</w:t>
      </w:r>
      <w:r w:rsidR="005B7FD9">
        <w:rPr>
          <w:rFonts w:ascii="Palatino" w:hAnsi="Palatino"/>
          <w:sz w:val="22"/>
          <w:szCs w:val="22"/>
        </w:rPr>
        <w:t>,</w:t>
      </w:r>
    </w:p>
    <w:p w14:paraId="0F136108" w14:textId="54763FA5" w:rsidR="005B7FD9" w:rsidRPr="005B7FD9" w:rsidRDefault="00672D9D" w:rsidP="00F42E2E">
      <w:pPr>
        <w:pStyle w:val="Odlomakpopisa"/>
        <w:numPr>
          <w:ilvl w:val="0"/>
          <w:numId w:val="28"/>
        </w:numPr>
        <w:jc w:val="both"/>
        <w:rPr>
          <w:rFonts w:ascii="Palatino" w:hAnsi="Palatino"/>
          <w:sz w:val="22"/>
          <w:szCs w:val="22"/>
        </w:rPr>
      </w:pPr>
      <w:r w:rsidRPr="005B7FD9">
        <w:rPr>
          <w:rFonts w:ascii="Palatino" w:hAnsi="Palatino"/>
          <w:sz w:val="22"/>
          <w:szCs w:val="22"/>
        </w:rPr>
        <w:t>osigurati  odgovarajući  d</w:t>
      </w:r>
      <w:r w:rsidR="003E2C1B">
        <w:rPr>
          <w:rFonts w:ascii="Palatino" w:hAnsi="Palatino"/>
          <w:sz w:val="22"/>
          <w:szCs w:val="22"/>
        </w:rPr>
        <w:t>io  sredstava  za  investiciju</w:t>
      </w:r>
      <w:r w:rsidR="005B7FD9">
        <w:rPr>
          <w:rFonts w:ascii="Palatino" w:hAnsi="Palatino"/>
          <w:sz w:val="22"/>
          <w:szCs w:val="22"/>
        </w:rPr>
        <w:t>,</w:t>
      </w:r>
    </w:p>
    <w:p w14:paraId="79DE6771" w14:textId="1BF5643A" w:rsidR="005B7FD9" w:rsidRPr="005B7FD9" w:rsidRDefault="00672D9D" w:rsidP="00F42E2E">
      <w:pPr>
        <w:pStyle w:val="Odlomakpopisa"/>
        <w:numPr>
          <w:ilvl w:val="0"/>
          <w:numId w:val="28"/>
        </w:numPr>
        <w:jc w:val="both"/>
        <w:rPr>
          <w:rFonts w:ascii="Palatino" w:hAnsi="Palatino"/>
          <w:sz w:val="22"/>
          <w:szCs w:val="22"/>
        </w:rPr>
      </w:pPr>
      <w:r w:rsidRPr="005B7FD9">
        <w:rPr>
          <w:rFonts w:ascii="Palatino" w:hAnsi="Palatino"/>
          <w:sz w:val="22"/>
          <w:szCs w:val="22"/>
        </w:rPr>
        <w:t>demontirati postojeću rasvjetu</w:t>
      </w:r>
      <w:r w:rsidR="005B7FD9">
        <w:rPr>
          <w:rFonts w:ascii="Palatino" w:hAnsi="Palatino"/>
          <w:sz w:val="22"/>
          <w:szCs w:val="22"/>
        </w:rPr>
        <w:t>,</w:t>
      </w:r>
    </w:p>
    <w:p w14:paraId="6E23F945" w14:textId="3012D76B" w:rsidR="005B7FD9" w:rsidRPr="005B7FD9" w:rsidRDefault="00672D9D" w:rsidP="00F42E2E">
      <w:pPr>
        <w:pStyle w:val="Odlomakpopisa"/>
        <w:numPr>
          <w:ilvl w:val="0"/>
          <w:numId w:val="28"/>
        </w:numPr>
        <w:jc w:val="both"/>
        <w:rPr>
          <w:rFonts w:ascii="Palatino" w:hAnsi="Palatino"/>
          <w:sz w:val="22"/>
          <w:szCs w:val="22"/>
        </w:rPr>
      </w:pPr>
      <w:r w:rsidRPr="005B7FD9">
        <w:rPr>
          <w:rFonts w:ascii="Palatino" w:hAnsi="Palatino"/>
          <w:sz w:val="22"/>
          <w:szCs w:val="22"/>
        </w:rPr>
        <w:t>dobaviti, dopremiti i ugraditi nove svjetlosne izvore</w:t>
      </w:r>
      <w:r w:rsidRPr="005B7FD9">
        <w:rPr>
          <w:rStyle w:val="Referencafusnote"/>
          <w:rFonts w:ascii="Palatino" w:hAnsi="Palatino"/>
          <w:sz w:val="22"/>
          <w:szCs w:val="22"/>
        </w:rPr>
        <w:footnoteReference w:id="3"/>
      </w:r>
      <w:r w:rsidR="005B7FD9">
        <w:rPr>
          <w:rFonts w:ascii="Palatino" w:hAnsi="Palatino"/>
          <w:sz w:val="22"/>
          <w:szCs w:val="22"/>
        </w:rPr>
        <w:t>,</w:t>
      </w:r>
    </w:p>
    <w:p w14:paraId="2906592A" w14:textId="5DDEEF3F" w:rsidR="005B7FD9" w:rsidRPr="005B7FD9" w:rsidRDefault="00672D9D" w:rsidP="00F42E2E">
      <w:pPr>
        <w:pStyle w:val="Odlomakpopisa"/>
        <w:numPr>
          <w:ilvl w:val="0"/>
          <w:numId w:val="28"/>
        </w:numPr>
        <w:jc w:val="both"/>
        <w:rPr>
          <w:rFonts w:ascii="Palatino" w:hAnsi="Palatino"/>
          <w:sz w:val="22"/>
          <w:szCs w:val="22"/>
        </w:rPr>
      </w:pPr>
      <w:r w:rsidRPr="005B7FD9">
        <w:rPr>
          <w:rFonts w:ascii="Palatino" w:hAnsi="Palatino"/>
          <w:sz w:val="22"/>
          <w:szCs w:val="22"/>
        </w:rPr>
        <w:t>dobaviti i ugraditi elektromontažni materijal prema troškovniku iz Glavnog projekta</w:t>
      </w:r>
      <w:r w:rsidR="005B7FD9">
        <w:rPr>
          <w:rFonts w:ascii="Palatino" w:hAnsi="Palatino"/>
          <w:sz w:val="22"/>
          <w:szCs w:val="22"/>
        </w:rPr>
        <w:t>,</w:t>
      </w:r>
    </w:p>
    <w:p w14:paraId="47B1B632" w14:textId="4C8D39C0" w:rsidR="005B7FD9" w:rsidRPr="005B7FD9" w:rsidRDefault="00672D9D" w:rsidP="00F42E2E">
      <w:pPr>
        <w:pStyle w:val="Odlomakpopisa"/>
        <w:numPr>
          <w:ilvl w:val="0"/>
          <w:numId w:val="28"/>
        </w:numPr>
        <w:jc w:val="both"/>
        <w:rPr>
          <w:rFonts w:ascii="Palatino" w:hAnsi="Palatino"/>
          <w:sz w:val="22"/>
          <w:szCs w:val="22"/>
        </w:rPr>
      </w:pPr>
      <w:r w:rsidRPr="005B7FD9">
        <w:rPr>
          <w:rFonts w:ascii="Palatino" w:hAnsi="Palatino"/>
          <w:sz w:val="22"/>
          <w:szCs w:val="22"/>
        </w:rPr>
        <w:t>postaviti i ožičiti nove stupove javne rasvjete za kojima se pokaže potreba prema Glavnom projektu</w:t>
      </w:r>
      <w:r w:rsidR="005B7FD9">
        <w:rPr>
          <w:rFonts w:ascii="Palatino" w:hAnsi="Palatino"/>
          <w:sz w:val="22"/>
          <w:szCs w:val="22"/>
        </w:rPr>
        <w:t>,</w:t>
      </w:r>
    </w:p>
    <w:p w14:paraId="3904FB24" w14:textId="77777777" w:rsidR="005B7FD9" w:rsidRPr="005B7FD9" w:rsidRDefault="00672D9D" w:rsidP="00F42E2E">
      <w:pPr>
        <w:pStyle w:val="Odlomakpopisa"/>
        <w:numPr>
          <w:ilvl w:val="0"/>
          <w:numId w:val="28"/>
        </w:numPr>
        <w:jc w:val="both"/>
        <w:rPr>
          <w:rFonts w:ascii="Palatino" w:hAnsi="Palatino"/>
          <w:sz w:val="22"/>
          <w:szCs w:val="22"/>
        </w:rPr>
      </w:pPr>
      <w:r w:rsidRPr="005B7FD9">
        <w:rPr>
          <w:rFonts w:ascii="Palatino" w:hAnsi="Palatino"/>
          <w:sz w:val="22"/>
          <w:szCs w:val="22"/>
        </w:rPr>
        <w:t xml:space="preserve">propisno zbrinuti postojeću rasvjetu, </w:t>
      </w:r>
    </w:p>
    <w:p w14:paraId="037BAFC9" w14:textId="60ED49DF" w:rsidR="005B7FD9" w:rsidRPr="005B7FD9" w:rsidRDefault="00672D9D" w:rsidP="00F42E2E">
      <w:pPr>
        <w:pStyle w:val="Odlomakpopisa"/>
        <w:numPr>
          <w:ilvl w:val="0"/>
          <w:numId w:val="28"/>
        </w:numPr>
        <w:jc w:val="both"/>
        <w:rPr>
          <w:rFonts w:ascii="Palatino" w:hAnsi="Palatino"/>
          <w:sz w:val="22"/>
          <w:szCs w:val="22"/>
        </w:rPr>
      </w:pPr>
      <w:r w:rsidRPr="005B7FD9">
        <w:rPr>
          <w:rFonts w:ascii="Palatino" w:hAnsi="Palatino"/>
          <w:sz w:val="22"/>
          <w:szCs w:val="22"/>
        </w:rPr>
        <w:t>osigurati raspoloživost svih odgovarajućih svjetlosnih izvora u vremenu trajanja Ugovora</w:t>
      </w:r>
      <w:r w:rsidR="005B7FD9">
        <w:rPr>
          <w:rFonts w:ascii="Palatino" w:hAnsi="Palatino"/>
          <w:sz w:val="22"/>
          <w:szCs w:val="22"/>
        </w:rPr>
        <w:t>,</w:t>
      </w:r>
    </w:p>
    <w:p w14:paraId="2B0B5AA5" w14:textId="0A37E906" w:rsidR="005B7FD9" w:rsidRPr="005B7FD9" w:rsidRDefault="00672D9D" w:rsidP="00F42E2E">
      <w:pPr>
        <w:pStyle w:val="Odlomakpopisa"/>
        <w:numPr>
          <w:ilvl w:val="0"/>
          <w:numId w:val="28"/>
        </w:numPr>
        <w:jc w:val="both"/>
        <w:rPr>
          <w:rFonts w:ascii="Palatino" w:hAnsi="Palatino"/>
          <w:sz w:val="22"/>
          <w:szCs w:val="22"/>
        </w:rPr>
      </w:pPr>
      <w:r w:rsidRPr="005B7FD9">
        <w:rPr>
          <w:rFonts w:ascii="Palatino" w:hAnsi="Palatino"/>
          <w:sz w:val="22"/>
          <w:szCs w:val="22"/>
        </w:rPr>
        <w:t>osigurati servis i zamjenu svjetiljki u jamstvenom roku</w:t>
      </w:r>
      <w:r w:rsidR="005B7FD9">
        <w:rPr>
          <w:rFonts w:ascii="Palatino" w:hAnsi="Palatino"/>
          <w:sz w:val="22"/>
          <w:szCs w:val="22"/>
        </w:rPr>
        <w:t xml:space="preserve"> i</w:t>
      </w:r>
    </w:p>
    <w:p w14:paraId="088A9861" w14:textId="57D55062" w:rsidR="00672D9D" w:rsidRPr="005B7FD9" w:rsidRDefault="00672D9D" w:rsidP="00F42E2E">
      <w:pPr>
        <w:pStyle w:val="Odlomakpopisa"/>
        <w:numPr>
          <w:ilvl w:val="0"/>
          <w:numId w:val="28"/>
        </w:numPr>
        <w:jc w:val="both"/>
        <w:rPr>
          <w:rFonts w:ascii="Palatino" w:hAnsi="Palatino"/>
          <w:sz w:val="22"/>
          <w:szCs w:val="22"/>
        </w:rPr>
      </w:pPr>
      <w:r w:rsidRPr="005B7FD9">
        <w:rPr>
          <w:rFonts w:ascii="Palatino" w:hAnsi="Palatino"/>
          <w:sz w:val="22"/>
          <w:szCs w:val="22"/>
        </w:rPr>
        <w:t>sve ostalo što se od njega zahtjeva ovom DON</w:t>
      </w:r>
      <w:r w:rsidRPr="005B7FD9">
        <w:rPr>
          <w:rStyle w:val="Referencafusnote"/>
          <w:rFonts w:ascii="Palatino" w:hAnsi="Palatino"/>
          <w:sz w:val="22"/>
          <w:szCs w:val="22"/>
        </w:rPr>
        <w:footnoteReference w:id="4"/>
      </w:r>
      <w:r w:rsidR="005B7FD9">
        <w:rPr>
          <w:rFonts w:ascii="Palatino" w:hAnsi="Palatino"/>
          <w:sz w:val="22"/>
          <w:szCs w:val="22"/>
        </w:rPr>
        <w:t>.</w:t>
      </w:r>
    </w:p>
    <w:p w14:paraId="5D892C24" w14:textId="77777777" w:rsidR="005B7FD9" w:rsidRPr="005B7FD9" w:rsidRDefault="005B7FD9" w:rsidP="005B7FD9">
      <w:pPr>
        <w:pStyle w:val="Odlomakpopisa"/>
        <w:ind w:left="1080"/>
        <w:jc w:val="both"/>
        <w:rPr>
          <w:rFonts w:ascii="Palatino" w:hAnsi="Palatino"/>
        </w:rPr>
      </w:pPr>
    </w:p>
    <w:p w14:paraId="48047FBA" w14:textId="57748EFB" w:rsidR="00672D9D" w:rsidRPr="00CE78D1" w:rsidRDefault="00672D9D" w:rsidP="00672D9D">
      <w:pPr>
        <w:jc w:val="both"/>
        <w:rPr>
          <w:rFonts w:ascii="Palatino" w:hAnsi="Palatino"/>
        </w:rPr>
      </w:pPr>
      <w:r w:rsidRPr="00CE78D1">
        <w:rPr>
          <w:rFonts w:ascii="Palatino" w:hAnsi="Palatino"/>
        </w:rPr>
        <w:t>Zahvat primjene mjera energetske učinkovitosti i pružanja energetske usluge dan je u Izvještaju o provedenom energetskom pregledu</w:t>
      </w:r>
      <w:r w:rsidR="003E2C1B">
        <w:rPr>
          <w:rFonts w:ascii="Palatino" w:hAnsi="Palatino"/>
        </w:rPr>
        <w:t xml:space="preserve"> javne rasvjete</w:t>
      </w:r>
      <w:r w:rsidR="00125837" w:rsidRPr="00CE78D1">
        <w:rPr>
          <w:rFonts w:ascii="Palatino" w:hAnsi="Palatino"/>
        </w:rPr>
        <w:t xml:space="preserve"> i Refe</w:t>
      </w:r>
      <w:r w:rsidR="005B7FD9">
        <w:rPr>
          <w:rFonts w:ascii="Palatino" w:hAnsi="Palatino"/>
        </w:rPr>
        <w:t>rentnom stanju tretiranog zahvata</w:t>
      </w:r>
      <w:r w:rsidRPr="00CE78D1">
        <w:rPr>
          <w:rFonts w:ascii="Palatino" w:hAnsi="Palatino"/>
        </w:rPr>
        <w:t xml:space="preserve"> javne rasvjete koji je u prilogu ovoj Dokumentaciji o nabavi i čini njen sastavni dio tako da čitav zahvat mora biti predmetom ponude.</w:t>
      </w:r>
    </w:p>
    <w:p w14:paraId="6FA4EF24" w14:textId="77777777" w:rsidR="00672D9D" w:rsidRPr="00CE78D1" w:rsidRDefault="00672D9D" w:rsidP="00672D9D">
      <w:pPr>
        <w:jc w:val="both"/>
        <w:rPr>
          <w:rFonts w:ascii="Palatino" w:hAnsi="Palatino"/>
        </w:rPr>
      </w:pPr>
      <w:r w:rsidRPr="00CE78D1">
        <w:rPr>
          <w:rFonts w:ascii="Palatino" w:hAnsi="Palatino"/>
        </w:rPr>
        <w:t>Ponuditelj je dužan u ukupnoj cijeni svoje ponude predvidjeti sve troškove provođenja Ugovora uključujući i troškove izrade investicijske, projektne i tehničke dokumentacije, troškova ishođenja potrebnih dozvola i suglasnosti (pri čemu će Naručitelj promptno pružiti pomoć u smislu da zahtjeve mora potpisati u svojstvu Investitora i sl.), troškove svih predviđenih radova, materijala i opreme, troškove kapitala te bilo koje druge zavisne troškove koji Ponuditelju (kao Izvoditelju) nastaju u svezi s ulaganjem temeljem Ugovora.</w:t>
      </w:r>
    </w:p>
    <w:p w14:paraId="2577197D" w14:textId="43435544" w:rsidR="00672D9D" w:rsidRPr="00CE78D1" w:rsidRDefault="00672D9D" w:rsidP="00672D9D">
      <w:pPr>
        <w:jc w:val="both"/>
        <w:rPr>
          <w:rFonts w:ascii="Palatino" w:hAnsi="Palatino"/>
        </w:rPr>
      </w:pPr>
      <w:r w:rsidRPr="00CE78D1">
        <w:rPr>
          <w:rFonts w:ascii="Palatino" w:hAnsi="Palatino"/>
        </w:rPr>
        <w:t>Ponuditelj je obvezan voditi računa da uštede, koje će postići temeljem ulaganja, budu dostatne za podmirivanje svih troškova naknada koje će nastati za Naručitelja temeljem Ugovora</w:t>
      </w:r>
      <w:r w:rsidR="005B7FD9">
        <w:rPr>
          <w:rFonts w:ascii="Palatino" w:hAnsi="Palatino"/>
        </w:rPr>
        <w:t>.</w:t>
      </w:r>
    </w:p>
    <w:p w14:paraId="651988FB" w14:textId="63167716" w:rsidR="00672D9D" w:rsidRPr="00CE78D1" w:rsidRDefault="00672D9D" w:rsidP="00672D9D">
      <w:pPr>
        <w:jc w:val="both"/>
        <w:rPr>
          <w:rFonts w:ascii="Palatino" w:hAnsi="Palatino"/>
        </w:rPr>
      </w:pPr>
      <w:r w:rsidRPr="00CE78D1">
        <w:rPr>
          <w:rFonts w:ascii="Palatino" w:hAnsi="Palatino"/>
        </w:rPr>
        <w:t>Ponuditelj se obvezuje ishoditi sve potrebne suglasnosti za provođenje projekta i dozvole za građenje. Rizici ponu</w:t>
      </w:r>
      <w:r w:rsidR="004F53EF">
        <w:rPr>
          <w:rFonts w:ascii="Palatino" w:hAnsi="Palatino"/>
        </w:rPr>
        <w:t>ditelja pobrojani su u Prilogu 6</w:t>
      </w:r>
      <w:r w:rsidRPr="00CE78D1">
        <w:rPr>
          <w:rFonts w:ascii="Palatino" w:hAnsi="Palatino"/>
        </w:rPr>
        <w:t>.8. ove DON.</w:t>
      </w:r>
    </w:p>
    <w:p w14:paraId="1FA8E458" w14:textId="77777777" w:rsidR="00672D9D" w:rsidRPr="00CE78D1" w:rsidRDefault="00672D9D" w:rsidP="00672D9D">
      <w:pPr>
        <w:pStyle w:val="Naslov2"/>
        <w:numPr>
          <w:ilvl w:val="1"/>
          <w:numId w:val="1"/>
        </w:numPr>
        <w:rPr>
          <w:rFonts w:ascii="Palatino" w:hAnsi="Palatino"/>
        </w:rPr>
      </w:pPr>
      <w:bookmarkStart w:id="45" w:name="_TOC_250059"/>
      <w:bookmarkStart w:id="46" w:name="_Toc411888244"/>
      <w:bookmarkStart w:id="47" w:name="_Toc335292983"/>
      <w:bookmarkStart w:id="48" w:name="_Toc406069325"/>
      <w:r w:rsidRPr="00CE78D1">
        <w:rPr>
          <w:rFonts w:ascii="Palatino" w:hAnsi="Palatino"/>
        </w:rPr>
        <w:t>Opis i oznaka grupa predmeta nabave, ako je predmet nabave podijeljen na grupe</w:t>
      </w:r>
      <w:bookmarkEnd w:id="45"/>
      <w:bookmarkEnd w:id="46"/>
      <w:bookmarkEnd w:id="47"/>
      <w:bookmarkEnd w:id="48"/>
    </w:p>
    <w:p w14:paraId="2D4CD1AC" w14:textId="77777777" w:rsidR="00672D9D" w:rsidRPr="00CE78D1" w:rsidRDefault="00672D9D" w:rsidP="00672D9D">
      <w:pPr>
        <w:rPr>
          <w:rFonts w:ascii="Palatino" w:hAnsi="Palatino"/>
        </w:rPr>
      </w:pPr>
      <w:r w:rsidRPr="00CE78D1">
        <w:rPr>
          <w:rFonts w:ascii="Palatino" w:hAnsi="Palatino"/>
        </w:rPr>
        <w:t>Predmet nabave nije podijeljen na grupe. Nuđenje po grupama ili dijelovima predmeta nabave nije dozvoljeno.</w:t>
      </w:r>
    </w:p>
    <w:p w14:paraId="771474D2" w14:textId="23FE25D3" w:rsidR="00672D9D" w:rsidRPr="00CE78D1" w:rsidRDefault="00672D9D" w:rsidP="00672D9D">
      <w:pPr>
        <w:rPr>
          <w:rFonts w:ascii="Palatino" w:hAnsi="Palatino"/>
        </w:rPr>
      </w:pPr>
      <w:r w:rsidRPr="00CE78D1">
        <w:rPr>
          <w:rFonts w:ascii="Palatino" w:hAnsi="Palatino"/>
        </w:rPr>
        <w:t>Obrazloženje: Naručitelj nije podijelio predmet nabave u grupe jer predmet nabave predstavlja jedinstvenu cjelinu, koja se ne može dijeliti, a da bi podijeljena održala funkcionalnost predmeta nabave i prikazala sve aspekte energetske usluge, koja se primjenjuje na čitavi</w:t>
      </w:r>
      <w:r w:rsidR="00E859AB" w:rsidRPr="00CE78D1">
        <w:rPr>
          <w:rFonts w:ascii="Palatino" w:hAnsi="Palatino"/>
        </w:rPr>
        <w:t xml:space="preserve"> zahvat definiran u Referentnom stan</w:t>
      </w:r>
      <w:r w:rsidR="005B7FD9">
        <w:rPr>
          <w:rFonts w:ascii="Palatino" w:hAnsi="Palatino"/>
        </w:rPr>
        <w:t>j</w:t>
      </w:r>
      <w:r w:rsidR="00E859AB" w:rsidRPr="00CE78D1">
        <w:rPr>
          <w:rFonts w:ascii="Palatino" w:hAnsi="Palatino"/>
        </w:rPr>
        <w:t xml:space="preserve">u tretiranog </w:t>
      </w:r>
      <w:r w:rsidR="004F53EF">
        <w:rPr>
          <w:rFonts w:ascii="Palatino" w:hAnsi="Palatino"/>
        </w:rPr>
        <w:t>zahvata javne rasvjete, Prilog 6</w:t>
      </w:r>
      <w:r w:rsidR="00803995">
        <w:rPr>
          <w:rFonts w:ascii="Palatino" w:hAnsi="Palatino"/>
        </w:rPr>
        <w:t>.1</w:t>
      </w:r>
      <w:r w:rsidR="00A921AD">
        <w:rPr>
          <w:rFonts w:ascii="Palatino" w:hAnsi="Palatino"/>
        </w:rPr>
        <w:t>6</w:t>
      </w:r>
      <w:r w:rsidR="00E859AB" w:rsidRPr="00CE78D1">
        <w:rPr>
          <w:rFonts w:ascii="Palatino" w:hAnsi="Palatino"/>
        </w:rPr>
        <w:t xml:space="preserve"> ove DON</w:t>
      </w:r>
      <w:r w:rsidRPr="00CE78D1">
        <w:rPr>
          <w:rFonts w:ascii="Palatino" w:hAnsi="Palatino"/>
        </w:rPr>
        <w:t>.</w:t>
      </w:r>
    </w:p>
    <w:p w14:paraId="66D2851D" w14:textId="77777777" w:rsidR="00672D9D" w:rsidRPr="00CE78D1" w:rsidRDefault="00672D9D" w:rsidP="00672D9D">
      <w:pPr>
        <w:pStyle w:val="Naslov2"/>
        <w:numPr>
          <w:ilvl w:val="1"/>
          <w:numId w:val="1"/>
        </w:numPr>
        <w:rPr>
          <w:rFonts w:ascii="Palatino" w:eastAsia="Calibri" w:hAnsi="Palatino" w:cs="Calibri"/>
          <w:szCs w:val="20"/>
        </w:rPr>
      </w:pPr>
      <w:bookmarkStart w:id="49" w:name="_TOC_250058"/>
      <w:bookmarkStart w:id="50" w:name="_Toc411888245"/>
      <w:bookmarkStart w:id="51" w:name="_Toc335292984"/>
      <w:bookmarkStart w:id="52" w:name="_Toc406069326"/>
      <w:r w:rsidRPr="00CE78D1">
        <w:rPr>
          <w:rFonts w:ascii="Palatino" w:hAnsi="Palatino" w:cs="Calibri"/>
        </w:rPr>
        <w:t>Oznaka i naziv iz Jedinstvenog rječnika javne nabave (CPV):</w:t>
      </w:r>
      <w:bookmarkEnd w:id="49"/>
      <w:bookmarkEnd w:id="50"/>
      <w:bookmarkEnd w:id="51"/>
      <w:bookmarkEnd w:id="52"/>
    </w:p>
    <w:p w14:paraId="354987DF" w14:textId="0CDA0F3E" w:rsidR="00672D9D" w:rsidRPr="00CE78D1" w:rsidRDefault="00672D9D" w:rsidP="00672D9D">
      <w:pPr>
        <w:rPr>
          <w:rFonts w:ascii="Palatino" w:hAnsi="Palatino"/>
        </w:rPr>
      </w:pPr>
      <w:r w:rsidRPr="00CE78D1">
        <w:rPr>
          <w:rFonts w:ascii="Palatino" w:hAnsi="Palatino"/>
        </w:rPr>
        <w:t>CPV</w:t>
      </w:r>
      <w:r w:rsidRPr="00CE78D1">
        <w:rPr>
          <w:rFonts w:ascii="Papyrus Condensed" w:hAnsi="Papyrus Condensed" w:cs="Papyrus Condensed"/>
        </w:rPr>
        <w:t>‐</w:t>
      </w:r>
      <w:r w:rsidR="005B7FD9">
        <w:rPr>
          <w:rFonts w:ascii="Papyrus Condensed" w:hAnsi="Papyrus Condensed" w:cs="Papyrus Condensed"/>
        </w:rPr>
        <w:t xml:space="preserve"> </w:t>
      </w:r>
      <w:r w:rsidRPr="00CE78D1">
        <w:rPr>
          <w:rFonts w:ascii="Palatino" w:hAnsi="Palatino"/>
        </w:rPr>
        <w:t>oznaka:</w:t>
      </w:r>
      <w:r w:rsidRPr="00CE78D1">
        <w:rPr>
          <w:rFonts w:ascii="Palatino" w:hAnsi="Palatino"/>
          <w:spacing w:val="44"/>
        </w:rPr>
        <w:t xml:space="preserve"> </w:t>
      </w:r>
      <w:r w:rsidRPr="00CE78D1">
        <w:rPr>
          <w:rFonts w:ascii="Palatino" w:hAnsi="Palatino"/>
        </w:rPr>
        <w:t xml:space="preserve">71314200-4  </w:t>
      </w:r>
    </w:p>
    <w:p w14:paraId="60EE43C9" w14:textId="4D3F34D1" w:rsidR="00672D9D" w:rsidRPr="00CE78D1" w:rsidRDefault="00672D9D" w:rsidP="00672D9D">
      <w:pPr>
        <w:rPr>
          <w:rFonts w:ascii="Palatino" w:hAnsi="Palatino"/>
        </w:rPr>
      </w:pPr>
      <w:r w:rsidRPr="00CE78D1">
        <w:rPr>
          <w:rFonts w:ascii="Palatino" w:hAnsi="Palatino"/>
        </w:rPr>
        <w:t>CPV</w:t>
      </w:r>
      <w:r w:rsidRPr="00CE78D1">
        <w:rPr>
          <w:rFonts w:ascii="Papyrus Condensed" w:hAnsi="Papyrus Condensed" w:cs="Papyrus Condensed"/>
        </w:rPr>
        <w:t>‐</w:t>
      </w:r>
      <w:r w:rsidR="005B7FD9">
        <w:rPr>
          <w:rFonts w:ascii="Papyrus Condensed" w:hAnsi="Papyrus Condensed" w:cs="Papyrus Condensed"/>
        </w:rPr>
        <w:t xml:space="preserve"> </w:t>
      </w:r>
      <w:r w:rsidRPr="00CE78D1">
        <w:rPr>
          <w:rFonts w:ascii="Palatino" w:hAnsi="Palatino"/>
        </w:rPr>
        <w:t>Opis: Usluge</w:t>
      </w:r>
      <w:r w:rsidRPr="00CE78D1">
        <w:rPr>
          <w:rFonts w:ascii="Palatino" w:hAnsi="Palatino"/>
          <w:spacing w:val="-2"/>
        </w:rPr>
        <w:t xml:space="preserve"> </w:t>
      </w:r>
      <w:r w:rsidRPr="00CE78D1">
        <w:rPr>
          <w:rFonts w:ascii="Palatino" w:hAnsi="Palatino"/>
        </w:rPr>
        <w:t>u području gospodarenja energijom</w:t>
      </w:r>
    </w:p>
    <w:p w14:paraId="2FAB64B1" w14:textId="77777777" w:rsidR="00672D9D" w:rsidRPr="00CE78D1" w:rsidRDefault="00672D9D" w:rsidP="00672D9D">
      <w:pPr>
        <w:pStyle w:val="Naslov2"/>
        <w:numPr>
          <w:ilvl w:val="1"/>
          <w:numId w:val="1"/>
        </w:numPr>
        <w:rPr>
          <w:rFonts w:ascii="Palatino" w:eastAsia="Calibri" w:hAnsi="Palatino" w:cs="Calibri"/>
          <w:szCs w:val="20"/>
        </w:rPr>
      </w:pPr>
      <w:bookmarkStart w:id="53" w:name="_TOC_250057"/>
      <w:bookmarkStart w:id="54" w:name="_Toc411888246"/>
      <w:bookmarkStart w:id="55" w:name="_Toc335292985"/>
      <w:bookmarkStart w:id="56" w:name="_Toc406069327"/>
      <w:r w:rsidRPr="00CE78D1">
        <w:rPr>
          <w:rFonts w:ascii="Palatino" w:hAnsi="Palatino" w:cs="Calibri"/>
        </w:rPr>
        <w:t>Količina predmeta</w:t>
      </w:r>
      <w:r w:rsidRPr="00CE78D1">
        <w:rPr>
          <w:rFonts w:ascii="Palatino" w:hAnsi="Palatino" w:cs="Calibri"/>
          <w:spacing w:val="-2"/>
        </w:rPr>
        <w:t xml:space="preserve"> </w:t>
      </w:r>
      <w:r w:rsidRPr="00CE78D1">
        <w:rPr>
          <w:rFonts w:ascii="Palatino" w:hAnsi="Palatino" w:cs="Calibri"/>
        </w:rPr>
        <w:t>nabave</w:t>
      </w:r>
      <w:bookmarkEnd w:id="53"/>
      <w:bookmarkEnd w:id="54"/>
      <w:bookmarkEnd w:id="55"/>
      <w:bookmarkEnd w:id="56"/>
    </w:p>
    <w:p w14:paraId="5D4298A4" w14:textId="77777777" w:rsidR="00672D9D" w:rsidRPr="00CE78D1" w:rsidRDefault="00672D9D" w:rsidP="00672D9D">
      <w:pPr>
        <w:jc w:val="both"/>
        <w:rPr>
          <w:rFonts w:ascii="Palatino" w:hAnsi="Palatino"/>
        </w:rPr>
      </w:pPr>
      <w:r w:rsidRPr="00CE78D1">
        <w:rPr>
          <w:rFonts w:ascii="Palatino" w:hAnsi="Palatino"/>
        </w:rPr>
        <w:t>Količina predmeta nabave definirana je u točci 2. ove DON i svim relevantnim prilozima koji su sastavni dio ove Dokumentacije o nabavi.</w:t>
      </w:r>
    </w:p>
    <w:p w14:paraId="5EE6AA36" w14:textId="77777777" w:rsidR="00672D9D" w:rsidRPr="00CE78D1" w:rsidRDefault="00672D9D" w:rsidP="00672D9D">
      <w:pPr>
        <w:jc w:val="both"/>
        <w:rPr>
          <w:rFonts w:ascii="Palatino" w:hAnsi="Palatino"/>
        </w:rPr>
      </w:pPr>
      <w:r w:rsidRPr="00CE78D1">
        <w:rPr>
          <w:rFonts w:ascii="Palatino" w:hAnsi="Palatino"/>
        </w:rPr>
        <w:t>Količinu predmeta nabave predstavlja dakle ušteda u potrošnji električne energije i troškovima za istu u javnoj rasvjeti na tretiranom zahvatu, a koja će se postići provođenjem mjera za poboljšanje energetske učinkovitosti (dalje u tekstu: Mjere) i</w:t>
      </w:r>
      <w:r w:rsidRPr="00CE78D1">
        <w:rPr>
          <w:rFonts w:ascii="Palatino" w:hAnsi="Palatino"/>
          <w:b/>
          <w:color w:val="FF0000"/>
        </w:rPr>
        <w:t xml:space="preserve"> </w:t>
      </w:r>
      <w:r w:rsidRPr="00CE78D1">
        <w:rPr>
          <w:rFonts w:ascii="Palatino" w:hAnsi="Palatino"/>
        </w:rPr>
        <w:t>obnove javne rasvjete.</w:t>
      </w:r>
    </w:p>
    <w:p w14:paraId="521CC344" w14:textId="77777777" w:rsidR="00672D9D" w:rsidRPr="00CE78D1" w:rsidRDefault="00672D9D" w:rsidP="00672D9D">
      <w:pPr>
        <w:pStyle w:val="Naslov2"/>
        <w:numPr>
          <w:ilvl w:val="1"/>
          <w:numId w:val="1"/>
        </w:numPr>
        <w:rPr>
          <w:rFonts w:ascii="Palatino" w:eastAsia="Calibri" w:hAnsi="Palatino" w:cs="Calibri"/>
          <w:szCs w:val="20"/>
        </w:rPr>
      </w:pPr>
      <w:bookmarkStart w:id="57" w:name="_TOC_250056"/>
      <w:bookmarkStart w:id="58" w:name="_Toc411888247"/>
      <w:bookmarkStart w:id="59" w:name="_Toc335292986"/>
      <w:bookmarkStart w:id="60" w:name="_Toc406069328"/>
      <w:r w:rsidRPr="00CE78D1">
        <w:rPr>
          <w:rFonts w:ascii="Palatino" w:hAnsi="Palatino"/>
        </w:rPr>
        <w:t>Tehničke specifikacije, Projektni zadatak, Principi</w:t>
      </w:r>
      <w:r w:rsidRPr="00CE78D1">
        <w:rPr>
          <w:rFonts w:ascii="Palatino" w:hAnsi="Palatino"/>
          <w:spacing w:val="-2"/>
        </w:rPr>
        <w:t xml:space="preserve"> </w:t>
      </w:r>
      <w:r w:rsidRPr="00CE78D1">
        <w:rPr>
          <w:rFonts w:ascii="Palatino" w:hAnsi="Palatino"/>
        </w:rPr>
        <w:t>projektiranja i Tehnička specifikacija svjetiljke</w:t>
      </w:r>
      <w:bookmarkEnd w:id="57"/>
      <w:bookmarkEnd w:id="58"/>
      <w:bookmarkEnd w:id="59"/>
      <w:bookmarkEnd w:id="60"/>
    </w:p>
    <w:p w14:paraId="347BE5E4" w14:textId="32D8D036" w:rsidR="00672D9D" w:rsidRPr="00CE78D1" w:rsidRDefault="00672D9D" w:rsidP="00672D9D">
      <w:pPr>
        <w:jc w:val="both"/>
        <w:rPr>
          <w:rFonts w:ascii="Palatino" w:hAnsi="Palatino"/>
        </w:rPr>
      </w:pPr>
      <w:r w:rsidRPr="00CE78D1">
        <w:rPr>
          <w:rFonts w:ascii="Palatino" w:hAnsi="Palatino"/>
        </w:rPr>
        <w:t>Popis pojmova koji se koriste u ovoj DON s objašnjenjem i značenjem istih za potrebe</w:t>
      </w:r>
      <w:r w:rsidR="009B3507">
        <w:rPr>
          <w:rFonts w:ascii="Palatino" w:hAnsi="Palatino"/>
        </w:rPr>
        <w:t xml:space="preserve"> ove DON nalazi se i u Prilogu 6</w:t>
      </w:r>
      <w:r w:rsidRPr="00CE78D1">
        <w:rPr>
          <w:rFonts w:ascii="Palatino" w:hAnsi="Palatino"/>
        </w:rPr>
        <w:t>.2. ove DON.</w:t>
      </w:r>
    </w:p>
    <w:p w14:paraId="102F1BAC" w14:textId="2EC582EF" w:rsidR="00672D9D" w:rsidRPr="00CE78D1" w:rsidRDefault="00672D9D" w:rsidP="00672D9D">
      <w:pPr>
        <w:jc w:val="both"/>
        <w:rPr>
          <w:rFonts w:ascii="Palatino" w:hAnsi="Palatino"/>
        </w:rPr>
      </w:pPr>
      <w:r w:rsidRPr="00CE78D1">
        <w:rPr>
          <w:rFonts w:ascii="Palatino" w:hAnsi="Palatino"/>
        </w:rPr>
        <w:t>Principi projektiranja koje treba slijediti i</w:t>
      </w:r>
      <w:r w:rsidR="004F53EF">
        <w:rPr>
          <w:rFonts w:ascii="Palatino" w:hAnsi="Palatino"/>
        </w:rPr>
        <w:t xml:space="preserve"> koristiti nalaze se u Prilogu 6</w:t>
      </w:r>
      <w:r w:rsidRPr="00CE78D1">
        <w:rPr>
          <w:rFonts w:ascii="Palatino" w:hAnsi="Palatino"/>
        </w:rPr>
        <w:t>.3. ove DON. Ovo je potrebno slijediti</w:t>
      </w:r>
      <w:r w:rsidR="005B7FD9">
        <w:rPr>
          <w:rFonts w:ascii="Palatino" w:hAnsi="Palatino"/>
        </w:rPr>
        <w:t>,</w:t>
      </w:r>
      <w:r w:rsidRPr="00CE78D1">
        <w:rPr>
          <w:rFonts w:ascii="Palatino" w:hAnsi="Palatino"/>
        </w:rPr>
        <w:t xml:space="preserve"> jer je to zahtjev Naručitelja temeljem iskustva, a i u cilju dobivanja usporedivih </w:t>
      </w:r>
      <w:r w:rsidRPr="00CE78D1">
        <w:rPr>
          <w:rFonts w:ascii="Palatino" w:hAnsi="Palatino"/>
        </w:rPr>
        <w:lastRenderedPageBreak/>
        <w:t>ponuda, što ne umanjuje mogućnost ponuditeljima da izrade ponude s primjenom različitih tehničkih rješenja (u okviru zadanih i zahtijevanih principa).</w:t>
      </w:r>
    </w:p>
    <w:p w14:paraId="7A453FAA" w14:textId="62AA24F4" w:rsidR="00672D9D" w:rsidRPr="00CE78D1" w:rsidRDefault="00672D9D" w:rsidP="00672D9D">
      <w:pPr>
        <w:jc w:val="both"/>
        <w:rPr>
          <w:rFonts w:ascii="Palatino" w:hAnsi="Palatino"/>
        </w:rPr>
      </w:pPr>
      <w:r w:rsidRPr="00CE78D1">
        <w:rPr>
          <w:rFonts w:ascii="Palatino" w:hAnsi="Palatino"/>
        </w:rPr>
        <w:t xml:space="preserve">Zahtijevani uvjeti tehničkih </w:t>
      </w:r>
      <w:r w:rsidR="0027313C">
        <w:rPr>
          <w:rFonts w:ascii="Palatino" w:hAnsi="Palatino"/>
        </w:rPr>
        <w:t xml:space="preserve">specifikacija za LED </w:t>
      </w:r>
      <w:r w:rsidR="004F53EF">
        <w:rPr>
          <w:rFonts w:ascii="Palatino" w:hAnsi="Palatino"/>
        </w:rPr>
        <w:t>svjetiljke nalaze se u Prilogu 6</w:t>
      </w:r>
      <w:r w:rsidRPr="00CE78D1">
        <w:rPr>
          <w:rFonts w:ascii="Palatino" w:hAnsi="Palatino"/>
        </w:rPr>
        <w:t>.4. ove DON, a uz minimalne obvezatne zahtjeve, nalaze se i bodovi koji se pridružuju pojedinim elementima te</w:t>
      </w:r>
      <w:r w:rsidR="0027313C">
        <w:rPr>
          <w:rFonts w:ascii="Palatino" w:hAnsi="Palatino"/>
        </w:rPr>
        <w:t xml:space="preserve">hničke specifikacije </w:t>
      </w:r>
      <w:r w:rsidRPr="00CE78D1">
        <w:rPr>
          <w:rFonts w:ascii="Palatino" w:hAnsi="Palatino"/>
        </w:rPr>
        <w:t>svjetiljke, za slučaj da ponuditelj ponudi veću kvalitetu svjetiljke od minimalno zahtijevane. Ponuditelj će u tablicama i pop</w:t>
      </w:r>
      <w:r w:rsidR="004F53EF">
        <w:rPr>
          <w:rFonts w:ascii="Palatino" w:hAnsi="Palatino"/>
        </w:rPr>
        <w:t>ratnoj dokumentaciji u Prilogu 6</w:t>
      </w:r>
      <w:r w:rsidRPr="00CE78D1">
        <w:rPr>
          <w:rFonts w:ascii="Palatino" w:hAnsi="Palatino"/>
        </w:rPr>
        <w:t xml:space="preserve">.4. </w:t>
      </w:r>
      <w:r w:rsidR="005B7FD9">
        <w:rPr>
          <w:rFonts w:ascii="Palatino" w:hAnsi="Palatino"/>
        </w:rPr>
        <w:t xml:space="preserve">ove </w:t>
      </w:r>
      <w:r w:rsidRPr="00CE78D1">
        <w:rPr>
          <w:rFonts w:ascii="Palatino" w:hAnsi="Palatino"/>
        </w:rPr>
        <w:t>DON dati zahtijevane i ponuđene performanse i karakteristike svjetiljke koju nudi i koju će aplicirati pri provođenju Mjera te naziv svjetiljke, ime proizvođača kao i  proizvođačev tip svjetiljke ili familije svjetiljki s kojima namjerava ispuniti odgovarajući dio Ugovora te sve tražene doka</w:t>
      </w:r>
      <w:r w:rsidR="004F53EF">
        <w:rPr>
          <w:rFonts w:ascii="Palatino" w:hAnsi="Palatino"/>
        </w:rPr>
        <w:t>ze navedene u Prilogu 6</w:t>
      </w:r>
      <w:r w:rsidRPr="00CE78D1">
        <w:rPr>
          <w:rFonts w:ascii="Palatino" w:hAnsi="Palatino"/>
        </w:rPr>
        <w:t>.4. DON. Ponuda koja ne zadovolji</w:t>
      </w:r>
      <w:r w:rsidR="004F53EF">
        <w:rPr>
          <w:rFonts w:ascii="Palatino" w:hAnsi="Palatino"/>
        </w:rPr>
        <w:t xml:space="preserve"> minimalne zahtjeve iz Priloga 6</w:t>
      </w:r>
      <w:r w:rsidRPr="00CE78D1">
        <w:rPr>
          <w:rFonts w:ascii="Palatino" w:hAnsi="Palatino"/>
        </w:rPr>
        <w:t xml:space="preserve">.4. </w:t>
      </w:r>
      <w:r w:rsidR="005B7FD9">
        <w:rPr>
          <w:rFonts w:ascii="Palatino" w:hAnsi="Palatino"/>
        </w:rPr>
        <w:t>ove DON te</w:t>
      </w:r>
      <w:r w:rsidRPr="00CE78D1">
        <w:rPr>
          <w:rFonts w:ascii="Palatino" w:hAnsi="Palatino"/>
        </w:rPr>
        <w:t xml:space="preserve"> ako se ne prilože traženi dokazi, bit će odbijena kao nepotpuna.</w:t>
      </w:r>
    </w:p>
    <w:p w14:paraId="4DA86713" w14:textId="418065C0" w:rsidR="00672D9D" w:rsidRPr="00CE78D1" w:rsidRDefault="00672D9D" w:rsidP="00672D9D">
      <w:pPr>
        <w:jc w:val="both"/>
        <w:rPr>
          <w:rFonts w:ascii="Palatino" w:hAnsi="Palatino"/>
        </w:rPr>
      </w:pPr>
      <w:r w:rsidRPr="00CE78D1">
        <w:rPr>
          <w:rFonts w:ascii="Palatino" w:hAnsi="Palatino"/>
        </w:rPr>
        <w:t>Projektni zadatak sa Tehničkim zahtjevima i speci</w:t>
      </w:r>
      <w:r w:rsidR="004F53EF">
        <w:rPr>
          <w:rFonts w:ascii="Palatino" w:hAnsi="Palatino"/>
        </w:rPr>
        <w:t>fikacijama nalazi se u Prilogu 6</w:t>
      </w:r>
      <w:r w:rsidRPr="00CE78D1">
        <w:rPr>
          <w:rFonts w:ascii="Palatino" w:hAnsi="Palatino"/>
        </w:rPr>
        <w:t>.5. ove DON</w:t>
      </w:r>
      <w:r w:rsidR="004F53EF">
        <w:rPr>
          <w:rFonts w:ascii="Palatino" w:hAnsi="Palatino"/>
        </w:rPr>
        <w:t>. Projektni zadatak iz Priloga 6</w:t>
      </w:r>
      <w:r w:rsidRPr="00CE78D1">
        <w:rPr>
          <w:rFonts w:ascii="Palatino" w:hAnsi="Palatino"/>
        </w:rPr>
        <w:t xml:space="preserve">.5. </w:t>
      </w:r>
      <w:r w:rsidR="005B7FD9">
        <w:rPr>
          <w:rFonts w:ascii="Palatino" w:hAnsi="Palatino"/>
        </w:rPr>
        <w:t xml:space="preserve">ove </w:t>
      </w:r>
      <w:r w:rsidRPr="00CE78D1">
        <w:rPr>
          <w:rFonts w:ascii="Palatino" w:hAnsi="Palatino"/>
        </w:rPr>
        <w:t>DON sa svojim sastavnim dijelovima (prilozima) je zahtjev</w:t>
      </w:r>
      <w:r w:rsidRPr="00CE78D1">
        <w:rPr>
          <w:rFonts w:ascii="Palatino" w:hAnsi="Palatino"/>
          <w:strike/>
        </w:rPr>
        <w:t xml:space="preserve"> </w:t>
      </w:r>
      <w:r w:rsidR="005B7FD9">
        <w:rPr>
          <w:rFonts w:ascii="Palatino" w:hAnsi="Palatino"/>
        </w:rPr>
        <w:t>Naručitelja</w:t>
      </w:r>
      <w:r w:rsidRPr="00CE78D1">
        <w:rPr>
          <w:rFonts w:ascii="Palatino" w:hAnsi="Palatino"/>
        </w:rPr>
        <w:t xml:space="preserve"> pa se </w:t>
      </w:r>
      <w:r w:rsidR="005B7FD9">
        <w:rPr>
          <w:rFonts w:ascii="Palatino" w:hAnsi="Palatino"/>
        </w:rPr>
        <w:t>slijedom toga Projektni zadatak</w:t>
      </w:r>
      <w:r w:rsidRPr="00CE78D1">
        <w:rPr>
          <w:rFonts w:ascii="Palatino" w:hAnsi="Palatino"/>
        </w:rPr>
        <w:t xml:space="preserve"> ne može mijenjati. To se ne odnosi na stvarne zahtj</w:t>
      </w:r>
      <w:r w:rsidR="004F53EF">
        <w:rPr>
          <w:rFonts w:ascii="Palatino" w:hAnsi="Palatino"/>
        </w:rPr>
        <w:t>eve iz Priloga 6.3. i Priloga 6.</w:t>
      </w:r>
      <w:r w:rsidRPr="00CE78D1">
        <w:rPr>
          <w:rFonts w:ascii="Palatino" w:hAnsi="Palatino"/>
        </w:rPr>
        <w:t xml:space="preserve">4. </w:t>
      </w:r>
      <w:r w:rsidR="005B7FD9">
        <w:rPr>
          <w:rFonts w:ascii="Palatino" w:hAnsi="Palatino"/>
        </w:rPr>
        <w:t xml:space="preserve">ove </w:t>
      </w:r>
      <w:r w:rsidRPr="00CE78D1">
        <w:rPr>
          <w:rFonts w:ascii="Palatino" w:hAnsi="Palatino"/>
        </w:rPr>
        <w:t>DON, u kojima Naručitelj iskazuje svoju stvarnu volju za zahtjevima u projektiranju i opremi, koji mogu biti bolji neg</w:t>
      </w:r>
      <w:r w:rsidR="004F53EF">
        <w:rPr>
          <w:rFonts w:ascii="Palatino" w:hAnsi="Palatino"/>
        </w:rPr>
        <w:t>o li je to naznačeno u Prilogu 6</w:t>
      </w:r>
      <w:r w:rsidRPr="00CE78D1">
        <w:rPr>
          <w:rFonts w:ascii="Palatino" w:hAnsi="Palatino"/>
        </w:rPr>
        <w:t xml:space="preserve">.5. DON, zahtijevajući dodatnu kvalitetu i kriterije, a i radi usporedivosti ponuda. Nakon izrade Glavnog projekta rekonstrukcije, Ponuditelj/Ugovaratelj (Pružatelj energetske usluge) će isti dati na odobrenje/suglasnost Naručitelju, koji svoju suglasnost treba dati u roku od 10 dana, a u izostanku </w:t>
      </w:r>
      <w:r w:rsidR="005B7FD9">
        <w:rPr>
          <w:rFonts w:ascii="Palatino" w:hAnsi="Palatino"/>
        </w:rPr>
        <w:t>odobrenja/očitovanja u tom roku</w:t>
      </w:r>
      <w:r w:rsidRPr="00CE78D1">
        <w:rPr>
          <w:rFonts w:ascii="Palatino" w:hAnsi="Palatino"/>
        </w:rPr>
        <w:t xml:space="preserve"> Glavni projekt će se smatrati odobrenim.</w:t>
      </w:r>
    </w:p>
    <w:p w14:paraId="508729BB" w14:textId="383CD98C" w:rsidR="00672D9D" w:rsidRPr="00CE78D1" w:rsidRDefault="00672D9D" w:rsidP="00672D9D">
      <w:pPr>
        <w:jc w:val="both"/>
        <w:rPr>
          <w:rFonts w:ascii="Palatino" w:hAnsi="Palatino"/>
        </w:rPr>
      </w:pPr>
      <w:r w:rsidRPr="00CE78D1">
        <w:rPr>
          <w:rFonts w:ascii="Palatino" w:hAnsi="Palatino"/>
        </w:rPr>
        <w:t>Pri</w:t>
      </w:r>
      <w:r w:rsidR="004F53EF">
        <w:rPr>
          <w:rFonts w:ascii="Palatino" w:hAnsi="Palatino"/>
        </w:rPr>
        <w:t>ncipi projektiranja iz Priloga 6</w:t>
      </w:r>
      <w:r w:rsidRPr="00CE78D1">
        <w:rPr>
          <w:rFonts w:ascii="Palatino" w:hAnsi="Palatino"/>
        </w:rPr>
        <w:t>.3. DON ne mijenjaju Projektni zadatak, nego daju potrebna pojašnjenja i kriterije za veću kvalitetu rješenja i zahtijevane uvjete koji nisu definirani u Projektnom zadatku, sve u cilju usporedivosti ponuda.</w:t>
      </w:r>
    </w:p>
    <w:p w14:paraId="6C58BF00" w14:textId="7FBEAC7F" w:rsidR="00672D9D" w:rsidRPr="000F660E" w:rsidRDefault="006279BF" w:rsidP="00672D9D">
      <w:pPr>
        <w:autoSpaceDE w:val="0"/>
        <w:autoSpaceDN w:val="0"/>
        <w:adjustRightInd w:val="0"/>
        <w:spacing w:after="0" w:line="240" w:lineRule="auto"/>
        <w:jc w:val="both"/>
        <w:rPr>
          <w:rFonts w:ascii="Palatino" w:hAnsi="Palatino" w:cs="Calibri"/>
        </w:rPr>
      </w:pPr>
      <w:r>
        <w:rPr>
          <w:rFonts w:ascii="Palatino" w:hAnsi="Palatino"/>
        </w:rPr>
        <w:t xml:space="preserve">Specifikacije za </w:t>
      </w:r>
      <w:r w:rsidR="004F53EF">
        <w:rPr>
          <w:rFonts w:ascii="Palatino" w:hAnsi="Palatino"/>
        </w:rPr>
        <w:t>svjetiljke iz Priloga 6</w:t>
      </w:r>
      <w:r w:rsidR="00672D9D" w:rsidRPr="000F660E">
        <w:rPr>
          <w:rFonts w:ascii="Palatino" w:hAnsi="Palatino"/>
        </w:rPr>
        <w:t>.4. DON ne mijenjaju Projektni zadatak</w:t>
      </w:r>
      <w:r w:rsidR="000F660E">
        <w:rPr>
          <w:rFonts w:ascii="Palatino" w:hAnsi="Palatino"/>
        </w:rPr>
        <w:t>, nego daju potrebna pojašnjenja</w:t>
      </w:r>
      <w:r w:rsidR="00672D9D" w:rsidRPr="000F660E">
        <w:rPr>
          <w:rFonts w:ascii="Palatino" w:hAnsi="Palatino"/>
        </w:rPr>
        <w:t xml:space="preserve"> i minimalnu kvalitetu te nagrađuju dodatnu kvalitetu, a tražeći da p</w:t>
      </w:r>
      <w:r>
        <w:rPr>
          <w:rFonts w:ascii="Palatino" w:hAnsi="Palatino"/>
        </w:rPr>
        <w:t>onuditelj navede kojom</w:t>
      </w:r>
      <w:r w:rsidR="00672D9D" w:rsidRPr="000F660E">
        <w:rPr>
          <w:rFonts w:ascii="Palatino" w:hAnsi="Palatino"/>
        </w:rPr>
        <w:t xml:space="preserve"> svjetiljkom namjerava ispuniti Ugovor, a koje svjetiljke će aplicirati pri izradi Glavnog projekta, kao i da dostavi tražene dokaze parametara i kvalitete, kako bi Naručitelj mogao kontrolirati</w:t>
      </w:r>
      <w:r w:rsidR="000F660E">
        <w:rPr>
          <w:rFonts w:ascii="Palatino" w:hAnsi="Palatino"/>
        </w:rPr>
        <w:t xml:space="preserve"> da li je</w:t>
      </w:r>
      <w:r w:rsidR="00672D9D" w:rsidRPr="000F660E">
        <w:rPr>
          <w:rFonts w:ascii="Palatino" w:hAnsi="Palatino"/>
        </w:rPr>
        <w:t xml:space="preserve"> Glavni projekt izrađen na način da su uvaženi projektni zaht</w:t>
      </w:r>
      <w:r w:rsidR="004F53EF">
        <w:rPr>
          <w:rFonts w:ascii="Palatino" w:hAnsi="Palatino"/>
        </w:rPr>
        <w:t>jevi iz Priloga 6.3. i Priloga 6</w:t>
      </w:r>
      <w:r w:rsidR="00672D9D" w:rsidRPr="000F660E">
        <w:rPr>
          <w:rFonts w:ascii="Palatino" w:hAnsi="Palatino"/>
        </w:rPr>
        <w:t>.5. DON.</w:t>
      </w:r>
    </w:p>
    <w:p w14:paraId="07843550" w14:textId="77777777" w:rsidR="000F660E" w:rsidRDefault="000F660E" w:rsidP="00672D9D">
      <w:pPr>
        <w:jc w:val="both"/>
        <w:rPr>
          <w:rFonts w:ascii="Palatino" w:hAnsi="Palatino"/>
        </w:rPr>
      </w:pPr>
    </w:p>
    <w:p w14:paraId="23A45B90" w14:textId="4197E6DA" w:rsidR="00672D9D" w:rsidRPr="005123DC" w:rsidRDefault="004F53EF" w:rsidP="00672D9D">
      <w:pPr>
        <w:jc w:val="both"/>
        <w:rPr>
          <w:rFonts w:ascii="Palatino" w:hAnsi="Palatino"/>
          <w:b/>
          <w:color w:val="FF0000"/>
        </w:rPr>
      </w:pPr>
      <w:r w:rsidRPr="005123DC">
        <w:rPr>
          <w:rFonts w:ascii="Palatino" w:hAnsi="Palatino"/>
        </w:rPr>
        <w:t>Za sve navode iz Priloga 6</w:t>
      </w:r>
      <w:r w:rsidR="00672D9D" w:rsidRPr="005123DC">
        <w:rPr>
          <w:rFonts w:ascii="Palatino" w:hAnsi="Palatino"/>
        </w:rPr>
        <w:t>.2.</w:t>
      </w:r>
      <w:r w:rsidRPr="005123DC">
        <w:rPr>
          <w:rFonts w:ascii="Palatino" w:hAnsi="Palatino"/>
        </w:rPr>
        <w:t>, Priloga 6.3., Priloga 6.4. i Priloga 6</w:t>
      </w:r>
      <w:r w:rsidR="000F660E" w:rsidRPr="005123DC">
        <w:rPr>
          <w:rFonts w:ascii="Palatino" w:hAnsi="Palatino"/>
        </w:rPr>
        <w:t xml:space="preserve">.5. </w:t>
      </w:r>
      <w:r w:rsidR="00672D9D" w:rsidRPr="005123DC">
        <w:rPr>
          <w:rFonts w:ascii="Palatino" w:hAnsi="Palatino"/>
        </w:rPr>
        <w:t xml:space="preserve">(sa  svim  sastavnim dijelovima) u kojima  se možebitno traži ili navodi marka, patent, tip ili određeno podrijetlo, certifikat, oznaka norme i sl., ponuditelj može ponuditi „jednakovrijedno“ traženom ili navedenom. </w:t>
      </w:r>
    </w:p>
    <w:p w14:paraId="25683619" w14:textId="67C6BF69" w:rsidR="005820A6" w:rsidRPr="00CE78D1" w:rsidRDefault="00672D9D" w:rsidP="00672D9D">
      <w:pPr>
        <w:widowControl w:val="0"/>
        <w:autoSpaceDE w:val="0"/>
        <w:autoSpaceDN w:val="0"/>
        <w:adjustRightInd w:val="0"/>
        <w:spacing w:after="240" w:line="300" w:lineRule="atLeast"/>
        <w:rPr>
          <w:rFonts w:ascii="Palatino" w:hAnsi="Palatino"/>
        </w:rPr>
      </w:pPr>
      <w:r w:rsidRPr="006C327D">
        <w:rPr>
          <w:rFonts w:ascii="Palatino" w:hAnsi="Palatino"/>
        </w:rPr>
        <w:t>Za sluc</w:t>
      </w:r>
      <w:r w:rsidRPr="006C327D">
        <w:rPr>
          <w:rFonts w:ascii="Times New Roman" w:hAnsi="Times New Roman"/>
        </w:rPr>
        <w:t>̌</w:t>
      </w:r>
      <w:r w:rsidRPr="006C327D">
        <w:rPr>
          <w:rFonts w:ascii="Palatino" w:hAnsi="Palatino"/>
        </w:rPr>
        <w:t>aj nu</w:t>
      </w:r>
      <w:r w:rsidR="00D17541" w:rsidRPr="006C327D">
        <w:rPr>
          <w:rFonts w:ascii="Times New Roman" w:hAnsi="Times New Roman"/>
        </w:rPr>
        <w:t>đ</w:t>
      </w:r>
      <w:r w:rsidRPr="006C327D">
        <w:rPr>
          <w:rFonts w:ascii="Palatino" w:hAnsi="Palatino"/>
        </w:rPr>
        <w:t>enja i navo</w:t>
      </w:r>
      <w:r w:rsidR="00D17541" w:rsidRPr="006C327D">
        <w:rPr>
          <w:rFonts w:ascii="Times New Roman" w:hAnsi="Times New Roman"/>
        </w:rPr>
        <w:t>đ</w:t>
      </w:r>
      <w:r w:rsidRPr="006C327D">
        <w:rPr>
          <w:rFonts w:ascii="Palatino" w:hAnsi="Palatino"/>
        </w:rPr>
        <w:t xml:space="preserve">enja </w:t>
      </w:r>
      <w:r w:rsidRPr="006C327D">
        <w:rPr>
          <w:rFonts w:ascii="Book Antiqua" w:hAnsi="Book Antiqua" w:cs="Book Antiqua"/>
        </w:rPr>
        <w:t>„</w:t>
      </w:r>
      <w:r w:rsidRPr="006C327D">
        <w:rPr>
          <w:rFonts w:ascii="Palatino" w:hAnsi="Palatino"/>
        </w:rPr>
        <w:t>jednakovrijednog</w:t>
      </w:r>
      <w:r w:rsidRPr="006C327D">
        <w:rPr>
          <w:rFonts w:ascii="Book Antiqua" w:hAnsi="Book Antiqua" w:cs="Book Antiqua"/>
        </w:rPr>
        <w:t>“</w:t>
      </w:r>
      <w:r w:rsidRPr="006C327D">
        <w:rPr>
          <w:rFonts w:ascii="Palatino" w:hAnsi="Palatino"/>
        </w:rPr>
        <w:t>, gospodarski subjekt mora u svojoj ponudi prilo</w:t>
      </w:r>
      <w:r w:rsidR="00D17541" w:rsidRPr="006C327D">
        <w:rPr>
          <w:rFonts w:ascii="Times New Roman" w:hAnsi="Times New Roman"/>
        </w:rPr>
        <w:t>ž</w:t>
      </w:r>
      <w:r w:rsidRPr="006C327D">
        <w:rPr>
          <w:rFonts w:ascii="Palatino" w:hAnsi="Palatino"/>
        </w:rPr>
        <w:t xml:space="preserve">iti </w:t>
      </w:r>
      <w:r w:rsidR="005123DC" w:rsidRPr="006C327D">
        <w:rPr>
          <w:rFonts w:ascii="Palatino" w:hAnsi="Palatino"/>
        </w:rPr>
        <w:t xml:space="preserve"> dokaz da  nuđeno odgovara  jednakovrijedno</w:t>
      </w:r>
      <w:r w:rsidR="002D768E" w:rsidRPr="006C327D">
        <w:rPr>
          <w:rFonts w:ascii="Palatino" w:hAnsi="Palatino"/>
        </w:rPr>
        <w:t xml:space="preserve">m, </w:t>
      </w:r>
      <w:r w:rsidRPr="006C327D">
        <w:rPr>
          <w:rFonts w:ascii="Palatino" w:hAnsi="Palatino"/>
        </w:rPr>
        <w:t>traženom i specificiranom u DON</w:t>
      </w:r>
      <w:r w:rsidR="005123DC" w:rsidRPr="006C327D">
        <w:rPr>
          <w:rFonts w:ascii="Palatino" w:hAnsi="Palatino"/>
        </w:rPr>
        <w:t xml:space="preserve"> ili je boljih specifikacija</w:t>
      </w:r>
      <w:r w:rsidRPr="006C327D">
        <w:rPr>
          <w:rFonts w:ascii="Palatino" w:hAnsi="Palatino"/>
        </w:rPr>
        <w:t xml:space="preserve">. </w:t>
      </w:r>
    </w:p>
    <w:p w14:paraId="46E483BA" w14:textId="4E6D5243" w:rsidR="00672D9D" w:rsidRPr="00CE78D1" w:rsidRDefault="00672D9D" w:rsidP="00672D9D">
      <w:pPr>
        <w:pStyle w:val="Naslov2"/>
        <w:numPr>
          <w:ilvl w:val="1"/>
          <w:numId w:val="1"/>
        </w:numPr>
        <w:rPr>
          <w:rFonts w:ascii="Palatino" w:hAnsi="Palatino"/>
        </w:rPr>
      </w:pPr>
      <w:bookmarkStart w:id="61" w:name="_Toc411888248"/>
      <w:bookmarkStart w:id="62" w:name="_Toc335292987"/>
      <w:bookmarkStart w:id="63" w:name="_Toc406069329"/>
      <w:r w:rsidRPr="00CE78D1">
        <w:rPr>
          <w:rFonts w:ascii="Palatino" w:hAnsi="Palatino"/>
        </w:rPr>
        <w:t>Energetska usluga</w:t>
      </w:r>
      <w:bookmarkEnd w:id="61"/>
      <w:bookmarkEnd w:id="62"/>
      <w:bookmarkEnd w:id="63"/>
    </w:p>
    <w:p w14:paraId="479E40D3" w14:textId="77777777" w:rsidR="00672D9D" w:rsidRPr="00CE78D1" w:rsidRDefault="00672D9D" w:rsidP="00672D9D">
      <w:pPr>
        <w:jc w:val="both"/>
        <w:rPr>
          <w:rFonts w:ascii="Palatino" w:hAnsi="Palatino"/>
        </w:rPr>
      </w:pPr>
      <w:r w:rsidRPr="00CE78D1">
        <w:rPr>
          <w:rFonts w:ascii="Palatino" w:hAnsi="Palatino"/>
        </w:rPr>
        <w:t>Energetska usluga – ušteda energije u javnoj rasvjeti navedena u opisu predmeta nabave sastoji se od sljedećih aktivnosti:</w:t>
      </w:r>
    </w:p>
    <w:p w14:paraId="64BEE4C6" w14:textId="1B066F18" w:rsidR="000F660E" w:rsidRPr="000F660E" w:rsidRDefault="00672D9D" w:rsidP="00F42E2E">
      <w:pPr>
        <w:pStyle w:val="Odlomakpopisa"/>
        <w:numPr>
          <w:ilvl w:val="0"/>
          <w:numId w:val="28"/>
        </w:numPr>
        <w:jc w:val="both"/>
        <w:rPr>
          <w:rFonts w:ascii="Palatino" w:hAnsi="Palatino"/>
          <w:sz w:val="22"/>
          <w:szCs w:val="22"/>
        </w:rPr>
      </w:pPr>
      <w:r w:rsidRPr="000F660E">
        <w:rPr>
          <w:rFonts w:ascii="Palatino" w:hAnsi="Palatino"/>
          <w:sz w:val="22"/>
          <w:szCs w:val="22"/>
        </w:rPr>
        <w:t>izrada projektne dokumentacije</w:t>
      </w:r>
      <w:r w:rsidR="000F660E">
        <w:rPr>
          <w:rFonts w:ascii="Palatino" w:hAnsi="Palatino"/>
          <w:sz w:val="22"/>
          <w:szCs w:val="22"/>
        </w:rPr>
        <w:t>,</w:t>
      </w:r>
    </w:p>
    <w:p w14:paraId="4546B872" w14:textId="253F47B7" w:rsidR="000F660E" w:rsidRPr="000F660E" w:rsidRDefault="00672D9D" w:rsidP="00F42E2E">
      <w:pPr>
        <w:pStyle w:val="Odlomakpopisa"/>
        <w:numPr>
          <w:ilvl w:val="0"/>
          <w:numId w:val="28"/>
        </w:numPr>
        <w:jc w:val="both"/>
        <w:rPr>
          <w:rFonts w:ascii="Palatino" w:hAnsi="Palatino"/>
          <w:sz w:val="22"/>
          <w:szCs w:val="22"/>
        </w:rPr>
      </w:pPr>
      <w:r w:rsidRPr="000F660E">
        <w:rPr>
          <w:rFonts w:ascii="Palatino" w:hAnsi="Palatino"/>
          <w:sz w:val="22"/>
          <w:szCs w:val="22"/>
        </w:rPr>
        <w:t>pribavljanje svih su</w:t>
      </w:r>
      <w:r w:rsidR="000F660E">
        <w:rPr>
          <w:rFonts w:ascii="Palatino" w:hAnsi="Palatino"/>
          <w:sz w:val="22"/>
          <w:szCs w:val="22"/>
        </w:rPr>
        <w:t>glasnosti i dozvola za građenje,</w:t>
      </w:r>
    </w:p>
    <w:p w14:paraId="612A2E1D" w14:textId="07AF07BC" w:rsidR="000F660E" w:rsidRPr="000F660E" w:rsidRDefault="00672D9D" w:rsidP="00F42E2E">
      <w:pPr>
        <w:pStyle w:val="Odlomakpopisa"/>
        <w:numPr>
          <w:ilvl w:val="0"/>
          <w:numId w:val="28"/>
        </w:numPr>
        <w:jc w:val="both"/>
        <w:rPr>
          <w:rFonts w:ascii="Palatino" w:hAnsi="Palatino"/>
          <w:sz w:val="22"/>
          <w:szCs w:val="22"/>
        </w:rPr>
      </w:pPr>
      <w:r w:rsidRPr="000F660E">
        <w:rPr>
          <w:rFonts w:ascii="Palatino" w:hAnsi="Palatino"/>
          <w:sz w:val="22"/>
          <w:szCs w:val="22"/>
        </w:rPr>
        <w:t>dobave, dopreme i ugradnje opreme prema projektnoj dokumentaciji kao početak pružanja usluge</w:t>
      </w:r>
      <w:r w:rsidR="000F660E">
        <w:rPr>
          <w:rFonts w:ascii="Palatino" w:hAnsi="Palatino"/>
          <w:sz w:val="22"/>
          <w:szCs w:val="22"/>
        </w:rPr>
        <w:t>,</w:t>
      </w:r>
    </w:p>
    <w:p w14:paraId="3799E01C" w14:textId="60C85903" w:rsidR="000F660E" w:rsidRPr="000F660E" w:rsidRDefault="00672D9D" w:rsidP="00F42E2E">
      <w:pPr>
        <w:pStyle w:val="Odlomakpopisa"/>
        <w:numPr>
          <w:ilvl w:val="0"/>
          <w:numId w:val="28"/>
        </w:numPr>
        <w:jc w:val="both"/>
        <w:rPr>
          <w:rFonts w:ascii="Palatino" w:hAnsi="Palatino"/>
          <w:sz w:val="22"/>
          <w:szCs w:val="22"/>
        </w:rPr>
      </w:pPr>
      <w:r w:rsidRPr="000F660E">
        <w:rPr>
          <w:rFonts w:ascii="Palatino" w:hAnsi="Palatino"/>
          <w:sz w:val="22"/>
          <w:szCs w:val="22"/>
        </w:rPr>
        <w:lastRenderedPageBreak/>
        <w:t>propisnog zbrinjavanja razmontiranih  postojećih rasvjetnih tijela i opreme</w:t>
      </w:r>
      <w:r w:rsidR="000F660E">
        <w:rPr>
          <w:rFonts w:ascii="Palatino" w:hAnsi="Palatino"/>
          <w:sz w:val="22"/>
          <w:szCs w:val="22"/>
        </w:rPr>
        <w:t>,</w:t>
      </w:r>
    </w:p>
    <w:p w14:paraId="79495C24" w14:textId="010BBE42" w:rsidR="000F660E" w:rsidRPr="000F660E" w:rsidRDefault="00672D9D" w:rsidP="00F42E2E">
      <w:pPr>
        <w:pStyle w:val="Odlomakpopisa"/>
        <w:numPr>
          <w:ilvl w:val="0"/>
          <w:numId w:val="28"/>
        </w:numPr>
        <w:jc w:val="both"/>
        <w:rPr>
          <w:rFonts w:ascii="Palatino" w:hAnsi="Palatino"/>
          <w:sz w:val="22"/>
          <w:szCs w:val="22"/>
        </w:rPr>
      </w:pPr>
      <w:r w:rsidRPr="000F660E">
        <w:rPr>
          <w:rFonts w:ascii="Palatino" w:hAnsi="Palatino"/>
          <w:sz w:val="22"/>
          <w:szCs w:val="22"/>
        </w:rPr>
        <w:t>obavljanje elektromontažnih radova prema projektnoj dokumentaciji</w:t>
      </w:r>
      <w:r w:rsidR="000F660E">
        <w:rPr>
          <w:rFonts w:ascii="Palatino" w:hAnsi="Palatino"/>
          <w:sz w:val="22"/>
          <w:szCs w:val="22"/>
        </w:rPr>
        <w:t>,</w:t>
      </w:r>
    </w:p>
    <w:p w14:paraId="27A91242" w14:textId="77777777" w:rsidR="000F660E" w:rsidRPr="000F660E" w:rsidRDefault="00672D9D" w:rsidP="00F42E2E">
      <w:pPr>
        <w:pStyle w:val="Odlomakpopisa"/>
        <w:numPr>
          <w:ilvl w:val="0"/>
          <w:numId w:val="28"/>
        </w:numPr>
        <w:jc w:val="both"/>
        <w:rPr>
          <w:rFonts w:ascii="Palatino" w:hAnsi="Palatino"/>
          <w:sz w:val="22"/>
          <w:szCs w:val="22"/>
        </w:rPr>
      </w:pPr>
      <w:r w:rsidRPr="000F660E">
        <w:rPr>
          <w:rFonts w:ascii="Palatino" w:hAnsi="Palatino"/>
          <w:sz w:val="22"/>
          <w:szCs w:val="22"/>
        </w:rPr>
        <w:t>dobava i ugradnja svog ostalog elektromontažnog materijala prema projektnoj dokumentaciji,</w:t>
      </w:r>
    </w:p>
    <w:p w14:paraId="50310302" w14:textId="77777777" w:rsidR="000F660E" w:rsidRPr="000F660E" w:rsidRDefault="00672D9D" w:rsidP="00F42E2E">
      <w:pPr>
        <w:pStyle w:val="Odlomakpopisa"/>
        <w:numPr>
          <w:ilvl w:val="0"/>
          <w:numId w:val="28"/>
        </w:numPr>
        <w:jc w:val="both"/>
        <w:rPr>
          <w:rFonts w:ascii="Palatino" w:hAnsi="Palatino"/>
          <w:sz w:val="22"/>
          <w:szCs w:val="22"/>
        </w:rPr>
      </w:pPr>
      <w:r w:rsidRPr="000F660E">
        <w:rPr>
          <w:rFonts w:ascii="Palatino" w:hAnsi="Palatino"/>
          <w:sz w:val="22"/>
          <w:szCs w:val="22"/>
        </w:rPr>
        <w:t>osiguranja raspoloživosti ugrađenih svjetlosnih izvora, svjetiljki i rezervnih dijelova u vremenu trajanja Ugovora,</w:t>
      </w:r>
    </w:p>
    <w:p w14:paraId="5265EA24" w14:textId="3A8E8840" w:rsidR="000F660E" w:rsidRPr="000F660E" w:rsidRDefault="00672D9D" w:rsidP="00F42E2E">
      <w:pPr>
        <w:pStyle w:val="Odlomakpopisa"/>
        <w:numPr>
          <w:ilvl w:val="0"/>
          <w:numId w:val="28"/>
        </w:numPr>
        <w:jc w:val="both"/>
        <w:rPr>
          <w:rFonts w:ascii="Palatino" w:hAnsi="Palatino"/>
          <w:sz w:val="22"/>
          <w:szCs w:val="22"/>
        </w:rPr>
      </w:pPr>
      <w:r w:rsidRPr="000F660E">
        <w:rPr>
          <w:rFonts w:ascii="Palatino" w:hAnsi="Palatino"/>
          <w:sz w:val="22"/>
          <w:szCs w:val="22"/>
        </w:rPr>
        <w:t>ispitivanja i elektro mjerenja te izrade dokumentacije kojom se potvrđuje kvaliteta izvedenih radova</w:t>
      </w:r>
      <w:r w:rsidR="000F660E">
        <w:rPr>
          <w:rFonts w:ascii="Palatino" w:hAnsi="Palatino"/>
          <w:sz w:val="22"/>
          <w:szCs w:val="22"/>
        </w:rPr>
        <w:t>,</w:t>
      </w:r>
    </w:p>
    <w:p w14:paraId="4363903A" w14:textId="090DC16B" w:rsidR="000F660E" w:rsidRPr="000F660E" w:rsidRDefault="00672D9D" w:rsidP="00F42E2E">
      <w:pPr>
        <w:pStyle w:val="Odlomakpopisa"/>
        <w:numPr>
          <w:ilvl w:val="0"/>
          <w:numId w:val="28"/>
        </w:numPr>
        <w:jc w:val="both"/>
        <w:rPr>
          <w:rFonts w:ascii="Palatino" w:hAnsi="Palatino"/>
          <w:sz w:val="22"/>
          <w:szCs w:val="22"/>
        </w:rPr>
      </w:pPr>
      <w:r w:rsidRPr="000F660E">
        <w:rPr>
          <w:rFonts w:ascii="Palatino" w:hAnsi="Palatino"/>
          <w:sz w:val="22"/>
          <w:szCs w:val="22"/>
        </w:rPr>
        <w:t>Završno izvješće Ugovaratelja/Pružatelja energetske usluge prema odredbama Uredbe</w:t>
      </w:r>
      <w:r w:rsidR="000F660E">
        <w:rPr>
          <w:rFonts w:ascii="Palatino" w:hAnsi="Palatino"/>
          <w:sz w:val="22"/>
          <w:szCs w:val="22"/>
        </w:rPr>
        <w:t>,</w:t>
      </w:r>
    </w:p>
    <w:p w14:paraId="619D09AD" w14:textId="77777777" w:rsidR="000F660E" w:rsidRPr="000F660E" w:rsidRDefault="00672D9D" w:rsidP="00F42E2E">
      <w:pPr>
        <w:pStyle w:val="Odlomakpopisa"/>
        <w:numPr>
          <w:ilvl w:val="0"/>
          <w:numId w:val="28"/>
        </w:numPr>
        <w:jc w:val="both"/>
        <w:rPr>
          <w:rFonts w:ascii="Palatino" w:hAnsi="Palatino"/>
          <w:sz w:val="22"/>
          <w:szCs w:val="22"/>
        </w:rPr>
      </w:pPr>
      <w:r w:rsidRPr="000F660E">
        <w:rPr>
          <w:rFonts w:ascii="Palatino" w:hAnsi="Palatino"/>
          <w:sz w:val="22"/>
          <w:szCs w:val="22"/>
        </w:rPr>
        <w:t>postignute  deklarirane  zajamčene  uštede  (npr.  mjerni  izvještaji  itd.)  sve  u  skladu  sa zahtjevima ove DON,</w:t>
      </w:r>
    </w:p>
    <w:p w14:paraId="74BDD99F" w14:textId="2CE3BA66" w:rsidR="000F660E" w:rsidRDefault="000F660E" w:rsidP="00F42E2E">
      <w:pPr>
        <w:pStyle w:val="Odlomakpopisa"/>
        <w:numPr>
          <w:ilvl w:val="0"/>
          <w:numId w:val="28"/>
        </w:numPr>
        <w:jc w:val="both"/>
        <w:rPr>
          <w:rFonts w:ascii="Palatino" w:hAnsi="Palatino"/>
          <w:sz w:val="22"/>
          <w:szCs w:val="22"/>
        </w:rPr>
      </w:pPr>
      <w:r>
        <w:rPr>
          <w:rFonts w:ascii="Palatino" w:hAnsi="Palatino"/>
          <w:sz w:val="22"/>
          <w:szCs w:val="22"/>
        </w:rPr>
        <w:t>Izvješće o provedenom E</w:t>
      </w:r>
      <w:r w:rsidR="00672D9D" w:rsidRPr="000F660E">
        <w:rPr>
          <w:rFonts w:ascii="Palatino" w:hAnsi="Palatino"/>
          <w:sz w:val="22"/>
          <w:szCs w:val="22"/>
        </w:rPr>
        <w:t>nergetskom pregledu nakon provedbe Mjera (novog stanja), sukladno čl. 13. Uredbe, a izrađeno od strane osobe ovlaštene za provođenje energetskih pregleda javne rasvjete, po referiranju na angažirane snage svjetiljki</w:t>
      </w:r>
      <w:r>
        <w:rPr>
          <w:rFonts w:ascii="Palatino" w:hAnsi="Palatino"/>
          <w:sz w:val="22"/>
          <w:szCs w:val="22"/>
        </w:rPr>
        <w:t>,</w:t>
      </w:r>
    </w:p>
    <w:p w14:paraId="43B2A7F9" w14:textId="0920CD11" w:rsidR="000F660E" w:rsidRPr="000F660E" w:rsidRDefault="000F660E" w:rsidP="00F42E2E">
      <w:pPr>
        <w:pStyle w:val="Odlomakpopisa"/>
        <w:numPr>
          <w:ilvl w:val="0"/>
          <w:numId w:val="28"/>
        </w:numPr>
        <w:jc w:val="both"/>
        <w:rPr>
          <w:rFonts w:ascii="Palatino" w:hAnsi="Palatino"/>
          <w:sz w:val="22"/>
          <w:szCs w:val="22"/>
        </w:rPr>
      </w:pPr>
      <w:r w:rsidRPr="000F660E">
        <w:rPr>
          <w:rFonts w:ascii="Palatino" w:hAnsi="Palatino"/>
          <w:sz w:val="22"/>
          <w:szCs w:val="22"/>
        </w:rPr>
        <w:t>otklanjanje  svih  grešaka u  rasvjetnim  tijelima  te  otklanjanje  kvarova koji  su  rezultat  loše kvalitete, a tijekom trajanj</w:t>
      </w:r>
      <w:r>
        <w:rPr>
          <w:rFonts w:ascii="Palatino" w:hAnsi="Palatino"/>
          <w:sz w:val="22"/>
          <w:szCs w:val="22"/>
        </w:rPr>
        <w:t>a Ugovora (ili jamstvenog roka) te</w:t>
      </w:r>
    </w:p>
    <w:p w14:paraId="6EA23F8C" w14:textId="059FCD50" w:rsidR="000F660E" w:rsidRPr="000F660E" w:rsidRDefault="00672D9D" w:rsidP="00F42E2E">
      <w:pPr>
        <w:pStyle w:val="Odlomakpopisa"/>
        <w:numPr>
          <w:ilvl w:val="0"/>
          <w:numId w:val="28"/>
        </w:numPr>
        <w:jc w:val="both"/>
        <w:rPr>
          <w:rFonts w:ascii="Palatino" w:hAnsi="Palatino"/>
          <w:sz w:val="22"/>
          <w:szCs w:val="22"/>
        </w:rPr>
      </w:pPr>
      <w:r w:rsidRPr="000F660E">
        <w:rPr>
          <w:rFonts w:ascii="Palatino" w:hAnsi="Palatino"/>
          <w:sz w:val="22"/>
          <w:szCs w:val="22"/>
        </w:rPr>
        <w:t xml:space="preserve">svih drugih aktivnosti navedenih kao zahtjevi Naručitelja prema </w:t>
      </w:r>
      <w:r w:rsidR="000F660E">
        <w:rPr>
          <w:rFonts w:ascii="Palatino" w:hAnsi="Palatino"/>
          <w:sz w:val="22"/>
          <w:szCs w:val="22"/>
        </w:rPr>
        <w:t>ponuditelju u točki 2.1 ove DON.</w:t>
      </w:r>
    </w:p>
    <w:p w14:paraId="25E69C49" w14:textId="77777777" w:rsidR="000F660E" w:rsidRPr="000F660E" w:rsidRDefault="000F660E" w:rsidP="000F660E">
      <w:pPr>
        <w:pStyle w:val="Odlomakpopisa"/>
        <w:ind w:left="1080"/>
        <w:jc w:val="both"/>
        <w:rPr>
          <w:rFonts w:ascii="Palatino" w:hAnsi="Palatino"/>
          <w:sz w:val="22"/>
          <w:szCs w:val="22"/>
        </w:rPr>
      </w:pPr>
    </w:p>
    <w:p w14:paraId="14ADD2D4" w14:textId="6F398773" w:rsidR="00672D9D" w:rsidRPr="00CE78D1" w:rsidRDefault="00672D9D" w:rsidP="00672D9D">
      <w:pPr>
        <w:jc w:val="both"/>
        <w:rPr>
          <w:rFonts w:ascii="Palatino" w:hAnsi="Palatino"/>
        </w:rPr>
      </w:pPr>
      <w:r w:rsidRPr="00CE78D1">
        <w:rPr>
          <w:rFonts w:ascii="Palatino" w:hAnsi="Palatino"/>
        </w:rPr>
        <w:t xml:space="preserve">Ponuditelj se obvezuje postići uštede na način da svojim ulaganjem na javnoj rasvjeti, a u skladu s ovom DON, postigne i održi promjene, koje će u jednakim uvjetima i režimu korištenja (prema Referentnom stanju tretiranog zahvata javne rasvjete) dovesti do godišnje uštede jednake ili veće </w:t>
      </w:r>
      <w:r w:rsidRPr="006C327D">
        <w:rPr>
          <w:rFonts w:ascii="Palatino" w:hAnsi="Palatino"/>
        </w:rPr>
        <w:t>od one navedene u svojoj po</w:t>
      </w:r>
      <w:r w:rsidR="004F53EF" w:rsidRPr="006C327D">
        <w:rPr>
          <w:rFonts w:ascii="Palatino" w:hAnsi="Palatino"/>
        </w:rPr>
        <w:t>nudi i dane u izjavi u Prilogu 6</w:t>
      </w:r>
      <w:r w:rsidRPr="006C327D">
        <w:rPr>
          <w:rFonts w:ascii="Palatino" w:hAnsi="Palatino"/>
        </w:rPr>
        <w:t>.1</w:t>
      </w:r>
      <w:r w:rsidR="00A921AD" w:rsidRPr="006C327D">
        <w:rPr>
          <w:rFonts w:ascii="Palatino" w:hAnsi="Palatino"/>
        </w:rPr>
        <w:t>3</w:t>
      </w:r>
      <w:r w:rsidRPr="006C327D">
        <w:rPr>
          <w:rFonts w:ascii="Palatino" w:hAnsi="Palatino"/>
        </w:rPr>
        <w:t xml:space="preserve">. </w:t>
      </w:r>
      <w:r w:rsidR="000F660E" w:rsidRPr="006C327D">
        <w:rPr>
          <w:rFonts w:ascii="Palatino" w:hAnsi="Palatino"/>
        </w:rPr>
        <w:t xml:space="preserve">ove </w:t>
      </w:r>
      <w:r w:rsidRPr="006C327D">
        <w:rPr>
          <w:rFonts w:ascii="Palatino" w:hAnsi="Palatino"/>
        </w:rPr>
        <w:t>DON. Eventualno postizanje</w:t>
      </w:r>
      <w:r w:rsidRPr="00CE78D1">
        <w:rPr>
          <w:rFonts w:ascii="Palatino" w:hAnsi="Palatino"/>
        </w:rPr>
        <w:t xml:space="preserve"> većeg stupnja ušteda od ponuđenog u ponudi, neće utjecati na obostrane obveze.</w:t>
      </w:r>
    </w:p>
    <w:p w14:paraId="6B7DC064" w14:textId="13DA7350" w:rsidR="00672D9D" w:rsidRPr="00CE78D1" w:rsidRDefault="00DA7353" w:rsidP="00672D9D">
      <w:pPr>
        <w:jc w:val="both"/>
        <w:rPr>
          <w:rFonts w:ascii="Palatino" w:hAnsi="Palatino"/>
        </w:rPr>
      </w:pPr>
      <w:r>
        <w:rPr>
          <w:rFonts w:ascii="Palatino" w:hAnsi="Palatino"/>
        </w:rPr>
        <w:t>Naručitelj se obvezuje plaćati P</w:t>
      </w:r>
      <w:r w:rsidR="00672D9D" w:rsidRPr="00CE78D1">
        <w:rPr>
          <w:rFonts w:ascii="Palatino" w:hAnsi="Palatino"/>
        </w:rPr>
        <w:t>onuditelju naknadu prema Ponudi i Ugovoru, podmirivati troškove električne energije za javnu rasvjetu i troškove redovitog održavanja (koje radi drugi gospodarski subjekt ili sam Naručitelj) te omogućiti Ponuditelju provođenje Mjera i ponuđenih ulaganja.</w:t>
      </w:r>
    </w:p>
    <w:p w14:paraId="524AB111" w14:textId="3BA9C78D" w:rsidR="00672D9D" w:rsidRPr="00CE78D1" w:rsidRDefault="00672D9D" w:rsidP="00672D9D">
      <w:pPr>
        <w:jc w:val="both"/>
        <w:rPr>
          <w:rFonts w:ascii="Palatino" w:hAnsi="Palatino"/>
        </w:rPr>
      </w:pPr>
      <w:r w:rsidRPr="006C327D">
        <w:rPr>
          <w:rFonts w:ascii="Palatino" w:hAnsi="Palatino"/>
        </w:rPr>
        <w:t xml:space="preserve">Ponuditelj mora u svojoj ponudi dostaviti vlastito jamstvo (u obliku izjave) za uštedu električne energije u javnoj rasvjeti nakon provedenih Mjera energetske učinkovitosti prema ovoj DON i svome Glavnom projektu te </w:t>
      </w:r>
      <w:r w:rsidR="004F53EF" w:rsidRPr="006C327D">
        <w:rPr>
          <w:rFonts w:ascii="Palatino" w:hAnsi="Palatino"/>
        </w:rPr>
        <w:t>svojoj Ponudi, a prema Prilogu 6</w:t>
      </w:r>
      <w:r w:rsidRPr="006C327D">
        <w:rPr>
          <w:rFonts w:ascii="Palatino" w:hAnsi="Palatino"/>
        </w:rPr>
        <w:t>.1</w:t>
      </w:r>
      <w:r w:rsidR="00A921AD" w:rsidRPr="006C327D">
        <w:rPr>
          <w:rFonts w:ascii="Palatino" w:hAnsi="Palatino"/>
        </w:rPr>
        <w:t>3</w:t>
      </w:r>
      <w:r w:rsidRPr="006C327D">
        <w:rPr>
          <w:rFonts w:ascii="Palatino" w:hAnsi="Palatino"/>
        </w:rPr>
        <w:t xml:space="preserve">. DON, koristeći </w:t>
      </w:r>
      <w:r w:rsidR="004F53EF" w:rsidRPr="006C327D">
        <w:rPr>
          <w:rFonts w:ascii="Palatino" w:hAnsi="Palatino"/>
        </w:rPr>
        <w:t>i potrebne elemente iz Priloga 6.7. i Priloga 6</w:t>
      </w:r>
      <w:r w:rsidRPr="006C327D">
        <w:rPr>
          <w:rFonts w:ascii="Palatino" w:hAnsi="Palatino"/>
        </w:rPr>
        <w:t>.1</w:t>
      </w:r>
      <w:r w:rsidR="00A921AD" w:rsidRPr="006C327D">
        <w:rPr>
          <w:rFonts w:ascii="Palatino" w:hAnsi="Palatino"/>
        </w:rPr>
        <w:t>4</w:t>
      </w:r>
      <w:r w:rsidRPr="006C327D">
        <w:rPr>
          <w:rFonts w:ascii="Palatino" w:hAnsi="Palatino"/>
        </w:rPr>
        <w:t>. ove DON. Uštede se dokazuju Glavnim projektom u energetskim vrijednostima instalirane snage u kW ili potrošnje energije u kWh/god uz režim rada</w:t>
      </w:r>
      <w:r w:rsidR="000F660E" w:rsidRPr="006C327D">
        <w:rPr>
          <w:rFonts w:ascii="Palatino" w:hAnsi="Palatino"/>
        </w:rPr>
        <w:t xml:space="preserve"> od</w:t>
      </w:r>
      <w:r w:rsidRPr="006C327D">
        <w:rPr>
          <w:rFonts w:ascii="Palatino" w:hAnsi="Palatino"/>
        </w:rPr>
        <w:t xml:space="preserve"> 4.100 sati godišnje prema Izvještaju o provedenom energe</w:t>
      </w:r>
      <w:r w:rsidR="004F53EF" w:rsidRPr="006C327D">
        <w:rPr>
          <w:rFonts w:ascii="Palatino" w:hAnsi="Palatino"/>
        </w:rPr>
        <w:t>tskom pregledu iz Priloga 6</w:t>
      </w:r>
      <w:r w:rsidR="000F660E" w:rsidRPr="006C327D">
        <w:rPr>
          <w:rFonts w:ascii="Palatino" w:hAnsi="Palatino"/>
        </w:rPr>
        <w:t>.1</w:t>
      </w:r>
      <w:r w:rsidR="00A921AD" w:rsidRPr="006C327D">
        <w:rPr>
          <w:rFonts w:ascii="Palatino" w:hAnsi="Palatino"/>
        </w:rPr>
        <w:t>4</w:t>
      </w:r>
      <w:r w:rsidR="000F660E" w:rsidRPr="006C327D">
        <w:rPr>
          <w:rFonts w:ascii="Palatino" w:hAnsi="Palatino"/>
        </w:rPr>
        <w:t>. ove</w:t>
      </w:r>
      <w:r w:rsidRPr="00CE78D1">
        <w:rPr>
          <w:rFonts w:ascii="Palatino" w:hAnsi="Palatino"/>
        </w:rPr>
        <w:t xml:space="preserve"> DON, a propisano i u Pravilniku o sustavu za praćenje, mjerenje i verifikaciju ušteda energije (NN 71/15). Verifikacija se nakon provedbe Mjera (implementacije novog stanja prema Glavnom projektu) dokazuje Izvješćem o provedenom energetskom pregledu novog stanja iz ove točke gore. Provjera i verifikacija se provodi tijekom trajanja Ugovor</w:t>
      </w:r>
      <w:r w:rsidR="004F53EF">
        <w:rPr>
          <w:rFonts w:ascii="Palatino" w:hAnsi="Palatino"/>
        </w:rPr>
        <w:t>a na način predviđen u Prilogu 6</w:t>
      </w:r>
      <w:r w:rsidRPr="00CE78D1">
        <w:rPr>
          <w:rFonts w:ascii="Palatino" w:hAnsi="Palatino"/>
        </w:rPr>
        <w:t>.5. DON (Tehnički zahtjevi i specifikacije).</w:t>
      </w:r>
    </w:p>
    <w:p w14:paraId="1677B305" w14:textId="77777777" w:rsidR="00672D9D" w:rsidRPr="006C327D" w:rsidRDefault="00672D9D" w:rsidP="00672D9D">
      <w:pPr>
        <w:pStyle w:val="Naslov2"/>
        <w:numPr>
          <w:ilvl w:val="1"/>
          <w:numId w:val="1"/>
        </w:numPr>
        <w:rPr>
          <w:rFonts w:ascii="Palatino" w:eastAsia="Calibri" w:hAnsi="Palatino" w:cs="Calibri"/>
          <w:szCs w:val="20"/>
        </w:rPr>
      </w:pPr>
      <w:bookmarkStart w:id="64" w:name="_TOC_250054"/>
      <w:bookmarkStart w:id="65" w:name="_Toc411888249"/>
      <w:bookmarkStart w:id="66" w:name="_Toc335292988"/>
      <w:bookmarkStart w:id="67" w:name="_Toc406069330"/>
      <w:r w:rsidRPr="006C327D">
        <w:rPr>
          <w:rFonts w:ascii="Palatino" w:hAnsi="Palatino"/>
        </w:rPr>
        <w:t>Mjesto pružanja</w:t>
      </w:r>
      <w:r w:rsidRPr="006C327D">
        <w:rPr>
          <w:rFonts w:ascii="Palatino" w:hAnsi="Palatino"/>
          <w:spacing w:val="-3"/>
        </w:rPr>
        <w:t xml:space="preserve"> </w:t>
      </w:r>
      <w:r w:rsidRPr="006C327D">
        <w:rPr>
          <w:rFonts w:ascii="Palatino" w:hAnsi="Palatino"/>
        </w:rPr>
        <w:t>usluga</w:t>
      </w:r>
      <w:bookmarkEnd w:id="64"/>
      <w:bookmarkEnd w:id="65"/>
      <w:bookmarkEnd w:id="66"/>
      <w:bookmarkEnd w:id="67"/>
      <w:r w:rsidRPr="006C327D">
        <w:rPr>
          <w:rFonts w:ascii="Palatino" w:hAnsi="Palatino"/>
        </w:rPr>
        <w:t xml:space="preserve"> </w:t>
      </w:r>
    </w:p>
    <w:p w14:paraId="091B7221" w14:textId="4E8F246F" w:rsidR="00672D9D" w:rsidRPr="006C327D" w:rsidRDefault="00672D9D" w:rsidP="00672D9D">
      <w:pPr>
        <w:jc w:val="both"/>
        <w:rPr>
          <w:rFonts w:ascii="Palatino" w:hAnsi="Palatino"/>
        </w:rPr>
      </w:pPr>
      <w:r w:rsidRPr="006C327D">
        <w:rPr>
          <w:rFonts w:ascii="Palatino" w:hAnsi="Palatino"/>
        </w:rPr>
        <w:t xml:space="preserve">Usluga će se izvršavati u </w:t>
      </w:r>
      <w:r w:rsidR="00C32F1C" w:rsidRPr="006C327D">
        <w:rPr>
          <w:rFonts w:ascii="Palatino" w:hAnsi="Palatino"/>
        </w:rPr>
        <w:t xml:space="preserve">Gradu </w:t>
      </w:r>
      <w:r w:rsidR="00F80607">
        <w:rPr>
          <w:rFonts w:ascii="Palatino" w:hAnsi="Palatino"/>
        </w:rPr>
        <w:t>Pagu</w:t>
      </w:r>
      <w:r w:rsidRPr="006C327D">
        <w:rPr>
          <w:rFonts w:ascii="Palatino" w:hAnsi="Palatino"/>
        </w:rPr>
        <w:t xml:space="preserve"> na lokacijama određenim u </w:t>
      </w:r>
      <w:r w:rsidR="00125837" w:rsidRPr="006C327D">
        <w:rPr>
          <w:rFonts w:ascii="Palatino" w:hAnsi="Palatino"/>
        </w:rPr>
        <w:t xml:space="preserve">Referentnom stanju tretiranog zahvata javne rasvjete iz Priloga </w:t>
      </w:r>
      <w:r w:rsidR="004F53EF" w:rsidRPr="006C327D">
        <w:rPr>
          <w:rFonts w:ascii="Palatino" w:hAnsi="Palatino"/>
        </w:rPr>
        <w:t>6</w:t>
      </w:r>
      <w:r w:rsidR="00803995" w:rsidRPr="006C327D">
        <w:rPr>
          <w:rFonts w:ascii="Palatino" w:hAnsi="Palatino"/>
        </w:rPr>
        <w:t>.1</w:t>
      </w:r>
      <w:r w:rsidR="00A921AD" w:rsidRPr="006C327D">
        <w:rPr>
          <w:rFonts w:ascii="Palatino" w:hAnsi="Palatino"/>
        </w:rPr>
        <w:t>6.</w:t>
      </w:r>
      <w:r w:rsidR="00125837" w:rsidRPr="006C327D">
        <w:rPr>
          <w:rFonts w:ascii="Palatino" w:hAnsi="Palatino"/>
        </w:rPr>
        <w:t xml:space="preserve"> i </w:t>
      </w:r>
      <w:r w:rsidRPr="006C327D">
        <w:rPr>
          <w:rFonts w:ascii="Palatino" w:hAnsi="Palatino"/>
        </w:rPr>
        <w:t>Izvještaju o obavljenom energetskom preg</w:t>
      </w:r>
      <w:r w:rsidR="00125837" w:rsidRPr="006C327D">
        <w:rPr>
          <w:rFonts w:ascii="Palatino" w:hAnsi="Palatino"/>
        </w:rPr>
        <w:t xml:space="preserve">ledu javne rasvjete </w:t>
      </w:r>
      <w:r w:rsidR="00C32F1C" w:rsidRPr="006C327D">
        <w:rPr>
          <w:rFonts w:ascii="Palatino" w:hAnsi="Palatino"/>
        </w:rPr>
        <w:t xml:space="preserve">Grada </w:t>
      </w:r>
      <w:r w:rsidR="00F80607">
        <w:rPr>
          <w:rFonts w:ascii="Palatino" w:hAnsi="Palatino"/>
        </w:rPr>
        <w:t>Paga</w:t>
      </w:r>
      <w:r w:rsidR="004F53EF" w:rsidRPr="006C327D">
        <w:rPr>
          <w:rFonts w:ascii="Palatino" w:hAnsi="Palatino"/>
        </w:rPr>
        <w:t xml:space="preserve"> iz Priloga 6</w:t>
      </w:r>
      <w:r w:rsidRPr="006C327D">
        <w:rPr>
          <w:rFonts w:ascii="Palatino" w:hAnsi="Palatino"/>
        </w:rPr>
        <w:t>.1</w:t>
      </w:r>
      <w:r w:rsidR="00A921AD" w:rsidRPr="006C327D">
        <w:rPr>
          <w:rFonts w:ascii="Palatino" w:hAnsi="Palatino"/>
        </w:rPr>
        <w:t>4</w:t>
      </w:r>
      <w:r w:rsidRPr="006C327D">
        <w:rPr>
          <w:rFonts w:ascii="Palatino" w:hAnsi="Palatino"/>
        </w:rPr>
        <w:t>. DON (dalje u tekstu: Energetski pregled), a energetska usluga se pruža Naručitelju iz ove DON.</w:t>
      </w:r>
    </w:p>
    <w:p w14:paraId="7CF60F03" w14:textId="77777777" w:rsidR="00672D9D" w:rsidRPr="00CE78D1" w:rsidRDefault="00672D9D" w:rsidP="00672D9D">
      <w:pPr>
        <w:pStyle w:val="Naslov2"/>
        <w:numPr>
          <w:ilvl w:val="1"/>
          <w:numId w:val="1"/>
        </w:numPr>
        <w:rPr>
          <w:rFonts w:ascii="Palatino" w:hAnsi="Palatino"/>
        </w:rPr>
      </w:pPr>
      <w:bookmarkStart w:id="68" w:name="_TOC_250053"/>
      <w:bookmarkStart w:id="69" w:name="_Toc411888250"/>
      <w:bookmarkStart w:id="70" w:name="_Toc335292989"/>
      <w:bookmarkStart w:id="71" w:name="_Toc406069331"/>
      <w:r w:rsidRPr="00CE78D1">
        <w:rPr>
          <w:rFonts w:ascii="Palatino" w:hAnsi="Palatino"/>
        </w:rPr>
        <w:lastRenderedPageBreak/>
        <w:t xml:space="preserve">Rok </w:t>
      </w:r>
      <w:bookmarkEnd w:id="68"/>
      <w:r w:rsidRPr="00CE78D1">
        <w:rPr>
          <w:rFonts w:ascii="Palatino" w:hAnsi="Palatino"/>
        </w:rPr>
        <w:t>pružanja usluga energetske učinkovitosti</w:t>
      </w:r>
      <w:bookmarkEnd w:id="69"/>
      <w:bookmarkEnd w:id="70"/>
      <w:bookmarkEnd w:id="71"/>
      <w:r w:rsidRPr="00CE78D1">
        <w:rPr>
          <w:rFonts w:ascii="Palatino" w:hAnsi="Palatino"/>
        </w:rPr>
        <w:t xml:space="preserve"> </w:t>
      </w:r>
    </w:p>
    <w:p w14:paraId="06AADAAF" w14:textId="208513FB" w:rsidR="00672D9D" w:rsidRPr="006C327D" w:rsidRDefault="00672D9D" w:rsidP="00672D9D">
      <w:pPr>
        <w:jc w:val="both"/>
        <w:rPr>
          <w:rFonts w:ascii="Palatino" w:hAnsi="Palatino"/>
        </w:rPr>
      </w:pPr>
      <w:r w:rsidRPr="006C327D">
        <w:rPr>
          <w:rFonts w:ascii="Palatino" w:hAnsi="Palatino"/>
        </w:rPr>
        <w:t>Ponuditelj energetske usluge će s poslovima (izrada projektne dokumentacije) početi odmah po potpisu Ugovora</w:t>
      </w:r>
      <w:r w:rsidR="005820A6" w:rsidRPr="006C327D">
        <w:rPr>
          <w:rFonts w:ascii="Palatino" w:hAnsi="Palatino"/>
        </w:rPr>
        <w:t>.</w:t>
      </w:r>
    </w:p>
    <w:p w14:paraId="639410F6" w14:textId="59558135" w:rsidR="00672D9D" w:rsidRPr="00CE78D1" w:rsidRDefault="00672D9D" w:rsidP="00672D9D">
      <w:pPr>
        <w:jc w:val="both"/>
        <w:rPr>
          <w:rFonts w:ascii="Palatino" w:hAnsi="Palatino"/>
        </w:rPr>
      </w:pPr>
      <w:r w:rsidRPr="00CE78D1">
        <w:rPr>
          <w:rFonts w:ascii="Palatino" w:hAnsi="Palatino"/>
        </w:rPr>
        <w:t>Ponuditelj energetske usluge će od dana potpisa Ugovora, najviše u roku od:</w:t>
      </w:r>
    </w:p>
    <w:p w14:paraId="425B9FB5" w14:textId="732BBE55" w:rsidR="00672D9D" w:rsidRPr="00CE78D1" w:rsidRDefault="00672D9D" w:rsidP="00672D9D">
      <w:pPr>
        <w:jc w:val="both"/>
        <w:rPr>
          <w:rFonts w:ascii="Palatino" w:hAnsi="Palatino"/>
        </w:rPr>
      </w:pPr>
      <w:r w:rsidRPr="00CE78D1">
        <w:rPr>
          <w:rFonts w:ascii="Papyrus Condensed" w:hAnsi="Papyrus Condensed" w:cs="Papyrus Condensed"/>
        </w:rPr>
        <w:t>‐</w:t>
      </w:r>
      <w:r w:rsidR="00AD05CB">
        <w:rPr>
          <w:rFonts w:ascii="Palatino" w:hAnsi="Palatino"/>
        </w:rPr>
        <w:t xml:space="preserve"> 95</w:t>
      </w:r>
      <w:r w:rsidRPr="00CE78D1">
        <w:rPr>
          <w:rFonts w:ascii="Palatino" w:hAnsi="Palatino"/>
        </w:rPr>
        <w:t xml:space="preserve"> dana izraditi projektnu dokumentaciju i Glavni projekt rekonstrukcije javne rasvjete</w:t>
      </w:r>
      <w:r w:rsidR="000F660E">
        <w:rPr>
          <w:rFonts w:ascii="Palatino" w:hAnsi="Palatino"/>
        </w:rPr>
        <w:t>,</w:t>
      </w:r>
    </w:p>
    <w:p w14:paraId="500AC3A3" w14:textId="6F0BC6DF" w:rsidR="00672D9D" w:rsidRPr="00CE78D1" w:rsidRDefault="00672D9D" w:rsidP="00672D9D">
      <w:pPr>
        <w:rPr>
          <w:rFonts w:ascii="Palatino" w:hAnsi="Palatino"/>
        </w:rPr>
      </w:pPr>
      <w:r w:rsidRPr="00CE78D1">
        <w:rPr>
          <w:rFonts w:ascii="Papyrus Condensed" w:hAnsi="Papyrus Condensed" w:cs="Papyrus Condensed"/>
        </w:rPr>
        <w:t>‐</w:t>
      </w:r>
      <w:r w:rsidR="00F80607">
        <w:rPr>
          <w:rFonts w:ascii="Palatino" w:hAnsi="Palatino"/>
        </w:rPr>
        <w:t xml:space="preserve"> 180</w:t>
      </w:r>
      <w:r w:rsidRPr="00CE78D1">
        <w:rPr>
          <w:rFonts w:ascii="Palatino" w:hAnsi="Palatino"/>
        </w:rPr>
        <w:t xml:space="preserve"> dana izvršiti sve radove prema od</w:t>
      </w:r>
      <w:r w:rsidR="000F660E">
        <w:rPr>
          <w:rFonts w:ascii="Palatino" w:hAnsi="Palatino"/>
        </w:rPr>
        <w:t>redbama projektne dokumentacije.</w:t>
      </w:r>
    </w:p>
    <w:p w14:paraId="480018BC" w14:textId="77777777" w:rsidR="00672D9D" w:rsidRPr="00CE78D1" w:rsidRDefault="00672D9D" w:rsidP="00672D9D">
      <w:pPr>
        <w:jc w:val="both"/>
        <w:rPr>
          <w:rFonts w:ascii="Palatino" w:hAnsi="Palatino"/>
        </w:rPr>
      </w:pPr>
      <w:r w:rsidRPr="00CE78D1">
        <w:rPr>
          <w:rFonts w:ascii="Palatino" w:hAnsi="Palatino"/>
        </w:rPr>
        <w:t>Gore navedeni dani odnose se na kalendarske dane.</w:t>
      </w:r>
    </w:p>
    <w:p w14:paraId="46C1B9F1" w14:textId="76CE1241" w:rsidR="00672D9D" w:rsidRPr="00CE78D1" w:rsidRDefault="00672D9D" w:rsidP="00672D9D">
      <w:pPr>
        <w:jc w:val="both"/>
        <w:rPr>
          <w:rFonts w:ascii="Palatino" w:hAnsi="Palatino"/>
        </w:rPr>
      </w:pPr>
      <w:r w:rsidRPr="00CE78D1">
        <w:rPr>
          <w:rFonts w:ascii="Palatino" w:hAnsi="Palatino"/>
        </w:rPr>
        <w:t>Ponuditelj će popuniti i priložiti svojoj ponudi terminski plan izvođenja glavnih aktivnosti na način kako je, isključi</w:t>
      </w:r>
      <w:r w:rsidR="004F53EF">
        <w:rPr>
          <w:rFonts w:ascii="Palatino" w:hAnsi="Palatino"/>
        </w:rPr>
        <w:t>vo kao primjer, dano u Prilogu 6</w:t>
      </w:r>
      <w:r w:rsidRPr="00CE78D1">
        <w:rPr>
          <w:rFonts w:ascii="Palatino" w:hAnsi="Palatino"/>
        </w:rPr>
        <w:t>.6. DON. Terminski plan i/ili gantogram izrađuje ponuditelj samostalno određujući svoje rokove izvršenja gornjih glavnih aktivnosti i trajanja Ugovora prema svojoj ponudi.</w:t>
      </w:r>
    </w:p>
    <w:p w14:paraId="11071DA2" w14:textId="2C37C050" w:rsidR="00672D9D" w:rsidRPr="00CE78D1" w:rsidRDefault="00672D9D" w:rsidP="00672D9D">
      <w:pPr>
        <w:jc w:val="both"/>
        <w:rPr>
          <w:rFonts w:ascii="Palatino" w:hAnsi="Palatino"/>
        </w:rPr>
      </w:pPr>
      <w:r w:rsidRPr="00CE78D1">
        <w:rPr>
          <w:rFonts w:ascii="Palatino" w:hAnsi="Palatino"/>
        </w:rPr>
        <w:t>Nakon završetka radova i ispitivanja funkcionalnosti i ispunjenja svih elektrotehničkih zahtjeva, Završnog izvješća Ponuditelja/Izvoditelja, kao i izrade Izvješća o provedenom energetskom pregledu (novog stanja: dalje u tekstu: Novi energetski pregled) te potpisivanja zapisnika o primopredaji od strane ovlaštenog predstavnika Naručitelja i Ponuditelja, Naručitelj će početi isplaćivati mjesečnu naknadu Ponuditelju.</w:t>
      </w:r>
    </w:p>
    <w:p w14:paraId="36A8BEEE" w14:textId="34FC7B3D" w:rsidR="00672D9D" w:rsidRPr="00CE78D1" w:rsidRDefault="00672D9D" w:rsidP="00672D9D">
      <w:pPr>
        <w:jc w:val="both"/>
        <w:rPr>
          <w:rFonts w:ascii="Palatino" w:hAnsi="Palatino"/>
        </w:rPr>
      </w:pPr>
      <w:r w:rsidRPr="00CE78D1">
        <w:rPr>
          <w:rFonts w:ascii="Palatino" w:hAnsi="Palatino"/>
        </w:rPr>
        <w:t>Mjesečna naknada iz sredstava financiranja koje osigurava Naručitelj će se uprosječiti na jednake mjesečne iznose iz praktičnih razlo</w:t>
      </w:r>
      <w:r w:rsidR="004F53EF">
        <w:rPr>
          <w:rFonts w:ascii="Palatino" w:hAnsi="Palatino"/>
        </w:rPr>
        <w:t>ga, kako je navedeno u Prilogu 6</w:t>
      </w:r>
      <w:r w:rsidRPr="00CE78D1">
        <w:rPr>
          <w:rFonts w:ascii="Palatino" w:hAnsi="Palatino"/>
        </w:rPr>
        <w:t>.7. DON, a ne može godišnje prema</w:t>
      </w:r>
      <w:r w:rsidR="004F53EF">
        <w:rPr>
          <w:rFonts w:ascii="Palatino" w:hAnsi="Palatino"/>
        </w:rPr>
        <w:t>šiti iznos definiran u Prilogu 6</w:t>
      </w:r>
      <w:r w:rsidRPr="00CE78D1">
        <w:rPr>
          <w:rFonts w:ascii="Palatino" w:hAnsi="Palatino"/>
        </w:rPr>
        <w:t xml:space="preserve">.7. </w:t>
      </w:r>
      <w:r w:rsidR="00AD5BAC">
        <w:rPr>
          <w:rFonts w:ascii="Palatino" w:hAnsi="Palatino"/>
        </w:rPr>
        <w:t xml:space="preserve">ove </w:t>
      </w:r>
      <w:r w:rsidRPr="00CE78D1">
        <w:rPr>
          <w:rFonts w:ascii="Palatino" w:hAnsi="Palatino"/>
        </w:rPr>
        <w:t>DON.</w:t>
      </w:r>
    </w:p>
    <w:p w14:paraId="02B1819D" w14:textId="77777777" w:rsidR="00672D9D" w:rsidRPr="00CE78D1" w:rsidRDefault="00672D9D" w:rsidP="00672D9D">
      <w:pPr>
        <w:jc w:val="both"/>
        <w:rPr>
          <w:rFonts w:ascii="Palatino" w:hAnsi="Palatino"/>
        </w:rPr>
      </w:pPr>
      <w:r w:rsidRPr="00CE78D1">
        <w:rPr>
          <w:rFonts w:ascii="Palatino" w:hAnsi="Palatino"/>
        </w:rPr>
        <w:t xml:space="preserve">Naknada za izvršenu energetsku uslugu će se obračunavati putem ispostavljanja privremenih i okončane situacije. </w:t>
      </w:r>
    </w:p>
    <w:p w14:paraId="6EC60CA5" w14:textId="75A5CC5C" w:rsidR="00672D9D" w:rsidRPr="00CE78D1" w:rsidRDefault="00672D9D" w:rsidP="00672D9D">
      <w:pPr>
        <w:jc w:val="both"/>
        <w:rPr>
          <w:rFonts w:ascii="Palatino" w:hAnsi="Palatino"/>
        </w:rPr>
      </w:pPr>
      <w:r w:rsidRPr="00CE78D1">
        <w:rPr>
          <w:rFonts w:ascii="Palatino" w:hAnsi="Palatino"/>
        </w:rPr>
        <w:t>Naručitelj će odobriti naknadu za izradu projektne dokumentacije s pribavljanjem svih suglasnosti i dozvole za građenje najviše u iznosu 5% ukupne cijene Cuk iz Ponude (s uključenim PDV</w:t>
      </w:r>
      <w:r w:rsidRPr="00CE78D1">
        <w:rPr>
          <w:rFonts w:ascii="Papyrus Condensed" w:hAnsi="Papyrus Condensed" w:cs="Papyrus Condensed"/>
        </w:rPr>
        <w:t>‐</w:t>
      </w:r>
      <w:r w:rsidRPr="00CE78D1">
        <w:rPr>
          <w:rFonts w:ascii="Palatino" w:hAnsi="Palatino"/>
        </w:rPr>
        <w:t>om), za definiciju Cuk vidi točku 4.3. DON. Ponuditelj po</w:t>
      </w:r>
      <w:r w:rsidR="00AD5BAC">
        <w:rPr>
          <w:rFonts w:ascii="Palatino" w:hAnsi="Palatino"/>
        </w:rPr>
        <w:t>sebnom svojom izjavom priloženom</w:t>
      </w:r>
      <w:r w:rsidRPr="00CE78D1">
        <w:rPr>
          <w:rFonts w:ascii="Palatino" w:hAnsi="Palatino"/>
        </w:rPr>
        <w:t xml:space="preserve"> u svojoj ponudi treba naznačiti cijenu izrade projektne dokumentacije s pribavljanjem svih suglasnosti i dozvola za građenje, a koja cijena je u okviru i dio ukupne cijene Cuk. </w:t>
      </w:r>
    </w:p>
    <w:p w14:paraId="3EE00104" w14:textId="7B5FF9C9" w:rsidR="00672D9D" w:rsidRPr="005F542A" w:rsidRDefault="00672D9D" w:rsidP="00672D9D">
      <w:pPr>
        <w:jc w:val="both"/>
        <w:rPr>
          <w:rFonts w:ascii="Palatino" w:hAnsi="Palatino"/>
        </w:rPr>
      </w:pPr>
      <w:r w:rsidRPr="00CE78D1">
        <w:rPr>
          <w:rFonts w:ascii="Palatino" w:hAnsi="Palatino"/>
        </w:rPr>
        <w:t xml:space="preserve">Ponuditelj je dužan osigurati raspoloživost svjetla odnosno ispravnost novougrađenih svjetiljki na predmetnim lokacijama u skladu sa tehničkim zahtjevima i parametrima iz Glavnog projekta, a u vremenu trajanja Ugovora. Vrijeme trajanja ugovora ponuditelj iskazuje u Dodatku ponudbenog </w:t>
      </w:r>
      <w:r w:rsidR="004F53EF">
        <w:rPr>
          <w:rFonts w:ascii="Palatino" w:hAnsi="Palatino"/>
        </w:rPr>
        <w:t>lista iz Priloga 6</w:t>
      </w:r>
      <w:r w:rsidRPr="005F542A">
        <w:rPr>
          <w:rFonts w:ascii="Palatino" w:hAnsi="Palatino"/>
        </w:rPr>
        <w:t xml:space="preserve">.1. DON, a isti ne može biti dulji od </w:t>
      </w:r>
      <w:r w:rsidR="00DC1A10">
        <w:rPr>
          <w:rFonts w:ascii="Palatino" w:hAnsi="Palatino"/>
        </w:rPr>
        <w:t>13</w:t>
      </w:r>
      <w:r w:rsidR="005140F3">
        <w:rPr>
          <w:rFonts w:ascii="Palatino" w:hAnsi="Palatino"/>
        </w:rPr>
        <w:t>2</w:t>
      </w:r>
      <w:r w:rsidR="00000FB8">
        <w:rPr>
          <w:rFonts w:ascii="Palatino" w:hAnsi="Palatino"/>
        </w:rPr>
        <w:t xml:space="preserve"> </w:t>
      </w:r>
      <w:r w:rsidR="005140F3">
        <w:rPr>
          <w:rFonts w:ascii="Palatino" w:hAnsi="Palatino"/>
        </w:rPr>
        <w:t>mjeseca</w:t>
      </w:r>
      <w:r w:rsidR="00AD05CB">
        <w:rPr>
          <w:rFonts w:ascii="Palatino" w:hAnsi="Palatino"/>
        </w:rPr>
        <w:t xml:space="preserve"> plus </w:t>
      </w:r>
      <w:r w:rsidR="00DA6FE8">
        <w:rPr>
          <w:rFonts w:ascii="Palatino" w:hAnsi="Palatino"/>
        </w:rPr>
        <w:t>275</w:t>
      </w:r>
      <w:r w:rsidR="00AD05CB">
        <w:rPr>
          <w:rFonts w:ascii="Palatino" w:hAnsi="Palatino"/>
        </w:rPr>
        <w:t xml:space="preserve"> </w:t>
      </w:r>
      <w:r w:rsidRPr="005F542A">
        <w:rPr>
          <w:rFonts w:ascii="Palatino" w:hAnsi="Palatino"/>
        </w:rPr>
        <w:t>dana.</w:t>
      </w:r>
    </w:p>
    <w:p w14:paraId="3293D696" w14:textId="77777777" w:rsidR="00672D9D" w:rsidRPr="00CE78D1" w:rsidRDefault="00672D9D" w:rsidP="00672D9D">
      <w:pPr>
        <w:jc w:val="both"/>
        <w:rPr>
          <w:rFonts w:ascii="Palatino" w:hAnsi="Palatino"/>
        </w:rPr>
      </w:pPr>
      <w:r w:rsidRPr="00CE78D1">
        <w:rPr>
          <w:rFonts w:ascii="Palatino" w:hAnsi="Palatino"/>
        </w:rPr>
        <w:t>Ponude s ponuđenim duljim rokom trajanja Ugovora neće se prihvatiti i takva ponuda će biti odbijena.</w:t>
      </w:r>
    </w:p>
    <w:p w14:paraId="6C9C140D" w14:textId="40AF9F2A" w:rsidR="00672D9D" w:rsidRDefault="00672D9D" w:rsidP="00672D9D">
      <w:pPr>
        <w:jc w:val="both"/>
        <w:rPr>
          <w:rFonts w:ascii="Palatino" w:hAnsi="Palatino"/>
        </w:rPr>
      </w:pPr>
      <w:r w:rsidRPr="00CE78D1">
        <w:rPr>
          <w:rFonts w:ascii="Palatino" w:hAnsi="Palatino"/>
        </w:rPr>
        <w:t>Pružatelj će sredstva naknade za pružanje usluge naplaćivati od Naručitelja u jednakim mjesečnim iznosima izdavanjem mjesečnih faktura/situacija za vrijeme trajanja Ugovora sukladno svojoj ponudi (ali ne više godišnje neg</w:t>
      </w:r>
      <w:r w:rsidR="004F53EF">
        <w:rPr>
          <w:rFonts w:ascii="Palatino" w:hAnsi="Palatino"/>
        </w:rPr>
        <w:t>o li je to propisano u Prilogu 6</w:t>
      </w:r>
      <w:r w:rsidRPr="00CE78D1">
        <w:rPr>
          <w:rFonts w:ascii="Palatino" w:hAnsi="Palatino"/>
        </w:rPr>
        <w:t>.7. ove DON).</w:t>
      </w:r>
    </w:p>
    <w:p w14:paraId="468547BD" w14:textId="7F4FCF03" w:rsidR="00DA7353" w:rsidRPr="00CE78D1" w:rsidRDefault="00DA7353" w:rsidP="00672D9D">
      <w:pPr>
        <w:jc w:val="both"/>
        <w:rPr>
          <w:rFonts w:ascii="Palatino" w:hAnsi="Palatino"/>
        </w:rPr>
      </w:pPr>
    </w:p>
    <w:p w14:paraId="3ABA3594" w14:textId="77777777" w:rsidR="00672D9D" w:rsidRPr="00CE78D1" w:rsidRDefault="00672D9D" w:rsidP="00672D9D">
      <w:pPr>
        <w:pStyle w:val="Odlomakpopisa"/>
        <w:numPr>
          <w:ilvl w:val="1"/>
          <w:numId w:val="1"/>
        </w:numPr>
        <w:jc w:val="both"/>
        <w:rPr>
          <w:rFonts w:ascii="Palatino" w:hAnsi="Palatino"/>
          <w:b/>
          <w:sz w:val="28"/>
          <w:szCs w:val="28"/>
        </w:rPr>
      </w:pPr>
      <w:r w:rsidRPr="00CE78D1">
        <w:rPr>
          <w:rFonts w:ascii="Palatino" w:hAnsi="Palatino"/>
          <w:b/>
          <w:sz w:val="28"/>
          <w:szCs w:val="28"/>
        </w:rPr>
        <w:t>Troškovnik</w:t>
      </w:r>
    </w:p>
    <w:p w14:paraId="14A6362D" w14:textId="77777777" w:rsidR="00672D9D" w:rsidRPr="00CE78D1" w:rsidRDefault="00672D9D" w:rsidP="00672D9D">
      <w:pPr>
        <w:jc w:val="both"/>
        <w:rPr>
          <w:rFonts w:ascii="Palatino" w:hAnsi="Palatino"/>
        </w:rPr>
      </w:pPr>
    </w:p>
    <w:p w14:paraId="477913CB" w14:textId="6D1C6EE5" w:rsidR="00672D9D" w:rsidRDefault="00C26CFE" w:rsidP="00672D9D">
      <w:pPr>
        <w:jc w:val="both"/>
        <w:rPr>
          <w:rFonts w:ascii="Palatino" w:hAnsi="Palatino"/>
        </w:rPr>
      </w:pPr>
      <w:r w:rsidRPr="00CE78D1">
        <w:rPr>
          <w:rFonts w:ascii="Palatino" w:hAnsi="Palatino"/>
        </w:rPr>
        <w:lastRenderedPageBreak/>
        <w:t>Ova Dokumentacija o nabavi ne sadrži</w:t>
      </w:r>
      <w:r w:rsidR="00672D9D" w:rsidRPr="00CE78D1">
        <w:rPr>
          <w:rFonts w:ascii="Palatino" w:hAnsi="Palatino"/>
        </w:rPr>
        <w:t xml:space="preserve"> Troškovnik. Troškovnik kao popis materijala i radova za provođenje Mjera energestske učinkovitosti Ugovaratelj/Pružatelj energetske usluge će definirati pri izradi Glavnog projekta.</w:t>
      </w:r>
    </w:p>
    <w:p w14:paraId="0DD6672B" w14:textId="77777777" w:rsidR="008E2908" w:rsidRPr="00CE78D1" w:rsidRDefault="008E2908" w:rsidP="00672D9D">
      <w:pPr>
        <w:jc w:val="both"/>
        <w:rPr>
          <w:rFonts w:ascii="Palatino" w:hAnsi="Palatino"/>
        </w:rPr>
      </w:pPr>
    </w:p>
    <w:p w14:paraId="0AF93C79" w14:textId="77777777" w:rsidR="00672D9D" w:rsidRPr="00CE78D1" w:rsidRDefault="00672D9D" w:rsidP="00672D9D">
      <w:pPr>
        <w:pStyle w:val="Naslov1"/>
        <w:numPr>
          <w:ilvl w:val="0"/>
          <w:numId w:val="1"/>
        </w:numPr>
        <w:spacing w:before="0"/>
        <w:rPr>
          <w:rFonts w:ascii="Palatino" w:hAnsi="Palatino"/>
        </w:rPr>
      </w:pPr>
      <w:bookmarkStart w:id="72" w:name="_Toc406069332"/>
      <w:r w:rsidRPr="00CE78D1">
        <w:rPr>
          <w:rFonts w:ascii="Palatino" w:hAnsi="Palatino"/>
        </w:rPr>
        <w:t>KRITERIJI ZA KVALITATIVNI ODABIR PONUDITELJA</w:t>
      </w:r>
      <w:bookmarkEnd w:id="72"/>
    </w:p>
    <w:p w14:paraId="1691ACC0" w14:textId="77777777" w:rsidR="00672D9D" w:rsidRPr="00CE78D1" w:rsidRDefault="00672D9D" w:rsidP="00672D9D">
      <w:pPr>
        <w:pStyle w:val="Naslov2"/>
        <w:numPr>
          <w:ilvl w:val="1"/>
          <w:numId w:val="1"/>
        </w:numPr>
        <w:rPr>
          <w:rFonts w:ascii="Palatino" w:hAnsi="Palatino"/>
          <w:sz w:val="28"/>
          <w:szCs w:val="28"/>
        </w:rPr>
      </w:pPr>
      <w:bookmarkStart w:id="73" w:name="_Toc406069333"/>
      <w:r w:rsidRPr="00CE78D1">
        <w:rPr>
          <w:rFonts w:ascii="Palatino" w:hAnsi="Palatino"/>
          <w:sz w:val="28"/>
          <w:szCs w:val="28"/>
        </w:rPr>
        <w:t>Osnove za isključenje ponuditelja</w:t>
      </w:r>
      <w:bookmarkEnd w:id="73"/>
      <w:r w:rsidRPr="00CE78D1">
        <w:rPr>
          <w:rFonts w:ascii="Palatino" w:hAnsi="Palatino"/>
          <w:sz w:val="28"/>
          <w:szCs w:val="28"/>
        </w:rPr>
        <w:t xml:space="preserve"> </w:t>
      </w:r>
    </w:p>
    <w:p w14:paraId="74D94310" w14:textId="5D150F7A" w:rsidR="00864816" w:rsidRPr="00CE78D1" w:rsidRDefault="00D570A6" w:rsidP="00864816">
      <w:pPr>
        <w:jc w:val="both"/>
        <w:rPr>
          <w:rFonts w:ascii="Palatino" w:hAnsi="Palatino"/>
        </w:rPr>
      </w:pPr>
      <w:r w:rsidRPr="006C327D">
        <w:rPr>
          <w:rFonts w:ascii="Palatino" w:hAnsi="Palatino" w:cs="Arial"/>
          <w:w w:val="103"/>
        </w:rPr>
        <w:t>P</w:t>
      </w:r>
      <w:r w:rsidR="00087461" w:rsidRPr="006C327D">
        <w:rPr>
          <w:rFonts w:ascii="Palatino" w:hAnsi="Palatino" w:cs="Arial"/>
          <w:w w:val="103"/>
        </w:rPr>
        <w:t>onuditelji</w:t>
      </w:r>
      <w:r w:rsidR="00864816" w:rsidRPr="006C327D">
        <w:rPr>
          <w:rFonts w:ascii="Palatino" w:hAnsi="Palatino" w:cs="Arial"/>
          <w:w w:val="103"/>
        </w:rPr>
        <w:t xml:space="preserve"> u svojoj ponudi moraju dokazati da ne postoje osnove za njihovo isključenje. Kao</w:t>
      </w:r>
      <w:r w:rsidR="00864816" w:rsidRPr="00CE78D1">
        <w:rPr>
          <w:rFonts w:ascii="Palatino" w:hAnsi="Palatino" w:cs="Arial"/>
          <w:color w:val="000000"/>
          <w:w w:val="103"/>
        </w:rPr>
        <w:t xml:space="preserve"> dokaz  dostavljaju </w:t>
      </w:r>
      <w:r w:rsidR="00864816" w:rsidRPr="00CE78D1">
        <w:rPr>
          <w:rFonts w:ascii="Palatino" w:hAnsi="Palatino" w:cs="Arial"/>
          <w:color w:val="000000"/>
          <w:w w:val="103"/>
          <w:u w:val="single"/>
        </w:rPr>
        <w:t>Europsku jedinstvenu dokumentaciju o nabavi</w:t>
      </w:r>
      <w:r w:rsidR="00864816" w:rsidRPr="00CE78D1">
        <w:rPr>
          <w:rFonts w:ascii="Palatino" w:hAnsi="Palatino" w:cs="Arial"/>
          <w:color w:val="000000"/>
          <w:w w:val="103"/>
        </w:rPr>
        <w:t xml:space="preserve"> (</w:t>
      </w:r>
      <w:r w:rsidR="00864816" w:rsidRPr="00CE78D1">
        <w:rPr>
          <w:rFonts w:ascii="Palatino" w:hAnsi="Palatino" w:cs="Arial"/>
          <w:color w:val="000000"/>
        </w:rPr>
        <w:t>ESPD) koja se sastoji od ažurirane osobne izjave gospodarskog subjekta kao preliminarnog dokaza kojim se zamjenjuju potvrde koje izdaju tijela javne vlasti ili treće osobe.</w:t>
      </w:r>
    </w:p>
    <w:p w14:paraId="6D9CFD77" w14:textId="7D88E8DA" w:rsidR="00672D9D" w:rsidRPr="00CE78D1" w:rsidRDefault="00672D9D" w:rsidP="00672D9D">
      <w:pPr>
        <w:spacing w:before="100" w:beforeAutospacing="1" w:after="100" w:afterAutospacing="1"/>
        <w:jc w:val="both"/>
        <w:rPr>
          <w:rFonts w:ascii="Palatino" w:eastAsia="Times New Roman" w:hAnsi="Palatino" w:cs="Tahoma"/>
          <w:b/>
          <w:lang w:eastAsia="hr-HR"/>
        </w:rPr>
      </w:pPr>
      <w:r w:rsidRPr="00CE78D1">
        <w:rPr>
          <w:rFonts w:ascii="Palatino" w:eastAsia="Times New Roman" w:hAnsi="Palatino" w:cs="Tahoma"/>
          <w:b/>
          <w:szCs w:val="20"/>
          <w:lang w:val="en-GB"/>
        </w:rPr>
        <w:t>3.1.1.</w:t>
      </w:r>
      <w:r w:rsidRPr="00CE78D1">
        <w:rPr>
          <w:rFonts w:ascii="Palatino" w:eastAsia="Times New Roman" w:hAnsi="Palatino"/>
          <w:b/>
          <w:sz w:val="20"/>
          <w:szCs w:val="20"/>
          <w:lang w:val="en-GB"/>
        </w:rPr>
        <w:tab/>
      </w:r>
      <w:r w:rsidRPr="00CE78D1">
        <w:rPr>
          <w:rFonts w:ascii="Palatino" w:eastAsia="Times New Roman" w:hAnsi="Palatino" w:cs="Tahoma"/>
          <w:b/>
          <w:lang w:eastAsia="hr-HR"/>
        </w:rPr>
        <w:t xml:space="preserve">Javni naručitelj obvezan je isključiti gospodarskog subjekta iz postupka javne nabave u bilo kojem trenutku </w:t>
      </w:r>
      <w:r w:rsidR="008E2908">
        <w:rPr>
          <w:rFonts w:ascii="Palatino" w:eastAsia="Times New Roman" w:hAnsi="Palatino" w:cs="Tahoma"/>
          <w:b/>
          <w:lang w:eastAsia="hr-HR"/>
        </w:rPr>
        <w:t>tijekom postupka javne nabave a</w:t>
      </w:r>
      <w:r w:rsidRPr="00CE78D1">
        <w:rPr>
          <w:rFonts w:ascii="Palatino" w:eastAsia="Times New Roman" w:hAnsi="Palatino" w:cs="Tahoma"/>
          <w:b/>
          <w:lang w:eastAsia="hr-HR"/>
        </w:rPr>
        <w:t>o utvrdi da postoje osnove za isključenje</w:t>
      </w:r>
      <w:r w:rsidR="00AD5BAC">
        <w:rPr>
          <w:rFonts w:ascii="Palatino" w:eastAsia="Times New Roman" w:hAnsi="Palatino" w:cs="Tahoma"/>
          <w:b/>
          <w:lang w:eastAsia="hr-HR"/>
        </w:rPr>
        <w:t>,</w:t>
      </w:r>
      <w:r w:rsidRPr="00CE78D1">
        <w:rPr>
          <w:rFonts w:ascii="Palatino" w:eastAsia="Times New Roman" w:hAnsi="Palatino" w:cs="Tahoma"/>
          <w:b/>
          <w:lang w:eastAsia="hr-HR"/>
        </w:rPr>
        <w:t xml:space="preserve"> odnosno i ako utvrdi da je:</w:t>
      </w:r>
    </w:p>
    <w:p w14:paraId="3AB4B584" w14:textId="55A04B77" w:rsidR="00672D9D" w:rsidRPr="00CE78D1" w:rsidRDefault="00672D9D" w:rsidP="00AD5BAC">
      <w:pPr>
        <w:spacing w:before="100" w:beforeAutospacing="1" w:after="100" w:afterAutospacing="1"/>
        <w:jc w:val="both"/>
        <w:rPr>
          <w:rFonts w:ascii="Palatino" w:eastAsia="Times New Roman" w:hAnsi="Palatino" w:cs="Tahoma"/>
          <w:lang w:eastAsia="hr-HR"/>
        </w:rPr>
      </w:pPr>
      <w:r w:rsidRPr="00AD5BAC">
        <w:rPr>
          <w:rFonts w:ascii="Palatino" w:eastAsia="Times New Roman" w:hAnsi="Palatino" w:cs="Tahoma"/>
          <w:b/>
          <w:lang w:eastAsia="hr-HR"/>
        </w:rPr>
        <w:t>1.</w:t>
      </w:r>
      <w:r w:rsidRPr="00CE78D1">
        <w:rPr>
          <w:rFonts w:ascii="Palatino" w:eastAsia="Times New Roman" w:hAnsi="Palatino" w:cs="Tahoma"/>
          <w:lang w:eastAsia="hr-HR"/>
        </w:rPr>
        <w:t xml:space="preserve"> </w:t>
      </w:r>
      <w:r w:rsidR="00AD5BAC">
        <w:rPr>
          <w:rFonts w:ascii="Palatino" w:eastAsia="Times New Roman" w:hAnsi="Palatino" w:cs="Tahoma"/>
          <w:lang w:eastAsia="hr-HR"/>
        </w:rPr>
        <w:t>G</w:t>
      </w:r>
      <w:r w:rsidRPr="00CE78D1">
        <w:rPr>
          <w:rFonts w:ascii="Palatino" w:eastAsia="Times New Roman" w:hAnsi="Palatino" w:cs="Tahoma"/>
          <w:lang w:eastAsia="hr-HR"/>
        </w:rPr>
        <w:t>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1A46963" w14:textId="77777777" w:rsidR="00672D9D" w:rsidRPr="00CE78D1" w:rsidRDefault="00672D9D" w:rsidP="00672D9D">
      <w:pPr>
        <w:spacing w:before="100" w:beforeAutospacing="1" w:after="100" w:afterAutospacing="1"/>
        <w:jc w:val="both"/>
        <w:rPr>
          <w:rFonts w:ascii="Palatino" w:eastAsia="Times New Roman" w:hAnsi="Palatino" w:cs="Tahoma"/>
          <w:lang w:eastAsia="hr-HR"/>
        </w:rPr>
      </w:pPr>
      <w:r w:rsidRPr="00CE78D1">
        <w:rPr>
          <w:rFonts w:ascii="Palatino" w:eastAsia="Times New Roman" w:hAnsi="Palatino" w:cs="Tahoma"/>
          <w:lang w:eastAsia="hr-HR"/>
        </w:rPr>
        <w:t>a) sudjelovanje u zločinačkoj organizaciji, na temelju</w:t>
      </w:r>
    </w:p>
    <w:p w14:paraId="5B6BCC09" w14:textId="6AACD82E" w:rsidR="00672D9D" w:rsidRPr="00CE78D1" w:rsidRDefault="00672D9D" w:rsidP="00672D9D">
      <w:pPr>
        <w:spacing w:before="100" w:beforeAutospacing="1" w:after="100" w:afterAutospacing="1"/>
        <w:jc w:val="both"/>
        <w:rPr>
          <w:rFonts w:ascii="Palatino" w:eastAsia="Times New Roman" w:hAnsi="Palatino" w:cs="Tahoma"/>
          <w:lang w:eastAsia="hr-HR"/>
        </w:rPr>
      </w:pPr>
      <w:r w:rsidRPr="00CE78D1">
        <w:rPr>
          <w:rFonts w:ascii="Palatino" w:eastAsia="Times New Roman" w:hAnsi="Palatino" w:cs="Tahoma"/>
          <w:lang w:eastAsia="hr-HR"/>
        </w:rPr>
        <w:t>– članka 328. (zločinačko udruženje) i članka 329. (počinjenje kaznenog djela u sastavu zločinačkog udruženja) Kaznenog zakona</w:t>
      </w:r>
    </w:p>
    <w:p w14:paraId="517F63A3" w14:textId="66FCD661" w:rsidR="00672D9D" w:rsidRPr="00CE78D1" w:rsidRDefault="00672D9D" w:rsidP="00672D9D">
      <w:pPr>
        <w:spacing w:before="100" w:beforeAutospacing="1" w:after="100" w:afterAutospacing="1"/>
        <w:jc w:val="both"/>
        <w:rPr>
          <w:rFonts w:ascii="Palatino" w:eastAsia="Times New Roman" w:hAnsi="Palatino" w:cs="Tahoma"/>
          <w:lang w:eastAsia="hr-HR"/>
        </w:rPr>
      </w:pPr>
      <w:r w:rsidRPr="00CE78D1">
        <w:rPr>
          <w:rFonts w:ascii="Palatino" w:eastAsia="Times New Roman" w:hAnsi="Palatino" w:cs="Tahoma"/>
          <w:lang w:eastAsia="hr-HR"/>
        </w:rPr>
        <w:t>–</w:t>
      </w:r>
      <w:r w:rsidR="001D511F">
        <w:rPr>
          <w:rFonts w:ascii="Palatino" w:eastAsia="Times New Roman" w:hAnsi="Palatino" w:cs="Tahoma"/>
          <w:lang w:eastAsia="hr-HR"/>
        </w:rPr>
        <w:t xml:space="preserve"> </w:t>
      </w:r>
      <w:r w:rsidRPr="00CE78D1">
        <w:rPr>
          <w:rFonts w:ascii="Palatino" w:eastAsia="Times New Roman" w:hAnsi="Palatino" w:cs="Tahoma"/>
          <w:lang w:eastAsia="hr-HR"/>
        </w:rPr>
        <w:t>članka 333. (udruživanje za počinjenje kaznenih djela), iz Kaznenog zakona (»Narodne novine«, br. 110/97., 27/98., 50/00., 129/00., 51/01., 111/03., 190/03., 105/04., 84/05., 71/06., 110/07., 152/08., 57/11., 77/11. i 143/12.)</w:t>
      </w:r>
    </w:p>
    <w:p w14:paraId="1F1E5369" w14:textId="77777777" w:rsidR="00672D9D" w:rsidRPr="00CE78D1" w:rsidRDefault="00672D9D" w:rsidP="00672D9D">
      <w:pPr>
        <w:spacing w:before="100" w:beforeAutospacing="1" w:after="100" w:afterAutospacing="1"/>
        <w:jc w:val="both"/>
        <w:rPr>
          <w:rFonts w:ascii="Palatino" w:eastAsia="Times New Roman" w:hAnsi="Palatino" w:cs="Tahoma"/>
          <w:lang w:eastAsia="hr-HR"/>
        </w:rPr>
      </w:pPr>
      <w:r w:rsidRPr="00CE78D1">
        <w:rPr>
          <w:rFonts w:ascii="Palatino" w:eastAsia="Times New Roman" w:hAnsi="Palatino" w:cs="Tahoma"/>
          <w:lang w:eastAsia="hr-HR"/>
        </w:rPr>
        <w:t>b) korupciju, na temelju</w:t>
      </w:r>
    </w:p>
    <w:p w14:paraId="6972ABE6" w14:textId="77777777" w:rsidR="00672D9D" w:rsidRPr="00CE78D1" w:rsidRDefault="00672D9D" w:rsidP="00672D9D">
      <w:pPr>
        <w:spacing w:before="100" w:beforeAutospacing="1" w:after="100" w:afterAutospacing="1"/>
        <w:jc w:val="both"/>
        <w:rPr>
          <w:rFonts w:ascii="Palatino" w:eastAsia="Times New Roman" w:hAnsi="Palatino" w:cs="Tahoma"/>
          <w:lang w:eastAsia="hr-HR"/>
        </w:rPr>
      </w:pPr>
      <w:r w:rsidRPr="00CE78D1">
        <w:rPr>
          <w:rFonts w:ascii="Palatino" w:eastAsia="Times New Roman" w:hAnsi="Palatino" w:cs="Tahoma"/>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F397EB4" w14:textId="62584AEB" w:rsidR="00672D9D" w:rsidRPr="00CE78D1" w:rsidRDefault="00672D9D" w:rsidP="00672D9D">
      <w:pPr>
        <w:spacing w:before="100" w:beforeAutospacing="1" w:after="100" w:afterAutospacing="1"/>
        <w:jc w:val="both"/>
        <w:rPr>
          <w:rFonts w:ascii="Palatino" w:eastAsia="Times New Roman" w:hAnsi="Palatino" w:cs="Tahoma"/>
          <w:lang w:eastAsia="hr-HR"/>
        </w:rPr>
      </w:pPr>
      <w:r w:rsidRPr="00CE78D1">
        <w:rPr>
          <w:rFonts w:ascii="Palatino" w:eastAsia="Times New Roman" w:hAnsi="Palatino" w:cs="Tahoma"/>
          <w:lang w:eastAsia="hr-HR"/>
        </w:rPr>
        <w:t>– članka 294.</w:t>
      </w:r>
      <w:r w:rsidR="00AD5BAC">
        <w:rPr>
          <w:rFonts w:ascii="Palatino" w:eastAsia="Times New Roman" w:hAnsi="Palatino" w:cs="Tahoma"/>
          <w:lang w:eastAsia="hr-HR"/>
        </w:rPr>
        <w:t xml:space="preserve"> </w:t>
      </w:r>
      <w:r w:rsidRPr="00CE78D1">
        <w:rPr>
          <w:rFonts w:ascii="Palatino" w:eastAsia="Times New Roman" w:hAnsi="Palatino" w:cs="Tahoma"/>
          <w:lang w:eastAsia="hr-HR"/>
        </w:rPr>
        <w:t>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BBEABAA" w14:textId="77777777" w:rsidR="00672D9D" w:rsidRPr="00CE78D1" w:rsidRDefault="00672D9D" w:rsidP="00672D9D">
      <w:pPr>
        <w:spacing w:before="100" w:beforeAutospacing="1" w:after="100" w:afterAutospacing="1"/>
        <w:jc w:val="both"/>
        <w:rPr>
          <w:rFonts w:ascii="Palatino" w:eastAsia="Times New Roman" w:hAnsi="Palatino" w:cs="Tahoma"/>
          <w:lang w:eastAsia="hr-HR"/>
        </w:rPr>
      </w:pPr>
      <w:r w:rsidRPr="00CE78D1">
        <w:rPr>
          <w:rFonts w:ascii="Palatino" w:eastAsia="Times New Roman" w:hAnsi="Palatino" w:cs="Tahoma"/>
          <w:lang w:eastAsia="hr-HR"/>
        </w:rPr>
        <w:t>c) prijevaru, na temelju</w:t>
      </w:r>
    </w:p>
    <w:p w14:paraId="2CCC5E5E" w14:textId="77777777" w:rsidR="00672D9D" w:rsidRPr="00CE78D1" w:rsidRDefault="00672D9D" w:rsidP="00672D9D">
      <w:pPr>
        <w:spacing w:before="100" w:beforeAutospacing="1" w:after="100" w:afterAutospacing="1"/>
        <w:jc w:val="both"/>
        <w:rPr>
          <w:rFonts w:ascii="Palatino" w:eastAsia="Times New Roman" w:hAnsi="Palatino" w:cs="Tahoma"/>
          <w:lang w:eastAsia="hr-HR"/>
        </w:rPr>
      </w:pPr>
      <w:r w:rsidRPr="00CE78D1">
        <w:rPr>
          <w:rFonts w:ascii="Palatino" w:eastAsia="Times New Roman" w:hAnsi="Palatino" w:cs="Tahoma"/>
          <w:lang w:eastAsia="hr-HR"/>
        </w:rPr>
        <w:lastRenderedPageBreak/>
        <w:t>– članka 236. (prijevara), članka 247. (prijevara u gospodarskom poslovanju), članka 256. (utaja poreza ili carine) i članka 258. (subvencijska prijevara) Kaznenog zakona</w:t>
      </w:r>
    </w:p>
    <w:p w14:paraId="374D0C2C" w14:textId="77777777" w:rsidR="00672D9D" w:rsidRPr="00CE78D1" w:rsidRDefault="00672D9D" w:rsidP="00672D9D">
      <w:pPr>
        <w:spacing w:before="100" w:beforeAutospacing="1" w:after="100" w:afterAutospacing="1"/>
        <w:jc w:val="both"/>
        <w:rPr>
          <w:rFonts w:ascii="Palatino" w:eastAsia="Times New Roman" w:hAnsi="Palatino" w:cs="Tahoma"/>
          <w:lang w:eastAsia="hr-HR"/>
        </w:rPr>
      </w:pPr>
      <w:r w:rsidRPr="00CE78D1">
        <w:rPr>
          <w:rFonts w:ascii="Palatino" w:eastAsia="Times New Roman" w:hAnsi="Palatino" w:cs="Tahoma"/>
          <w:lang w:eastAsia="hr-HR"/>
        </w:rPr>
        <w:t>– članka 224. (prijevara), članka 293. (prijevara u gospodarskom poslovanju) i članka 286. (utaja poreza i drugih davanja) iz Kaznenog zakona (»Narodne novine«, br. 110/97., 27/98., 50/00., 129/00., 51/01., 111/03., 190/03., 105/04., 84/05., 71/06., 110/07., 152/08., 57/11., 77/11. i 143/12.)</w:t>
      </w:r>
    </w:p>
    <w:p w14:paraId="21D8CD87" w14:textId="77777777" w:rsidR="00672D9D" w:rsidRPr="00CE78D1" w:rsidRDefault="00672D9D" w:rsidP="00672D9D">
      <w:pPr>
        <w:spacing w:before="100" w:beforeAutospacing="1" w:after="100" w:afterAutospacing="1"/>
        <w:jc w:val="both"/>
        <w:rPr>
          <w:rFonts w:ascii="Palatino" w:eastAsia="Times New Roman" w:hAnsi="Palatino" w:cs="Tahoma"/>
          <w:lang w:eastAsia="hr-HR"/>
        </w:rPr>
      </w:pPr>
      <w:r w:rsidRPr="00CE78D1">
        <w:rPr>
          <w:rFonts w:ascii="Palatino" w:eastAsia="Times New Roman" w:hAnsi="Palatino" w:cs="Tahoma"/>
          <w:lang w:eastAsia="hr-HR"/>
        </w:rPr>
        <w:t>d) terorizam ili kaznena djela povezana s terorističkim aktivnostima, na temelju</w:t>
      </w:r>
    </w:p>
    <w:p w14:paraId="155169D8" w14:textId="77777777" w:rsidR="00672D9D" w:rsidRPr="00CE78D1" w:rsidRDefault="00672D9D" w:rsidP="00672D9D">
      <w:pPr>
        <w:spacing w:before="100" w:beforeAutospacing="1" w:after="100" w:afterAutospacing="1"/>
        <w:jc w:val="both"/>
        <w:rPr>
          <w:rFonts w:ascii="Palatino" w:eastAsia="Times New Roman" w:hAnsi="Palatino" w:cs="Tahoma"/>
          <w:lang w:eastAsia="hr-HR"/>
        </w:rPr>
      </w:pPr>
      <w:r w:rsidRPr="00CE78D1">
        <w:rPr>
          <w:rFonts w:ascii="Palatino" w:eastAsia="Times New Roman" w:hAnsi="Palatino" w:cs="Tahoma"/>
          <w:lang w:eastAsia="hr-HR"/>
        </w:rPr>
        <w:t>– članka 97. (terorizam), članka 99. (javno poticanje na terorizam), članka 100. (novačenje za terorizam), članka 101. (obuka za terorizam) i članka 102. (terorističko udruženje) Kaznenog zakona</w:t>
      </w:r>
    </w:p>
    <w:p w14:paraId="6F5646FA" w14:textId="77777777" w:rsidR="00672D9D" w:rsidRPr="00CE78D1" w:rsidRDefault="00672D9D" w:rsidP="00672D9D">
      <w:pPr>
        <w:spacing w:before="100" w:beforeAutospacing="1" w:after="100" w:afterAutospacing="1"/>
        <w:jc w:val="both"/>
        <w:rPr>
          <w:rFonts w:ascii="Palatino" w:eastAsia="Times New Roman" w:hAnsi="Palatino" w:cs="Tahoma"/>
          <w:lang w:eastAsia="hr-HR"/>
        </w:rPr>
      </w:pPr>
      <w:r w:rsidRPr="00CE78D1">
        <w:rPr>
          <w:rFonts w:ascii="Palatino" w:eastAsia="Times New Roman" w:hAnsi="Palatino" w:cs="Tahoma"/>
          <w:lang w:eastAsia="hr-HR"/>
        </w:rPr>
        <w:t>– članka 169. (terorizam), članka 169.a (javno poticanje na terorizam) i članka 169.b (novačenje i obuka za terorizam) iz Kaznenog zakona (»Narodne novine«, br. 110/97., 27/98., 50/00., 129/00., 51/01., 111/03., 190/03., 105/04., 84/05., 71/06., 110/07., 152/08., 57/11., 77/11. i 143/12.)</w:t>
      </w:r>
    </w:p>
    <w:p w14:paraId="5BEDD7E9" w14:textId="77777777" w:rsidR="00672D9D" w:rsidRPr="00CE78D1" w:rsidRDefault="00672D9D" w:rsidP="00672D9D">
      <w:pPr>
        <w:spacing w:before="100" w:beforeAutospacing="1" w:after="100" w:afterAutospacing="1"/>
        <w:jc w:val="both"/>
        <w:rPr>
          <w:rFonts w:ascii="Palatino" w:eastAsia="Times New Roman" w:hAnsi="Palatino" w:cs="Tahoma"/>
          <w:lang w:eastAsia="hr-HR"/>
        </w:rPr>
      </w:pPr>
      <w:r w:rsidRPr="00CE78D1">
        <w:rPr>
          <w:rFonts w:ascii="Palatino" w:eastAsia="Times New Roman" w:hAnsi="Palatino" w:cs="Tahoma"/>
          <w:lang w:eastAsia="hr-HR"/>
        </w:rPr>
        <w:t>e) pranje novca ili financiranje terorizma, na temelju</w:t>
      </w:r>
    </w:p>
    <w:p w14:paraId="4E80DF7C" w14:textId="77777777" w:rsidR="00672D9D" w:rsidRPr="00CE78D1" w:rsidRDefault="00672D9D" w:rsidP="00672D9D">
      <w:pPr>
        <w:spacing w:before="100" w:beforeAutospacing="1" w:after="100" w:afterAutospacing="1"/>
        <w:jc w:val="both"/>
        <w:rPr>
          <w:rFonts w:ascii="Palatino" w:eastAsia="Times New Roman" w:hAnsi="Palatino" w:cs="Tahoma"/>
          <w:lang w:eastAsia="hr-HR"/>
        </w:rPr>
      </w:pPr>
      <w:r w:rsidRPr="00CE78D1">
        <w:rPr>
          <w:rFonts w:ascii="Palatino" w:eastAsia="Times New Roman" w:hAnsi="Palatino" w:cs="Tahoma"/>
          <w:lang w:eastAsia="hr-HR"/>
        </w:rPr>
        <w:t>– članka 98. (financiranje terorizma) i članka 265. (pranje novca) Kaznenog zakona</w:t>
      </w:r>
    </w:p>
    <w:p w14:paraId="410A69B8" w14:textId="77777777" w:rsidR="00672D9D" w:rsidRPr="00CE78D1" w:rsidRDefault="00672D9D" w:rsidP="00672D9D">
      <w:pPr>
        <w:spacing w:before="100" w:beforeAutospacing="1" w:after="100" w:afterAutospacing="1"/>
        <w:jc w:val="both"/>
        <w:rPr>
          <w:rFonts w:ascii="Palatino" w:eastAsia="Times New Roman" w:hAnsi="Palatino" w:cs="Tahoma"/>
          <w:lang w:eastAsia="hr-HR"/>
        </w:rPr>
      </w:pPr>
      <w:r w:rsidRPr="00CE78D1">
        <w:rPr>
          <w:rFonts w:ascii="Palatino" w:eastAsia="Times New Roman" w:hAnsi="Palatino" w:cs="Tahoma"/>
          <w:lang w:eastAsia="hr-HR"/>
        </w:rPr>
        <w:t>– članka 279. (pranje novca) iz Kaznenog zakona (»Narodne novine«, br. 110/97., 27/98., 50/00., 129/00., 51/01., 111/03., 190/03., 105/04., 84/05., 71/06., 110/07., 152/08., 57/11., 77/11. i 143/12.)</w:t>
      </w:r>
    </w:p>
    <w:p w14:paraId="4786913C" w14:textId="77777777" w:rsidR="00672D9D" w:rsidRPr="00CE78D1" w:rsidRDefault="00672D9D" w:rsidP="00672D9D">
      <w:pPr>
        <w:spacing w:before="100" w:beforeAutospacing="1" w:after="100" w:afterAutospacing="1"/>
        <w:jc w:val="both"/>
        <w:rPr>
          <w:rFonts w:ascii="Palatino" w:eastAsia="Times New Roman" w:hAnsi="Palatino" w:cs="Tahoma"/>
          <w:lang w:eastAsia="hr-HR"/>
        </w:rPr>
      </w:pPr>
      <w:r w:rsidRPr="00CE78D1">
        <w:rPr>
          <w:rFonts w:ascii="Palatino" w:eastAsia="Times New Roman" w:hAnsi="Palatino" w:cs="Tahoma"/>
          <w:lang w:eastAsia="hr-HR"/>
        </w:rPr>
        <w:t>f) dječji rad ili druge oblike trgovanja ljudima, na temelju</w:t>
      </w:r>
    </w:p>
    <w:p w14:paraId="107E7906" w14:textId="77777777" w:rsidR="00672D9D" w:rsidRPr="00CE78D1" w:rsidRDefault="00672D9D" w:rsidP="00672D9D">
      <w:pPr>
        <w:spacing w:before="100" w:beforeAutospacing="1" w:after="100" w:afterAutospacing="1"/>
        <w:jc w:val="both"/>
        <w:rPr>
          <w:rFonts w:ascii="Palatino" w:eastAsia="Times New Roman" w:hAnsi="Palatino" w:cs="Tahoma"/>
          <w:lang w:eastAsia="hr-HR"/>
        </w:rPr>
      </w:pPr>
      <w:r w:rsidRPr="00CE78D1">
        <w:rPr>
          <w:rFonts w:ascii="Palatino" w:eastAsia="Times New Roman" w:hAnsi="Palatino" w:cs="Tahoma"/>
          <w:lang w:eastAsia="hr-HR"/>
        </w:rPr>
        <w:t>– članka 106. (trgovanje ljudima) Kaznenog zakona</w:t>
      </w:r>
    </w:p>
    <w:p w14:paraId="5EF5A6EE" w14:textId="77777777" w:rsidR="00672D9D" w:rsidRPr="00CE78D1" w:rsidRDefault="00672D9D" w:rsidP="00672D9D">
      <w:pPr>
        <w:spacing w:before="100" w:beforeAutospacing="1" w:after="100" w:afterAutospacing="1"/>
        <w:jc w:val="both"/>
        <w:rPr>
          <w:rFonts w:ascii="Palatino" w:eastAsia="Times New Roman" w:hAnsi="Palatino" w:cs="Tahoma"/>
          <w:lang w:eastAsia="hr-HR"/>
        </w:rPr>
      </w:pPr>
      <w:r w:rsidRPr="00CE78D1">
        <w:rPr>
          <w:rFonts w:ascii="Palatino" w:eastAsia="Times New Roman" w:hAnsi="Palatino" w:cs="Tahoma"/>
          <w:lang w:eastAsia="hr-HR"/>
        </w:rPr>
        <w:t>– članka 175. (trgovanje ljudima i ropstvo) iz Kaznenog zakona (»Narodne novine«, br. 110/97., 27/98., 50/00., 129/00., 51/01., 111/03., 190/03., 105/04., 84/05., 71/06., 110/07., 152/08., 57/11., 77/11. i 143/12.), ili</w:t>
      </w:r>
    </w:p>
    <w:p w14:paraId="1111EACE" w14:textId="67B51AD5" w:rsidR="00672D9D" w:rsidRPr="00CE78D1" w:rsidRDefault="00672D9D" w:rsidP="00672D9D">
      <w:pPr>
        <w:spacing w:before="100" w:beforeAutospacing="1" w:after="100" w:afterAutospacing="1"/>
        <w:jc w:val="both"/>
        <w:rPr>
          <w:rFonts w:ascii="Palatino" w:eastAsia="Times New Roman" w:hAnsi="Palatino" w:cs="Tahoma"/>
          <w:lang w:eastAsia="hr-HR"/>
        </w:rPr>
      </w:pPr>
      <w:r w:rsidRPr="00AD5BAC">
        <w:rPr>
          <w:rFonts w:ascii="Palatino" w:eastAsia="Times New Roman" w:hAnsi="Palatino" w:cs="Tahoma"/>
          <w:b/>
          <w:lang w:eastAsia="hr-HR"/>
        </w:rPr>
        <w:t>2.</w:t>
      </w:r>
      <w:r w:rsidR="00AD5BAC">
        <w:rPr>
          <w:rFonts w:ascii="Palatino" w:eastAsia="Times New Roman" w:hAnsi="Palatino" w:cs="Tahoma"/>
          <w:lang w:eastAsia="hr-HR"/>
        </w:rPr>
        <w:t xml:space="preserve"> G</w:t>
      </w:r>
      <w:r w:rsidRPr="00CE78D1">
        <w:rPr>
          <w:rFonts w:ascii="Palatino" w:eastAsia="Times New Roman" w:hAnsi="Palatino" w:cs="Tahoma"/>
          <w:lang w:eastAsia="hr-HR"/>
        </w:rPr>
        <w:t>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5E76BF40" w14:textId="77777777" w:rsidR="00864816" w:rsidRPr="00CE78D1" w:rsidRDefault="00864816" w:rsidP="00864816">
      <w:pPr>
        <w:spacing w:before="100" w:beforeAutospacing="1" w:after="100" w:afterAutospacing="1"/>
        <w:jc w:val="both"/>
        <w:rPr>
          <w:rFonts w:ascii="Palatino" w:eastAsia="Times New Roman" w:hAnsi="Palatino" w:cs="Tahoma"/>
          <w:lang w:eastAsia="hr-HR"/>
        </w:rPr>
      </w:pPr>
      <w:r w:rsidRPr="00CE78D1">
        <w:rPr>
          <w:rFonts w:ascii="Palatino" w:eastAsia="Times New Roman" w:hAnsi="Palatino" w:cs="Tahoma"/>
          <w:lang w:eastAsia="hr-HR"/>
        </w:rPr>
        <w:t>Za potrebe utvrđivanja gore navedenih okolnosti (iz ove točke 3.1.1.), natjecatelj u ponudi dostavlja ispunjeni obrazac Europske jedinstvene dokumentacije o nabavi (dalje u tekstu: ESPD) i to:</w:t>
      </w:r>
    </w:p>
    <w:p w14:paraId="0FEBA71D" w14:textId="4F39D784" w:rsidR="00864816" w:rsidRDefault="00864816" w:rsidP="00672D9D">
      <w:pPr>
        <w:spacing w:before="100" w:beforeAutospacing="1" w:after="100" w:afterAutospacing="1"/>
        <w:jc w:val="both"/>
        <w:rPr>
          <w:rFonts w:ascii="Palatino" w:eastAsia="Times New Roman" w:hAnsi="Palatino" w:cs="Tahoma"/>
          <w:u w:val="single"/>
          <w:lang w:eastAsia="hr-HR"/>
        </w:rPr>
      </w:pPr>
      <w:r w:rsidRPr="00AD5BAC">
        <w:rPr>
          <w:rFonts w:ascii="Palatino" w:eastAsia="Times New Roman" w:hAnsi="Palatino" w:cs="Tahoma"/>
          <w:u w:val="single"/>
          <w:lang w:eastAsia="hr-HR"/>
        </w:rPr>
        <w:t>Dio III. Osnove za isključenje, Odjeljak A:</w:t>
      </w:r>
      <w:r w:rsidRPr="00CE78D1">
        <w:rPr>
          <w:rFonts w:ascii="Palatino" w:eastAsia="Times New Roman" w:hAnsi="Palatino" w:cs="Tahoma"/>
          <w:lang w:eastAsia="hr-HR"/>
        </w:rPr>
        <w:t xml:space="preserve"> Osnove povezane s kaznenim presudama i Odjeljak D: Ostale osnove za isključenje koje mogu biti predviđene u nacionalnom zakonodavstvu države članice javnog naručitelja ili naručitelja, </w:t>
      </w:r>
      <w:r w:rsidRPr="00CE78D1">
        <w:rPr>
          <w:rFonts w:ascii="Palatino" w:eastAsia="Times New Roman" w:hAnsi="Palatino" w:cs="Tahoma"/>
          <w:u w:val="single"/>
          <w:lang w:eastAsia="hr-HR"/>
        </w:rPr>
        <w:t>i to za svakog gospodarskog subjekta u ponudi.</w:t>
      </w:r>
    </w:p>
    <w:p w14:paraId="790DC508" w14:textId="08803651" w:rsidR="00087461" w:rsidRPr="006C327D" w:rsidRDefault="00087461" w:rsidP="00672D9D">
      <w:pPr>
        <w:spacing w:before="100" w:beforeAutospacing="1" w:after="100" w:afterAutospacing="1"/>
        <w:jc w:val="both"/>
        <w:rPr>
          <w:rFonts w:ascii="Palatino" w:eastAsia="Times New Roman" w:hAnsi="Palatino" w:cs="Tahoma"/>
          <w:u w:val="single"/>
          <w:lang w:eastAsia="hr-HR"/>
        </w:rPr>
      </w:pPr>
      <w:r w:rsidRPr="006C327D">
        <w:rPr>
          <w:rFonts w:ascii="Palatino" w:hAnsi="Palatino"/>
        </w:rPr>
        <w:lastRenderedPageBreak/>
        <w:t>U slučaju zajednice gospodarskih subjekata, navedene okolnosti utvrđuju se za sve članove zajednice pojedinačno te svaki član zajednice u ponudi dostavlja ispunjeni ESPD obrazac</w:t>
      </w:r>
    </w:p>
    <w:p w14:paraId="71E752AF" w14:textId="77777777" w:rsidR="00864816" w:rsidRPr="00CE78D1" w:rsidRDefault="00864816" w:rsidP="00864816">
      <w:pPr>
        <w:spacing w:line="276" w:lineRule="auto"/>
        <w:jc w:val="both"/>
        <w:rPr>
          <w:rFonts w:ascii="Palatino" w:eastAsia="Times New Roman" w:hAnsi="Palatino" w:cs="Arial"/>
          <w:lang w:eastAsia="hr-HR"/>
        </w:rPr>
      </w:pPr>
      <w:r w:rsidRPr="00CE78D1">
        <w:rPr>
          <w:rFonts w:ascii="Palatino" w:eastAsia="Times New Roman" w:hAnsi="Palatino" w:cs="Arial"/>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14:paraId="74316C21" w14:textId="0BFFB169" w:rsidR="00AD5BAC" w:rsidRPr="00CE78D1" w:rsidRDefault="00864816" w:rsidP="00864816">
      <w:pPr>
        <w:autoSpaceDE w:val="0"/>
        <w:autoSpaceDN w:val="0"/>
        <w:adjustRightInd w:val="0"/>
        <w:spacing w:line="276" w:lineRule="auto"/>
        <w:jc w:val="both"/>
        <w:rPr>
          <w:rFonts w:ascii="Palatino" w:hAnsi="Palatino" w:cs="Arial"/>
          <w:color w:val="000000"/>
          <w:u w:val="single"/>
        </w:rPr>
      </w:pPr>
      <w:r w:rsidRPr="00CE78D1">
        <w:rPr>
          <w:rFonts w:ascii="Palatino" w:eastAsia="Times New Roman" w:hAnsi="Palatino" w:cs="Arial"/>
          <w:lang w:eastAsia="hr-HR"/>
        </w:rPr>
        <w:t>Ako se ne može obaviti provjera ili ishoditi potvrda sukladno gore navedenom, javni naručitelj može zahtijevati od gospodarskog subjekta da u primjerenom roku, ne kraćem od pet dana, dostavi sve ili dio popratnih dokumenata ili dokaza.</w:t>
      </w:r>
      <w:r w:rsidRPr="00CE78D1">
        <w:rPr>
          <w:rFonts w:ascii="Palatino" w:hAnsi="Palatino" w:cs="Arial"/>
          <w:color w:val="000000"/>
        </w:rPr>
        <w:t xml:space="preserve">Naručitelj će prihvatiti slijedeće kao </w:t>
      </w:r>
      <w:r w:rsidRPr="00CE78D1">
        <w:rPr>
          <w:rFonts w:ascii="Palatino" w:hAnsi="Palatino" w:cs="Arial"/>
          <w:color w:val="000000"/>
          <w:u w:val="single"/>
        </w:rPr>
        <w:t>dovoljan dokaz da ne postoje obvezne osnove za isključenje iz  točke 3.1.1. ove Dokumentacije o nabavi:</w:t>
      </w:r>
    </w:p>
    <w:p w14:paraId="3F307C93" w14:textId="18120A99" w:rsidR="00864816" w:rsidRDefault="00864816" w:rsidP="00F42E2E">
      <w:pPr>
        <w:pStyle w:val="Odlomakpopisa"/>
        <w:numPr>
          <w:ilvl w:val="0"/>
          <w:numId w:val="29"/>
        </w:numPr>
        <w:autoSpaceDE w:val="0"/>
        <w:autoSpaceDN w:val="0"/>
        <w:adjustRightInd w:val="0"/>
        <w:spacing w:line="276" w:lineRule="auto"/>
        <w:jc w:val="both"/>
        <w:rPr>
          <w:rFonts w:ascii="Palatino" w:eastAsia="SimSun" w:hAnsi="Palatino" w:cs="Arial"/>
          <w:color w:val="000000"/>
          <w:sz w:val="22"/>
          <w:szCs w:val="22"/>
        </w:rPr>
      </w:pPr>
      <w:r w:rsidRPr="00CE78D1">
        <w:rPr>
          <w:rFonts w:ascii="Palatino" w:eastAsia="SimSun" w:hAnsi="Palatino" w:cs="Arial"/>
          <w:color w:val="000000"/>
          <w:sz w:val="22"/>
          <w:szCs w:val="22"/>
        </w:rPr>
        <w:t>izvadak iz kaznene evidencije ili drugog odgovarajućeg registra ili, ako to nije moguće, jednakovrijedni dokument nadležne sudske ili upravne vlasti u državi poslovnog nastana gospodarsk</w:t>
      </w:r>
      <w:r w:rsidR="00AD5BAC">
        <w:rPr>
          <w:rFonts w:ascii="Palatino" w:eastAsia="SimSun" w:hAnsi="Palatino" w:cs="Arial"/>
          <w:color w:val="000000"/>
          <w:sz w:val="22"/>
          <w:szCs w:val="22"/>
        </w:rPr>
        <w:t>og subjekta, odnosno državi čiji je osoba državljanin;</w:t>
      </w:r>
    </w:p>
    <w:p w14:paraId="5EDB2472" w14:textId="77777777" w:rsidR="00AD5BAC" w:rsidRPr="00CE78D1" w:rsidRDefault="00AD5BAC" w:rsidP="00AD5BAC">
      <w:pPr>
        <w:pStyle w:val="Odlomakpopisa"/>
        <w:autoSpaceDE w:val="0"/>
        <w:autoSpaceDN w:val="0"/>
        <w:adjustRightInd w:val="0"/>
        <w:spacing w:line="276" w:lineRule="auto"/>
        <w:jc w:val="both"/>
        <w:rPr>
          <w:rFonts w:ascii="Palatino" w:eastAsia="SimSun" w:hAnsi="Palatino" w:cs="Arial"/>
          <w:color w:val="000000"/>
          <w:sz w:val="22"/>
          <w:szCs w:val="22"/>
        </w:rPr>
      </w:pPr>
    </w:p>
    <w:p w14:paraId="4227F52F" w14:textId="308A9014" w:rsidR="00864816" w:rsidRPr="00CE78D1" w:rsidRDefault="00864816" w:rsidP="00F42E2E">
      <w:pPr>
        <w:pStyle w:val="Odlomakpopisa"/>
        <w:numPr>
          <w:ilvl w:val="0"/>
          <w:numId w:val="29"/>
        </w:numPr>
        <w:autoSpaceDE w:val="0"/>
        <w:autoSpaceDN w:val="0"/>
        <w:adjustRightInd w:val="0"/>
        <w:spacing w:line="276" w:lineRule="auto"/>
        <w:jc w:val="both"/>
        <w:rPr>
          <w:rFonts w:ascii="Palatino" w:eastAsia="SimSun" w:hAnsi="Palatino" w:cs="Arial"/>
          <w:color w:val="000000"/>
          <w:sz w:val="22"/>
          <w:szCs w:val="22"/>
        </w:rPr>
      </w:pPr>
      <w:r w:rsidRPr="00CE78D1">
        <w:rPr>
          <w:rFonts w:ascii="Palatino" w:hAnsi="Palatino" w:cs="Arial"/>
          <w:color w:val="000000"/>
          <w:sz w:val="22"/>
          <w:szCs w:val="22"/>
        </w:rPr>
        <w:t xml:space="preserve">ako se u državi poslovnog nastana </w:t>
      </w:r>
      <w:r w:rsidR="00AD5BAC">
        <w:rPr>
          <w:rFonts w:ascii="Palatino" w:hAnsi="Palatino" w:cs="Arial"/>
          <w:color w:val="000000"/>
          <w:sz w:val="22"/>
          <w:szCs w:val="22"/>
        </w:rPr>
        <w:t>ponuditelja, odnosno državi čiji</w:t>
      </w:r>
      <w:r w:rsidRPr="00CE78D1">
        <w:rPr>
          <w:rFonts w:ascii="Palatino" w:hAnsi="Palatino" w:cs="Arial"/>
          <w:color w:val="000000"/>
          <w:sz w:val="22"/>
          <w:szCs w:val="22"/>
        </w:rPr>
        <w:t xml:space="preserve"> je osoba državljanin, ne izdaju gore navedeni dokumenti ili ako ne obuhvaćaju sve okolnosti obuhvaćene točkom 3.1.1.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w:t>
      </w:r>
      <w:r w:rsidR="00AD5BAC">
        <w:rPr>
          <w:rFonts w:ascii="Palatino" w:hAnsi="Palatino" w:cs="Arial"/>
          <w:color w:val="000000"/>
          <w:sz w:val="22"/>
          <w:szCs w:val="22"/>
        </w:rPr>
        <w:t>ponuditelja, odnosno državi čiji</w:t>
      </w:r>
      <w:r w:rsidRPr="00CE78D1">
        <w:rPr>
          <w:rFonts w:ascii="Palatino" w:hAnsi="Palatino" w:cs="Arial"/>
          <w:color w:val="000000"/>
          <w:sz w:val="22"/>
          <w:szCs w:val="22"/>
        </w:rPr>
        <w:t xml:space="preserve"> je osoba državljanin.</w:t>
      </w:r>
    </w:p>
    <w:p w14:paraId="3E04F638" w14:textId="77777777" w:rsidR="00672D9D" w:rsidRDefault="00672D9D" w:rsidP="00672D9D">
      <w:pPr>
        <w:autoSpaceDE w:val="0"/>
        <w:autoSpaceDN w:val="0"/>
        <w:adjustRightInd w:val="0"/>
        <w:spacing w:after="0" w:line="240" w:lineRule="auto"/>
        <w:jc w:val="both"/>
        <w:rPr>
          <w:rFonts w:ascii="Palatino" w:hAnsi="Palatino" w:cs="Arial Narrow"/>
          <w:lang w:eastAsia="hr-HR"/>
        </w:rPr>
      </w:pPr>
    </w:p>
    <w:p w14:paraId="1F038AF5" w14:textId="77777777" w:rsidR="00C0609C" w:rsidRPr="00CE78D1" w:rsidRDefault="00C0609C" w:rsidP="00672D9D">
      <w:pPr>
        <w:autoSpaceDE w:val="0"/>
        <w:autoSpaceDN w:val="0"/>
        <w:adjustRightInd w:val="0"/>
        <w:spacing w:after="0" w:line="240" w:lineRule="auto"/>
        <w:jc w:val="both"/>
        <w:rPr>
          <w:rFonts w:ascii="Palatino" w:hAnsi="Palatino" w:cs="Arial Narrow"/>
          <w:lang w:eastAsia="hr-HR"/>
        </w:rPr>
      </w:pPr>
    </w:p>
    <w:p w14:paraId="5F66A46C" w14:textId="77777777" w:rsidR="00672D9D" w:rsidRPr="00CE78D1" w:rsidRDefault="00672D9D" w:rsidP="00F42E2E">
      <w:pPr>
        <w:pStyle w:val="Odlomakpopisa"/>
        <w:widowControl w:val="0"/>
        <w:numPr>
          <w:ilvl w:val="2"/>
          <w:numId w:val="15"/>
        </w:numPr>
        <w:tabs>
          <w:tab w:val="left" w:pos="268"/>
        </w:tabs>
        <w:spacing w:before="120"/>
        <w:ind w:right="116"/>
        <w:jc w:val="both"/>
        <w:rPr>
          <w:rFonts w:ascii="Palatino" w:eastAsia="Times New Roman" w:hAnsi="Palatino"/>
          <w:b/>
          <w:sz w:val="22"/>
          <w:szCs w:val="22"/>
        </w:rPr>
      </w:pPr>
      <w:r w:rsidRPr="00CE78D1">
        <w:rPr>
          <w:rFonts w:ascii="Palatino" w:eastAsia="Times New Roman" w:hAnsi="Palatino"/>
          <w:b/>
          <w:sz w:val="22"/>
          <w:szCs w:val="22"/>
        </w:rPr>
        <w:t>Naručitelj će isključiti ponuditelja iz postupka javne nabave ako utvrdi da ponuditelj nije ispunio obveze plaćanja dospjelih poreznih obveza i obveza za mirovinsko i zdravstveno osiguranje:</w:t>
      </w:r>
    </w:p>
    <w:p w14:paraId="7FBEBA84" w14:textId="77777777" w:rsidR="00672D9D" w:rsidRPr="00CE78D1" w:rsidRDefault="00672D9D" w:rsidP="00672D9D">
      <w:pPr>
        <w:pStyle w:val="Odlomakpopisa"/>
        <w:widowControl w:val="0"/>
        <w:tabs>
          <w:tab w:val="left" w:pos="268"/>
        </w:tabs>
        <w:spacing w:before="120"/>
        <w:ind w:left="567" w:right="116"/>
        <w:jc w:val="both"/>
        <w:rPr>
          <w:rFonts w:ascii="Palatino" w:eastAsia="Times New Roman" w:hAnsi="Palatino"/>
          <w:sz w:val="22"/>
          <w:szCs w:val="22"/>
          <w:lang w:val="hr-HR"/>
        </w:rPr>
      </w:pPr>
    </w:p>
    <w:p w14:paraId="530660C0" w14:textId="77777777" w:rsidR="00672D9D" w:rsidRDefault="00672D9D" w:rsidP="00F42E2E">
      <w:pPr>
        <w:pStyle w:val="Odlomakpopisa"/>
        <w:widowControl w:val="0"/>
        <w:numPr>
          <w:ilvl w:val="0"/>
          <w:numId w:val="14"/>
        </w:numPr>
        <w:tabs>
          <w:tab w:val="left" w:pos="567"/>
        </w:tabs>
        <w:spacing w:before="120"/>
        <w:ind w:left="567" w:right="116" w:hanging="567"/>
        <w:jc w:val="both"/>
        <w:rPr>
          <w:rFonts w:ascii="Palatino" w:eastAsia="Times New Roman" w:hAnsi="Palatino"/>
          <w:sz w:val="22"/>
          <w:szCs w:val="22"/>
          <w:lang w:val="hr-HR"/>
        </w:rPr>
      </w:pPr>
      <w:r w:rsidRPr="00CE78D1">
        <w:rPr>
          <w:rFonts w:ascii="Palatino" w:eastAsia="Times New Roman" w:hAnsi="Palatino"/>
          <w:sz w:val="22"/>
          <w:szCs w:val="22"/>
          <w:lang w:val="hr-HR"/>
        </w:rPr>
        <w:t xml:space="preserve">u Republici Hrvatskoj, ako </w:t>
      </w:r>
      <w:r w:rsidRPr="00CE78D1">
        <w:rPr>
          <w:rFonts w:ascii="Palatino" w:eastAsia="Times New Roman" w:hAnsi="Palatino"/>
          <w:sz w:val="22"/>
          <w:szCs w:val="22"/>
        </w:rPr>
        <w:t xml:space="preserve">ponuditelj </w:t>
      </w:r>
      <w:r w:rsidRPr="00CE78D1">
        <w:rPr>
          <w:rFonts w:ascii="Palatino" w:eastAsia="Times New Roman" w:hAnsi="Palatino"/>
          <w:sz w:val="22"/>
          <w:szCs w:val="22"/>
          <w:lang w:val="hr-HR"/>
        </w:rPr>
        <w:t>ima poslovni nastan u Republici Hrvatskoj, ili</w:t>
      </w:r>
    </w:p>
    <w:p w14:paraId="2E84539C" w14:textId="77777777" w:rsidR="00AD5BAC" w:rsidRPr="00CE78D1" w:rsidRDefault="00AD5BAC" w:rsidP="00AD5BAC">
      <w:pPr>
        <w:pStyle w:val="Odlomakpopisa"/>
        <w:widowControl w:val="0"/>
        <w:tabs>
          <w:tab w:val="left" w:pos="567"/>
        </w:tabs>
        <w:spacing w:before="120"/>
        <w:ind w:left="567" w:right="116"/>
        <w:jc w:val="both"/>
        <w:rPr>
          <w:rFonts w:ascii="Palatino" w:eastAsia="Times New Roman" w:hAnsi="Palatino"/>
          <w:sz w:val="22"/>
          <w:szCs w:val="22"/>
          <w:lang w:val="hr-HR"/>
        </w:rPr>
      </w:pPr>
    </w:p>
    <w:p w14:paraId="36BA76E6" w14:textId="1F7D8C83" w:rsidR="00672D9D" w:rsidRPr="00CE78D1" w:rsidRDefault="00AD5BAC" w:rsidP="00F42E2E">
      <w:pPr>
        <w:pStyle w:val="Odlomakpopisa"/>
        <w:widowControl w:val="0"/>
        <w:numPr>
          <w:ilvl w:val="0"/>
          <w:numId w:val="14"/>
        </w:numPr>
        <w:tabs>
          <w:tab w:val="left" w:pos="567"/>
        </w:tabs>
        <w:spacing w:before="120"/>
        <w:ind w:left="567" w:right="116" w:hanging="567"/>
        <w:jc w:val="both"/>
        <w:rPr>
          <w:rFonts w:ascii="Palatino" w:eastAsia="Times New Roman" w:hAnsi="Palatino"/>
          <w:sz w:val="22"/>
          <w:szCs w:val="22"/>
          <w:lang w:val="hr-HR"/>
        </w:rPr>
      </w:pPr>
      <w:r>
        <w:rPr>
          <w:rFonts w:ascii="Palatino" w:eastAsia="Times New Roman" w:hAnsi="Palatino"/>
          <w:sz w:val="22"/>
          <w:szCs w:val="22"/>
          <w:lang w:val="hr-HR"/>
        </w:rPr>
        <w:t xml:space="preserve">u </w:t>
      </w:r>
      <w:r w:rsidR="00672D9D" w:rsidRPr="00CE78D1">
        <w:rPr>
          <w:rFonts w:ascii="Palatino" w:eastAsia="Times New Roman" w:hAnsi="Palatino"/>
          <w:sz w:val="22"/>
          <w:szCs w:val="22"/>
          <w:lang w:val="hr-HR"/>
        </w:rPr>
        <w:t xml:space="preserve">Republici Hrvatskoj ili u državi poslovnog nastana </w:t>
      </w:r>
      <w:r w:rsidR="00672D9D" w:rsidRPr="00CE78D1">
        <w:rPr>
          <w:rFonts w:ascii="Palatino" w:eastAsia="Times New Roman" w:hAnsi="Palatino"/>
          <w:sz w:val="22"/>
          <w:szCs w:val="22"/>
        </w:rPr>
        <w:t>ponuditelja</w:t>
      </w:r>
      <w:r w:rsidR="00672D9D" w:rsidRPr="00CE78D1">
        <w:rPr>
          <w:rFonts w:ascii="Palatino" w:eastAsia="Times New Roman" w:hAnsi="Palatino"/>
          <w:sz w:val="22"/>
          <w:szCs w:val="22"/>
          <w:lang w:val="hr-HR"/>
        </w:rPr>
        <w:t xml:space="preserve">, ako </w:t>
      </w:r>
      <w:r w:rsidR="00672D9D" w:rsidRPr="00CE78D1">
        <w:rPr>
          <w:rFonts w:ascii="Palatino" w:eastAsia="Times New Roman" w:hAnsi="Palatino"/>
          <w:sz w:val="22"/>
          <w:szCs w:val="22"/>
        </w:rPr>
        <w:t xml:space="preserve">ponuditelj </w:t>
      </w:r>
      <w:r w:rsidR="00672D9D" w:rsidRPr="00CE78D1">
        <w:rPr>
          <w:rFonts w:ascii="Palatino" w:eastAsia="Times New Roman" w:hAnsi="Palatino"/>
          <w:sz w:val="22"/>
          <w:szCs w:val="22"/>
          <w:lang w:val="hr-HR"/>
        </w:rPr>
        <w:t>nema poslovni nastan u Republici Hrvatskoj.</w:t>
      </w:r>
    </w:p>
    <w:p w14:paraId="2A702488" w14:textId="77777777" w:rsidR="00672D9D" w:rsidRPr="00CE78D1" w:rsidRDefault="00672D9D" w:rsidP="00672D9D">
      <w:pPr>
        <w:widowControl w:val="0"/>
        <w:tabs>
          <w:tab w:val="left" w:pos="268"/>
        </w:tabs>
        <w:spacing w:before="120" w:after="0" w:line="240" w:lineRule="auto"/>
        <w:ind w:right="116"/>
        <w:jc w:val="both"/>
        <w:rPr>
          <w:rFonts w:ascii="Palatino" w:eastAsia="Times New Roman" w:hAnsi="Palatino"/>
        </w:rPr>
      </w:pPr>
    </w:p>
    <w:p w14:paraId="2B363A1E" w14:textId="77777777" w:rsidR="00672D9D" w:rsidRPr="00CE78D1" w:rsidRDefault="00672D9D" w:rsidP="00672D9D">
      <w:pPr>
        <w:widowControl w:val="0"/>
        <w:tabs>
          <w:tab w:val="left" w:pos="268"/>
        </w:tabs>
        <w:spacing w:before="120" w:after="0" w:line="240" w:lineRule="auto"/>
        <w:ind w:right="116"/>
        <w:jc w:val="both"/>
        <w:rPr>
          <w:rFonts w:ascii="Palatino" w:eastAsia="Times New Roman" w:hAnsi="Palatino"/>
        </w:rPr>
      </w:pPr>
      <w:r w:rsidRPr="00CE78D1">
        <w:rPr>
          <w:rFonts w:ascii="Palatino" w:eastAsia="Times New Roman" w:hAnsi="Palatino"/>
        </w:rPr>
        <w:t>Iznimno, Naručitelj neće isključiti ponuditelja iz postupka javne nabave ako mu sukladno posebnom propisu plaćanje obveza nije dopušteno, ili mu je odobrena odgoda plaćanja.</w:t>
      </w:r>
    </w:p>
    <w:p w14:paraId="4F484DEB" w14:textId="2BC093CC" w:rsidR="00864816" w:rsidRPr="00CE78D1" w:rsidRDefault="00864816" w:rsidP="00864816">
      <w:pPr>
        <w:widowControl w:val="0"/>
        <w:tabs>
          <w:tab w:val="left" w:pos="268"/>
        </w:tabs>
        <w:spacing w:before="120" w:after="0" w:line="240" w:lineRule="auto"/>
        <w:ind w:right="116"/>
        <w:jc w:val="both"/>
        <w:rPr>
          <w:rFonts w:ascii="Palatino" w:eastAsia="Times New Roman" w:hAnsi="Palatino"/>
        </w:rPr>
      </w:pPr>
      <w:r w:rsidRPr="00CE78D1">
        <w:rPr>
          <w:rFonts w:ascii="Palatino" w:eastAsia="Times New Roman" w:hAnsi="Palatino"/>
        </w:rPr>
        <w:t>Za potrebe utvrđivanja gore navedenih okolnosti (iz ove točke 3.1.2.), natjecatelj u ponudi dostavlja ispunjeni obrazac ESPD i to:</w:t>
      </w:r>
    </w:p>
    <w:p w14:paraId="23E20305" w14:textId="77777777" w:rsidR="00864816" w:rsidRPr="00CE78D1" w:rsidRDefault="00864816" w:rsidP="00864816">
      <w:pPr>
        <w:widowControl w:val="0"/>
        <w:tabs>
          <w:tab w:val="left" w:pos="268"/>
        </w:tabs>
        <w:spacing w:before="120" w:after="0" w:line="240" w:lineRule="auto"/>
        <w:ind w:right="116"/>
        <w:jc w:val="both"/>
        <w:rPr>
          <w:rFonts w:ascii="Palatino" w:eastAsia="Times New Roman" w:hAnsi="Palatino"/>
        </w:rPr>
      </w:pPr>
      <w:r w:rsidRPr="00AD5BAC">
        <w:rPr>
          <w:rFonts w:ascii="Palatino" w:eastAsia="Times New Roman" w:hAnsi="Palatino"/>
          <w:u w:val="single"/>
        </w:rPr>
        <w:t>Dio III. Osnove za isključenje, Odjeljak B:</w:t>
      </w:r>
      <w:r w:rsidRPr="00CE78D1">
        <w:rPr>
          <w:rFonts w:ascii="Palatino" w:eastAsia="Times New Roman" w:hAnsi="Palatino"/>
        </w:rPr>
        <w:t xml:space="preserve"> Osnove povezane s plaćanjem poreza ili doprinosa za socijalno osiguranje, </w:t>
      </w:r>
      <w:r w:rsidRPr="00CE78D1">
        <w:rPr>
          <w:rFonts w:ascii="Palatino" w:eastAsia="Times New Roman" w:hAnsi="Palatino"/>
          <w:u w:val="single"/>
        </w:rPr>
        <w:t>i to za svakog gospodarskog subjekta u ponudi.</w:t>
      </w:r>
    </w:p>
    <w:p w14:paraId="62CD5FC3" w14:textId="77777777" w:rsidR="004928E8" w:rsidRPr="00CE78D1" w:rsidRDefault="004928E8" w:rsidP="00864816">
      <w:pPr>
        <w:autoSpaceDE w:val="0"/>
        <w:autoSpaceDN w:val="0"/>
        <w:adjustRightInd w:val="0"/>
        <w:spacing w:line="276" w:lineRule="auto"/>
        <w:jc w:val="both"/>
        <w:rPr>
          <w:rFonts w:ascii="Palatino" w:hAnsi="Palatino" w:cs="Arial"/>
        </w:rPr>
      </w:pPr>
    </w:p>
    <w:p w14:paraId="35BAB9C5" w14:textId="7C4209C1" w:rsidR="00864816" w:rsidRPr="00CE78D1" w:rsidRDefault="00864816" w:rsidP="00864816">
      <w:pPr>
        <w:autoSpaceDE w:val="0"/>
        <w:autoSpaceDN w:val="0"/>
        <w:adjustRightInd w:val="0"/>
        <w:spacing w:line="276" w:lineRule="auto"/>
        <w:jc w:val="both"/>
        <w:rPr>
          <w:rFonts w:ascii="Palatino" w:hAnsi="Palatino" w:cs="Arial"/>
        </w:rPr>
      </w:pPr>
      <w:r w:rsidRPr="00CE78D1">
        <w:rPr>
          <w:rFonts w:ascii="Palatino" w:hAnsi="Palatino" w:cs="Arial"/>
        </w:rPr>
        <w:t xml:space="preserve">Naručitelj može u </w:t>
      </w:r>
      <w:r w:rsidRPr="00CE78D1">
        <w:rPr>
          <w:rFonts w:ascii="Palatino" w:hAnsi="Palatino" w:cs="Arial"/>
          <w:u w:val="single"/>
        </w:rPr>
        <w:t>bilo kojem trenutku tijekom postupka javne nabave</w:t>
      </w:r>
      <w:r w:rsidRPr="00CE78D1">
        <w:rPr>
          <w:rFonts w:ascii="Palatino" w:hAnsi="Palatino" w:cs="Arial"/>
        </w:rPr>
        <w:t xml:space="preserve">, ako je to potrebno za pravilno provođenje postupka, </w:t>
      </w:r>
      <w:r w:rsidRPr="00CE78D1">
        <w:rPr>
          <w:rFonts w:ascii="Palatino" w:hAnsi="Palatino" w:cs="Arial"/>
          <w:u w:val="single"/>
        </w:rPr>
        <w:t>provjeriti informacije navedene u Europskoj jedinstvenoj dokumentaciji o nabavi</w:t>
      </w:r>
      <w:r w:rsidRPr="00CE78D1">
        <w:rPr>
          <w:rFonts w:ascii="Palatino" w:hAnsi="Palatino" w:cs="Arial"/>
        </w:rPr>
        <w:t xml:space="preserve"> kod nadležnog tijela za vođenje službene evidencije o tim podacima </w:t>
      </w:r>
      <w:r w:rsidRPr="00CE78D1">
        <w:rPr>
          <w:rFonts w:ascii="Palatino" w:hAnsi="Palatino" w:cs="Arial"/>
        </w:rPr>
        <w:lastRenderedPageBreak/>
        <w:t>sukladno posebnom propisu i zatražiti izdavanje potvrde o tome, uvidom u popratne dokumente ili dokaze koje već posjeduje, ili izravnim pristupom elektroničkim sredstvima komunikacije besplatnoj nacionalnoj bazi podataka na hrvatskom jeziku.</w:t>
      </w:r>
      <w:r w:rsidR="00887953">
        <w:rPr>
          <w:rFonts w:ascii="Palatino" w:hAnsi="Palatino" w:cs="Arial"/>
        </w:rPr>
        <w:t xml:space="preserve"> </w:t>
      </w:r>
      <w:r w:rsidRPr="00CE78D1">
        <w:rPr>
          <w:rFonts w:ascii="Palatino" w:hAnsi="Palatino" w:cs="Arial"/>
        </w:rPr>
        <w:t xml:space="preserve">Ako se ne može obaviti provjera ili ishoditi potvrda sukladno gore navedenom, Naručitelj može zahtijevati od gospodarskog subjekta da u primjerenom roku, </w:t>
      </w:r>
      <w:r w:rsidRPr="00CE78D1">
        <w:rPr>
          <w:rFonts w:ascii="Palatino" w:hAnsi="Palatino" w:cs="Arial"/>
          <w:u w:val="single"/>
        </w:rPr>
        <w:t>ne kraćem od 5 dana</w:t>
      </w:r>
      <w:r w:rsidRPr="00CE78D1">
        <w:rPr>
          <w:rFonts w:ascii="Palatino" w:hAnsi="Palatino" w:cs="Arial"/>
        </w:rPr>
        <w:t>, dostavi sve ili dio popratnih dokumenta ili dokaza.</w:t>
      </w:r>
    </w:p>
    <w:p w14:paraId="57758B30" w14:textId="7E50DCB8" w:rsidR="00864816" w:rsidRPr="00CE78D1" w:rsidRDefault="00864816" w:rsidP="00864816">
      <w:pPr>
        <w:autoSpaceDE w:val="0"/>
        <w:autoSpaceDN w:val="0"/>
        <w:adjustRightInd w:val="0"/>
        <w:spacing w:after="120" w:line="276" w:lineRule="auto"/>
        <w:jc w:val="both"/>
        <w:rPr>
          <w:rFonts w:ascii="Palatino" w:hAnsi="Palatino" w:cs="Arial"/>
        </w:rPr>
      </w:pPr>
      <w:r w:rsidRPr="00CE78D1">
        <w:rPr>
          <w:rFonts w:ascii="Palatino" w:hAnsi="Palatino" w:cs="Arial"/>
        </w:rPr>
        <w:t>Naručitelj će prihvatiti sljedeće, kao dovoljan dokaz da ne postoje osnove</w:t>
      </w:r>
      <w:r w:rsidR="00887953" w:rsidRPr="00887953">
        <w:rPr>
          <w:rFonts w:ascii="Palatino" w:hAnsi="Palatino" w:cs="Arial"/>
        </w:rPr>
        <w:t xml:space="preserve"> </w:t>
      </w:r>
      <w:r w:rsidR="00887953" w:rsidRPr="00CE78D1">
        <w:rPr>
          <w:rFonts w:ascii="Palatino" w:hAnsi="Palatino" w:cs="Arial"/>
        </w:rPr>
        <w:t>iz ove točke</w:t>
      </w:r>
      <w:r w:rsidRPr="00CE78D1">
        <w:rPr>
          <w:rFonts w:ascii="Palatino" w:hAnsi="Palatino" w:cs="Arial"/>
        </w:rPr>
        <w:t xml:space="preserve"> za isključenje</w:t>
      </w:r>
      <w:r w:rsidR="00887953" w:rsidRPr="00887953">
        <w:rPr>
          <w:rFonts w:ascii="Palatino" w:hAnsi="Palatino" w:cs="Arial"/>
        </w:rPr>
        <w:t xml:space="preserve"> </w:t>
      </w:r>
      <w:r w:rsidR="00887953" w:rsidRPr="00CE78D1">
        <w:rPr>
          <w:rFonts w:ascii="Palatino" w:hAnsi="Palatino" w:cs="Arial"/>
        </w:rPr>
        <w:t>gospodarskog subjekta</w:t>
      </w:r>
      <w:r w:rsidRPr="00CE78D1">
        <w:rPr>
          <w:rFonts w:ascii="Palatino" w:hAnsi="Palatino" w:cs="Arial"/>
        </w:rPr>
        <w:t xml:space="preserve">: </w:t>
      </w:r>
    </w:p>
    <w:p w14:paraId="53699B5C" w14:textId="77777777" w:rsidR="00864816" w:rsidRPr="00CE78D1" w:rsidRDefault="00864816" w:rsidP="00864816">
      <w:pPr>
        <w:autoSpaceDE w:val="0"/>
        <w:autoSpaceDN w:val="0"/>
        <w:adjustRightInd w:val="0"/>
        <w:spacing w:after="120" w:line="276" w:lineRule="auto"/>
        <w:jc w:val="both"/>
        <w:rPr>
          <w:rFonts w:ascii="Palatino" w:hAnsi="Palatino" w:cs="Arial"/>
          <w:bCs/>
        </w:rPr>
      </w:pPr>
      <w:r w:rsidRPr="00CE78D1">
        <w:rPr>
          <w:rFonts w:ascii="Palatino" w:hAnsi="Palatino" w:cs="Arial"/>
        </w:rPr>
        <w:t xml:space="preserve">1. </w:t>
      </w:r>
      <w:r w:rsidRPr="00CE78D1">
        <w:rPr>
          <w:rFonts w:ascii="Palatino" w:hAnsi="Palatino" w:cs="Arial"/>
          <w:bCs/>
        </w:rPr>
        <w:t>potvrdu porezne uprave ili drugog nadležnog tijela u državi poslovnog nastana gospodarskog subjekta kojom se dokazuje da ne postoje navedene osnove za isključenje,</w:t>
      </w:r>
    </w:p>
    <w:p w14:paraId="1579F9FB" w14:textId="77777777" w:rsidR="00864816" w:rsidRPr="00CE78D1" w:rsidRDefault="00864816" w:rsidP="00864816">
      <w:pPr>
        <w:autoSpaceDE w:val="0"/>
        <w:autoSpaceDN w:val="0"/>
        <w:adjustRightInd w:val="0"/>
        <w:spacing w:after="120" w:line="276" w:lineRule="auto"/>
        <w:ind w:left="709"/>
        <w:contextualSpacing/>
        <w:rPr>
          <w:rFonts w:ascii="Palatino" w:hAnsi="Palatino" w:cs="Arial"/>
          <w:bCs/>
          <w:highlight w:val="yellow"/>
        </w:rPr>
      </w:pPr>
    </w:p>
    <w:p w14:paraId="0377D8B2" w14:textId="24BC89E3" w:rsidR="00864816" w:rsidRDefault="00864816" w:rsidP="00864816">
      <w:pPr>
        <w:autoSpaceDE w:val="0"/>
        <w:autoSpaceDN w:val="0"/>
        <w:adjustRightInd w:val="0"/>
        <w:spacing w:after="120" w:line="276" w:lineRule="auto"/>
        <w:jc w:val="both"/>
        <w:rPr>
          <w:rFonts w:ascii="Palatino" w:hAnsi="Palatino" w:cs="Arial"/>
        </w:rPr>
      </w:pPr>
      <w:r w:rsidRPr="00CE78D1">
        <w:rPr>
          <w:rFonts w:ascii="Palatino" w:hAnsi="Palatino" w:cs="Arial"/>
        </w:rPr>
        <w:t xml:space="preserve">2. ako se u državi poslovnog nastana gospodarskog subjekta ne izdaju takvi dokumenti ili ako ne obuhvaćaju sve okolnosti obuhvaćene točkom </w:t>
      </w:r>
      <w:r w:rsidR="00887953">
        <w:rPr>
          <w:rFonts w:ascii="Palatino" w:hAnsi="Palatino" w:cs="Arial"/>
        </w:rPr>
        <w:t>3.1.2</w:t>
      </w:r>
      <w:r w:rsidRPr="00CE78D1">
        <w:rPr>
          <w:rFonts w:ascii="Palatino" w:hAnsi="Palatino" w:cs="Arial"/>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w:t>
      </w:r>
      <w:r w:rsidR="00887953">
        <w:rPr>
          <w:rFonts w:ascii="Palatino" w:hAnsi="Palatino" w:cs="Arial"/>
        </w:rPr>
        <w:t>ji</w:t>
      </w:r>
      <w:r w:rsidRPr="00CE78D1">
        <w:rPr>
          <w:rFonts w:ascii="Palatino" w:hAnsi="Palatino" w:cs="Arial"/>
        </w:rPr>
        <w:t xml:space="preserve"> je osoba državljanin.</w:t>
      </w:r>
    </w:p>
    <w:p w14:paraId="70027F56" w14:textId="77777777" w:rsidR="000E08DD" w:rsidRPr="00CE78D1" w:rsidRDefault="000E08DD" w:rsidP="00864816">
      <w:pPr>
        <w:autoSpaceDE w:val="0"/>
        <w:autoSpaceDN w:val="0"/>
        <w:adjustRightInd w:val="0"/>
        <w:spacing w:after="120" w:line="276" w:lineRule="auto"/>
        <w:jc w:val="both"/>
        <w:rPr>
          <w:rFonts w:ascii="Palatino" w:hAnsi="Palatino" w:cs="Arial"/>
        </w:rPr>
      </w:pPr>
    </w:p>
    <w:p w14:paraId="2718CD25" w14:textId="77777777" w:rsidR="00864816" w:rsidRPr="00CE78D1" w:rsidRDefault="00864816" w:rsidP="00F42E2E">
      <w:pPr>
        <w:pStyle w:val="Naslov2"/>
        <w:numPr>
          <w:ilvl w:val="2"/>
          <w:numId w:val="15"/>
        </w:numPr>
        <w:rPr>
          <w:rFonts w:ascii="Palatino" w:hAnsi="Palatino" w:cs="Arial"/>
          <w:sz w:val="22"/>
          <w:szCs w:val="22"/>
        </w:rPr>
      </w:pPr>
      <w:bookmarkStart w:id="74" w:name="_Toc477866616"/>
      <w:bookmarkStart w:id="75" w:name="_Toc406069334"/>
      <w:r w:rsidRPr="00CE78D1">
        <w:rPr>
          <w:rFonts w:ascii="Palatino" w:hAnsi="Palatino" w:cs="Arial"/>
          <w:sz w:val="22"/>
          <w:szCs w:val="22"/>
        </w:rPr>
        <w:t>Ostale osnove za isključenje gospodarskih subjekata</w:t>
      </w:r>
      <w:bookmarkEnd w:id="74"/>
      <w:bookmarkEnd w:id="75"/>
    </w:p>
    <w:p w14:paraId="7D82CE04" w14:textId="77777777" w:rsidR="00864816" w:rsidRPr="00CE78D1" w:rsidRDefault="00864816" w:rsidP="00864816">
      <w:pPr>
        <w:ind w:left="709"/>
        <w:rPr>
          <w:rFonts w:ascii="Palatino" w:eastAsia="SimSun" w:hAnsi="Palatino" w:cs="Arial"/>
          <w:color w:val="000000"/>
          <w:highlight w:val="yellow"/>
          <w:u w:val="single"/>
        </w:rPr>
      </w:pPr>
    </w:p>
    <w:p w14:paraId="1E267DE5" w14:textId="77777777" w:rsidR="00864816" w:rsidRPr="00CE78D1" w:rsidRDefault="00864816" w:rsidP="00864816">
      <w:pPr>
        <w:jc w:val="both"/>
        <w:rPr>
          <w:rFonts w:ascii="Palatino" w:eastAsia="SimSun" w:hAnsi="Palatino" w:cs="Arial"/>
          <w:color w:val="000000"/>
        </w:rPr>
      </w:pPr>
      <w:r w:rsidRPr="00CE78D1">
        <w:rPr>
          <w:rFonts w:ascii="Palatino" w:eastAsia="SimSun" w:hAnsi="Palatino" w:cs="Arial"/>
          <w:color w:val="000000"/>
          <w:u w:val="single"/>
        </w:rPr>
        <w:t>Naručitelj će, s</w:t>
      </w:r>
      <w:r w:rsidRPr="00CE78D1">
        <w:rPr>
          <w:rFonts w:ascii="Palatino" w:eastAsia="SimSun" w:hAnsi="Palatino" w:cs="Arial"/>
          <w:u w:val="single"/>
        </w:rPr>
        <w:t xml:space="preserve">ukladno odredbi članka 254. stavka 1.  ZJN 2016., </w:t>
      </w:r>
      <w:r w:rsidRPr="00CE78D1">
        <w:rPr>
          <w:rFonts w:ascii="Palatino" w:eastAsia="SimSun" w:hAnsi="Palatino" w:cs="Arial"/>
          <w:b/>
          <w:u w:val="single"/>
        </w:rPr>
        <w:t>i</w:t>
      </w:r>
      <w:r w:rsidRPr="00CE78D1">
        <w:rPr>
          <w:rFonts w:ascii="Palatino" w:eastAsia="SimSun" w:hAnsi="Palatino" w:cs="Arial"/>
          <w:b/>
          <w:color w:val="000000"/>
          <w:u w:val="single"/>
        </w:rPr>
        <w:t>sključiti gospodarskog subjekta</w:t>
      </w:r>
      <w:r w:rsidRPr="00CE78D1">
        <w:rPr>
          <w:rFonts w:ascii="Palatino" w:eastAsia="SimSun" w:hAnsi="Palatino" w:cs="Arial"/>
          <w:color w:val="000000"/>
          <w:u w:val="single"/>
        </w:rPr>
        <w:t xml:space="preserve"> iz postupka javne nabave ako utvrdi</w:t>
      </w:r>
      <w:r w:rsidRPr="00CE78D1">
        <w:rPr>
          <w:rFonts w:ascii="Palatino" w:eastAsia="SimSun" w:hAnsi="Palatino" w:cs="Arial"/>
          <w:color w:val="000000"/>
        </w:rPr>
        <w:t>:</w:t>
      </w:r>
    </w:p>
    <w:p w14:paraId="04C8E3F8" w14:textId="77777777" w:rsidR="00887953" w:rsidRPr="00887953" w:rsidRDefault="00887953" w:rsidP="00F42E2E">
      <w:pPr>
        <w:pStyle w:val="Odlomakpopisa"/>
        <w:numPr>
          <w:ilvl w:val="3"/>
          <w:numId w:val="15"/>
        </w:numPr>
        <w:jc w:val="both"/>
        <w:rPr>
          <w:rFonts w:ascii="Palatino" w:hAnsi="Palatino" w:cs="Arial"/>
          <w:sz w:val="22"/>
          <w:szCs w:val="22"/>
          <w:lang w:eastAsia="hr-HR"/>
        </w:rPr>
      </w:pPr>
    </w:p>
    <w:p w14:paraId="54BC01E2" w14:textId="29DE4D61" w:rsidR="00887953" w:rsidRPr="00887953" w:rsidRDefault="00887953" w:rsidP="00887953">
      <w:pPr>
        <w:jc w:val="both"/>
        <w:rPr>
          <w:rFonts w:ascii="Palatino" w:hAnsi="Palatino" w:cs="Arial"/>
          <w:lang w:eastAsia="hr-HR"/>
        </w:rPr>
      </w:pPr>
      <w:r>
        <w:rPr>
          <w:rFonts w:ascii="Palatino" w:hAnsi="Palatino" w:cs="Arial"/>
          <w:lang w:eastAsia="hr-HR"/>
        </w:rPr>
        <w:t xml:space="preserve">- </w:t>
      </w:r>
      <w:r w:rsidR="00864816" w:rsidRPr="00887953">
        <w:rPr>
          <w:rFonts w:ascii="Palatino" w:hAnsi="Palatino" w:cs="Arial"/>
          <w:lang w:eastAsia="hr-HR"/>
        </w:rPr>
        <w:t xml:space="preserve">da je nad gospodarskim subjektom otvoren </w:t>
      </w:r>
      <w:r w:rsidR="00864816" w:rsidRPr="00887953">
        <w:rPr>
          <w:rFonts w:ascii="Palatino" w:hAnsi="Palatino" w:cs="Arial"/>
          <w:u w:val="single"/>
          <w:lang w:eastAsia="hr-HR"/>
        </w:rPr>
        <w:t>stečajni postupak</w:t>
      </w:r>
      <w:r w:rsidR="00864816" w:rsidRPr="00887953">
        <w:rPr>
          <w:rFonts w:ascii="Palatino" w:hAnsi="Palatino" w:cs="Arial"/>
          <w:lang w:eastAsia="hr-HR"/>
        </w:rPr>
        <w:t xml:space="preserve">, </w:t>
      </w:r>
    </w:p>
    <w:p w14:paraId="510EB6E0" w14:textId="533D649C" w:rsidR="00864816" w:rsidRPr="00887953" w:rsidRDefault="00887953" w:rsidP="00887953">
      <w:pPr>
        <w:jc w:val="both"/>
        <w:rPr>
          <w:rFonts w:ascii="Palatino" w:hAnsi="Palatino" w:cs="Arial"/>
          <w:lang w:eastAsia="hr-HR"/>
        </w:rPr>
      </w:pPr>
      <w:r>
        <w:rPr>
          <w:rFonts w:ascii="Palatino" w:eastAsia="MS Mincho" w:hAnsi="Palatino" w:cs="Arial"/>
          <w:lang w:val="en-US" w:eastAsia="hr-HR"/>
        </w:rPr>
        <w:t xml:space="preserve">- </w:t>
      </w:r>
      <w:r w:rsidR="00864816" w:rsidRPr="00887953">
        <w:rPr>
          <w:rFonts w:ascii="Palatino" w:hAnsi="Palatino" w:cs="Arial"/>
          <w:lang w:eastAsia="hr-HR"/>
        </w:rPr>
        <w:t xml:space="preserve">ako je nesposoban za plaćanje ili </w:t>
      </w:r>
      <w:r>
        <w:rPr>
          <w:rFonts w:ascii="Palatino" w:hAnsi="Palatino" w:cs="Arial"/>
          <w:lang w:eastAsia="hr-HR"/>
        </w:rPr>
        <w:t xml:space="preserve">je </w:t>
      </w:r>
      <w:r w:rsidR="00864816" w:rsidRPr="00887953">
        <w:rPr>
          <w:rFonts w:ascii="Palatino" w:hAnsi="Palatino" w:cs="Arial"/>
          <w:lang w:eastAsia="hr-HR"/>
        </w:rPr>
        <w:t xml:space="preserve">prezadužen, ili u postupku likvidacije, </w:t>
      </w:r>
    </w:p>
    <w:p w14:paraId="265431AE" w14:textId="699E2068" w:rsidR="00887953" w:rsidRDefault="00887953" w:rsidP="00887953">
      <w:pPr>
        <w:jc w:val="both"/>
        <w:rPr>
          <w:rFonts w:ascii="Palatino" w:hAnsi="Palatino" w:cs="Arial"/>
          <w:lang w:eastAsia="hr-HR"/>
        </w:rPr>
      </w:pPr>
      <w:r>
        <w:rPr>
          <w:rFonts w:ascii="Palatino" w:eastAsia="MS Mincho" w:hAnsi="Palatino" w:cs="Arial"/>
          <w:lang w:val="en-US" w:eastAsia="hr-HR"/>
        </w:rPr>
        <w:t xml:space="preserve">- </w:t>
      </w:r>
      <w:r w:rsidR="00864816" w:rsidRPr="00887953">
        <w:rPr>
          <w:rFonts w:ascii="Palatino" w:hAnsi="Palatino" w:cs="Arial"/>
          <w:lang w:eastAsia="hr-HR"/>
        </w:rPr>
        <w:t>ako njegovom imovinom upravlja stečajni upravitelj ili sud,</w:t>
      </w:r>
    </w:p>
    <w:p w14:paraId="2C4E372B" w14:textId="3C1B25FF" w:rsidR="00864816" w:rsidRPr="00887953" w:rsidRDefault="00887953" w:rsidP="00887953">
      <w:pPr>
        <w:jc w:val="both"/>
        <w:rPr>
          <w:rFonts w:ascii="Palatino" w:hAnsi="Palatino" w:cs="Arial"/>
          <w:lang w:eastAsia="hr-HR"/>
        </w:rPr>
      </w:pPr>
      <w:r>
        <w:rPr>
          <w:rFonts w:ascii="Palatino" w:hAnsi="Palatino" w:cs="Arial"/>
          <w:lang w:eastAsia="hr-HR"/>
        </w:rPr>
        <w:t>- a</w:t>
      </w:r>
      <w:r w:rsidR="00864816" w:rsidRPr="00887953">
        <w:rPr>
          <w:rFonts w:ascii="Palatino" w:hAnsi="Palatino" w:cs="Arial"/>
          <w:lang w:eastAsia="hr-HR"/>
        </w:rPr>
        <w:t>ko je u nagodbi s vjerovnicima ili</w:t>
      </w:r>
    </w:p>
    <w:p w14:paraId="4FA73321" w14:textId="2491C3B7" w:rsidR="00864816" w:rsidRPr="00887953" w:rsidRDefault="00CA46FD" w:rsidP="00887953">
      <w:pPr>
        <w:jc w:val="both"/>
        <w:rPr>
          <w:rFonts w:ascii="Palatino" w:hAnsi="Palatino" w:cs="Arial"/>
          <w:lang w:eastAsia="hr-HR"/>
        </w:rPr>
      </w:pPr>
      <w:r>
        <w:rPr>
          <w:rFonts w:ascii="Palatino" w:hAnsi="Palatino" w:cs="Arial"/>
          <w:lang w:eastAsia="hr-HR"/>
        </w:rPr>
        <w:t xml:space="preserve">- </w:t>
      </w:r>
      <w:r w:rsidR="00864816" w:rsidRPr="00887953">
        <w:rPr>
          <w:rFonts w:ascii="Palatino" w:hAnsi="Palatino" w:cs="Arial"/>
          <w:lang w:eastAsia="hr-HR"/>
        </w:rPr>
        <w:t>ako je obustavio poslovne aktivnosti ili je u bilo kakvoj istovrsnoj situaciji koja proizlazi iz sličnog postupka prema nacionalnim zakonima i propisima.</w:t>
      </w:r>
    </w:p>
    <w:p w14:paraId="5C614FE7" w14:textId="77777777" w:rsidR="00864816" w:rsidRPr="00CE78D1" w:rsidRDefault="00864816" w:rsidP="00864816">
      <w:pPr>
        <w:jc w:val="both"/>
        <w:rPr>
          <w:rFonts w:ascii="Palatino" w:hAnsi="Palatino" w:cs="Arial"/>
          <w:lang w:eastAsia="hr-HR"/>
        </w:rPr>
      </w:pPr>
      <w:r w:rsidRPr="00CE78D1">
        <w:rPr>
          <w:rFonts w:ascii="Palatino" w:hAnsi="Palatino" w:cs="Arial"/>
          <w:lang w:eastAsia="hr-HR"/>
        </w:rPr>
        <w:t>Za potrebe utvrđivanja gore navedenih okolnosti (iz ove točke 3.1.3.1.), natjecatelj u ponudi dostavlja ispunjeni obrazac ESPD i to:</w:t>
      </w:r>
    </w:p>
    <w:p w14:paraId="1C4345BC" w14:textId="77777777" w:rsidR="00864816" w:rsidRPr="00CE78D1" w:rsidRDefault="00864816" w:rsidP="00864816">
      <w:pPr>
        <w:jc w:val="both"/>
        <w:rPr>
          <w:rFonts w:ascii="Palatino" w:hAnsi="Palatino" w:cs="Arial"/>
          <w:lang w:eastAsia="hr-HR"/>
        </w:rPr>
      </w:pPr>
      <w:r w:rsidRPr="00887953">
        <w:rPr>
          <w:rFonts w:ascii="Palatino" w:hAnsi="Palatino" w:cs="Arial"/>
          <w:u w:val="single"/>
          <w:lang w:eastAsia="hr-HR"/>
        </w:rPr>
        <w:t>Dio III. Osnove za isključenje, Odjeljak C:</w:t>
      </w:r>
      <w:r w:rsidRPr="00CE78D1">
        <w:rPr>
          <w:rFonts w:ascii="Palatino" w:hAnsi="Palatino" w:cs="Arial"/>
          <w:lang w:eastAsia="hr-HR"/>
        </w:rPr>
        <w:t xml:space="preserve"> Osnove povezane s insolventnošću, sukobima interesa ili poslovnim prekršajem u dijelu koji se odnosi na gore navedenu osnovu za isključenje, i to za svakog gospodarskog subjekta u ponudi.</w:t>
      </w:r>
    </w:p>
    <w:p w14:paraId="5BD6F797" w14:textId="77777777" w:rsidR="00864816" w:rsidRPr="00CE78D1" w:rsidRDefault="00864816" w:rsidP="00864816">
      <w:pPr>
        <w:widowControl w:val="0"/>
        <w:autoSpaceDE w:val="0"/>
        <w:autoSpaceDN w:val="0"/>
        <w:adjustRightInd w:val="0"/>
        <w:jc w:val="both"/>
        <w:rPr>
          <w:rFonts w:ascii="Palatino" w:eastAsia="Times New Roman" w:hAnsi="Palatino" w:cs="Arial"/>
          <w:lang w:eastAsia="hr-HR"/>
        </w:rPr>
      </w:pPr>
      <w:r w:rsidRPr="00CE78D1">
        <w:rPr>
          <w:rFonts w:ascii="Palatino" w:eastAsia="Times New Roman" w:hAnsi="Palatino" w:cs="Arial"/>
          <w:lang w:eastAsia="hr-HR"/>
        </w:rPr>
        <w:t>Naručitelj može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561B6A62" w14:textId="77777777" w:rsidR="00864816" w:rsidRPr="00CE78D1" w:rsidRDefault="00864816" w:rsidP="00864816">
      <w:pPr>
        <w:widowControl w:val="0"/>
        <w:autoSpaceDE w:val="0"/>
        <w:autoSpaceDN w:val="0"/>
        <w:adjustRightInd w:val="0"/>
        <w:jc w:val="both"/>
        <w:rPr>
          <w:rFonts w:ascii="Palatino" w:eastAsia="Times New Roman" w:hAnsi="Palatino" w:cs="Arial"/>
          <w:lang w:eastAsia="hr-HR"/>
        </w:rPr>
      </w:pPr>
      <w:r w:rsidRPr="00CE78D1">
        <w:rPr>
          <w:rFonts w:ascii="Palatino" w:eastAsia="Times New Roman" w:hAnsi="Palatino" w:cs="Arial"/>
          <w:lang w:eastAsia="hr-HR"/>
        </w:rPr>
        <w:lastRenderedPageBreak/>
        <w:t>Ako se ne može obaviti provjera ili ishoditi potvrda sukladno gore navedenom, Naručitelj može zahtijevati od gospodarskog subjekta da u primjerenom roku, ne kraćem od 5 dana, dostavi sve ili dio popratnih dokumenata ili dokaza.</w:t>
      </w:r>
    </w:p>
    <w:p w14:paraId="74CD21EB" w14:textId="77777777" w:rsidR="00864816" w:rsidRPr="00CE78D1" w:rsidRDefault="00864816" w:rsidP="00864816">
      <w:pPr>
        <w:widowControl w:val="0"/>
        <w:autoSpaceDE w:val="0"/>
        <w:autoSpaceDN w:val="0"/>
        <w:adjustRightInd w:val="0"/>
        <w:jc w:val="both"/>
        <w:rPr>
          <w:rFonts w:ascii="Palatino" w:eastAsia="Times New Roman" w:hAnsi="Palatino" w:cs="Arial"/>
          <w:lang w:eastAsia="hr-HR"/>
        </w:rPr>
      </w:pPr>
      <w:r w:rsidRPr="00CE78D1">
        <w:rPr>
          <w:rFonts w:ascii="Palatino" w:eastAsia="Times New Roman" w:hAnsi="Palatino" w:cs="Arial"/>
          <w:lang w:eastAsia="hr-HR"/>
        </w:rPr>
        <w:t>Naručitelj će prihvatiti sljedeće kao dovoljan dokaz da ne postoje osnove za isključenje gospodarskog subjekta:</w:t>
      </w:r>
    </w:p>
    <w:p w14:paraId="65180CF1" w14:textId="76E049FE" w:rsidR="00864816" w:rsidRDefault="00864816" w:rsidP="00D570A6">
      <w:pPr>
        <w:pStyle w:val="Odlomakpopisa"/>
        <w:widowControl w:val="0"/>
        <w:autoSpaceDE w:val="0"/>
        <w:autoSpaceDN w:val="0"/>
        <w:adjustRightInd w:val="0"/>
        <w:jc w:val="both"/>
        <w:rPr>
          <w:rFonts w:ascii="Palatino" w:eastAsia="Times New Roman" w:hAnsi="Palatino" w:cs="Arial"/>
          <w:sz w:val="22"/>
          <w:szCs w:val="22"/>
          <w:lang w:eastAsia="hr-HR"/>
        </w:rPr>
      </w:pPr>
      <w:r w:rsidRPr="00CE78D1">
        <w:rPr>
          <w:rFonts w:ascii="Palatino" w:eastAsia="Times New Roman" w:hAnsi="Palatino" w:cs="Arial"/>
          <w:sz w:val="22"/>
          <w:szCs w:val="22"/>
          <w:lang w:eastAsia="hr-HR"/>
        </w:rPr>
        <w:t>- izvadak iz sudskog registra ili potvrdu trgovačkog suda ili drugog nadležnog tijela u državi poslovnog nastana gospodarskog subjekta kojim se dokazuje da ne postoje navedene osnove za isključenje.</w:t>
      </w:r>
    </w:p>
    <w:p w14:paraId="6EE8DFD8" w14:textId="77777777" w:rsidR="00D570A6" w:rsidRPr="00CE78D1" w:rsidRDefault="00D570A6" w:rsidP="00D570A6">
      <w:pPr>
        <w:pStyle w:val="Odlomakpopisa"/>
        <w:widowControl w:val="0"/>
        <w:autoSpaceDE w:val="0"/>
        <w:autoSpaceDN w:val="0"/>
        <w:adjustRightInd w:val="0"/>
        <w:jc w:val="both"/>
        <w:rPr>
          <w:highlight w:val="yellow"/>
          <w:lang w:eastAsia="hr-HR"/>
        </w:rPr>
      </w:pPr>
    </w:p>
    <w:p w14:paraId="66B57974" w14:textId="77777777" w:rsidR="00864816" w:rsidRPr="00CE78D1" w:rsidRDefault="00864816" w:rsidP="00864816">
      <w:pPr>
        <w:widowControl w:val="0"/>
        <w:autoSpaceDE w:val="0"/>
        <w:autoSpaceDN w:val="0"/>
        <w:adjustRightInd w:val="0"/>
        <w:jc w:val="both"/>
        <w:rPr>
          <w:rFonts w:ascii="Palatino" w:eastAsia="Times New Roman" w:hAnsi="Palatino" w:cs="Arial"/>
          <w:lang w:eastAsia="hr-HR"/>
        </w:rPr>
      </w:pPr>
      <w:r w:rsidRPr="00CE78D1">
        <w:rPr>
          <w:rFonts w:ascii="Palatino" w:eastAsia="Times New Roman" w:hAnsi="Palatino" w:cs="Arial"/>
          <w:lang w:eastAsia="hr-HR"/>
        </w:rPr>
        <w:t xml:space="preserve">Ako se u državi poslovnog nastana gospodarskog subjekta, odnosno u državi čiji je osoba državljanin ne izdaju takvi dokumenti ili ako oni ne obuhvaćaju sve okolnosti  navedene u točki  3.1.3.1. ove DON, </w:t>
      </w:r>
      <w:r w:rsidRPr="00887953">
        <w:rPr>
          <w:rFonts w:ascii="Palatino" w:eastAsia="Times New Roman" w:hAnsi="Palatino" w:cs="Arial"/>
          <w:lang w:eastAsia="hr-HR"/>
        </w:rPr>
        <w:t>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5B01334D" w14:textId="77777777" w:rsidR="00864816" w:rsidRPr="00CE78D1" w:rsidRDefault="00864816" w:rsidP="00864816">
      <w:pPr>
        <w:widowControl w:val="0"/>
        <w:autoSpaceDE w:val="0"/>
        <w:autoSpaceDN w:val="0"/>
        <w:adjustRightInd w:val="0"/>
        <w:jc w:val="both"/>
        <w:rPr>
          <w:rFonts w:ascii="Palatino" w:eastAsia="Times New Roman" w:hAnsi="Palatino" w:cs="Arial"/>
          <w:highlight w:val="yellow"/>
          <w:lang w:eastAsia="hr-HR"/>
        </w:rPr>
      </w:pPr>
      <w:bookmarkStart w:id="76" w:name="page10"/>
      <w:bookmarkEnd w:id="76"/>
    </w:p>
    <w:p w14:paraId="754998A0" w14:textId="77777777" w:rsidR="00887953" w:rsidRDefault="00887953" w:rsidP="00F42E2E">
      <w:pPr>
        <w:pStyle w:val="Odlomakpopisa"/>
        <w:numPr>
          <w:ilvl w:val="3"/>
          <w:numId w:val="15"/>
        </w:numPr>
        <w:jc w:val="both"/>
        <w:rPr>
          <w:rFonts w:ascii="Palatino" w:hAnsi="Palatino" w:cs="Arial"/>
          <w:sz w:val="22"/>
          <w:szCs w:val="22"/>
          <w:lang w:eastAsia="hr-HR"/>
        </w:rPr>
      </w:pPr>
    </w:p>
    <w:p w14:paraId="5819FAD8" w14:textId="7178D30B" w:rsidR="00864816" w:rsidRPr="00887953" w:rsidRDefault="00887953" w:rsidP="00887953">
      <w:pPr>
        <w:jc w:val="both"/>
        <w:rPr>
          <w:rFonts w:ascii="Palatino" w:hAnsi="Palatino" w:cs="Arial"/>
          <w:lang w:eastAsia="hr-HR"/>
        </w:rPr>
      </w:pPr>
      <w:r>
        <w:rPr>
          <w:rFonts w:ascii="Palatino" w:hAnsi="Palatino" w:cs="Arial"/>
          <w:lang w:eastAsia="hr-HR"/>
        </w:rPr>
        <w:t xml:space="preserve">- </w:t>
      </w:r>
      <w:r w:rsidR="00864816" w:rsidRPr="00887953">
        <w:rPr>
          <w:rFonts w:ascii="Palatino" w:hAnsi="Palatino" w:cs="Arial"/>
          <w:lang w:eastAsia="hr-HR"/>
        </w:rPr>
        <w:t>da može dokazati odgovarajućim sredst</w:t>
      </w:r>
      <w:r>
        <w:rPr>
          <w:rFonts w:ascii="Palatino" w:hAnsi="Palatino" w:cs="Arial"/>
          <w:lang w:eastAsia="hr-HR"/>
        </w:rPr>
        <w:t>vima da je gospodarski subjekt</w:t>
      </w:r>
      <w:r w:rsidR="00864816" w:rsidRPr="00887953">
        <w:rPr>
          <w:rFonts w:ascii="Palatino" w:hAnsi="Palatino" w:cs="Arial"/>
          <w:lang w:eastAsia="hr-HR"/>
        </w:rPr>
        <w:t xml:space="preserve"> kriv za teški </w:t>
      </w:r>
      <w:r w:rsidR="00864816" w:rsidRPr="00887953">
        <w:rPr>
          <w:rFonts w:ascii="Palatino" w:hAnsi="Palatino" w:cs="Arial"/>
          <w:u w:val="single"/>
          <w:lang w:eastAsia="hr-HR"/>
        </w:rPr>
        <w:t>profesionalni propust</w:t>
      </w:r>
      <w:r w:rsidR="00864816" w:rsidRPr="00887953">
        <w:rPr>
          <w:rFonts w:ascii="Palatino" w:hAnsi="Palatino" w:cs="Arial"/>
          <w:lang w:eastAsia="hr-HR"/>
        </w:rPr>
        <w:t xml:space="preserve"> koji dovodi u pitanje njegov integritet.</w:t>
      </w:r>
    </w:p>
    <w:p w14:paraId="1495FECB" w14:textId="77777777" w:rsidR="00864816" w:rsidRPr="00CE78D1" w:rsidRDefault="00864816" w:rsidP="00864816">
      <w:pPr>
        <w:jc w:val="both"/>
        <w:rPr>
          <w:rFonts w:ascii="Palatino" w:hAnsi="Palatino" w:cs="Arial"/>
          <w:lang w:eastAsia="hr-HR"/>
        </w:rPr>
      </w:pPr>
      <w:r w:rsidRPr="00CE78D1">
        <w:rPr>
          <w:rFonts w:ascii="Palatino" w:hAnsi="Palatino" w:cs="Arial"/>
          <w:lang w:eastAsia="hr-HR"/>
        </w:rPr>
        <w:t>Za potrebe utvrđivanja gore navedenih okolnosti (iz ove točke 3.1.3.2.), natjecatelj u ponudi dostavlja ispunjeni obrazac ESPD i to:</w:t>
      </w:r>
    </w:p>
    <w:p w14:paraId="595C5D21" w14:textId="726F6541" w:rsidR="00864816" w:rsidRDefault="00864816" w:rsidP="00864816">
      <w:pPr>
        <w:jc w:val="both"/>
        <w:rPr>
          <w:rFonts w:ascii="Palatino" w:hAnsi="Palatino" w:cs="Arial"/>
          <w:lang w:eastAsia="hr-HR"/>
        </w:rPr>
      </w:pPr>
      <w:r w:rsidRPr="00887953">
        <w:rPr>
          <w:rFonts w:ascii="Palatino" w:hAnsi="Palatino" w:cs="Arial"/>
          <w:u w:val="single"/>
          <w:lang w:eastAsia="hr-HR"/>
        </w:rPr>
        <w:t>Dio III. Osnove iza isključenje, Odjeljak C</w:t>
      </w:r>
      <w:r w:rsidRPr="00CE78D1">
        <w:rPr>
          <w:rFonts w:ascii="Palatino" w:hAnsi="Palatino" w:cs="Arial"/>
          <w:lang w:eastAsia="hr-HR"/>
        </w:rPr>
        <w:t>: Osnove povezane s insolventnošću, sukobima interesa ili poslovnim prekršajem, u dijelu koji se odnosi na gore navedenu osnovu za isključenje (Da li je gospodarski subjekt, prema svojem saznanju, prekršio obveze u području prava o zaštiti okoliša, socijalnog i radnog prava?; Da li je gospodarski subjekt kriv za teški poslovni prekršaj?), i to za svakog</w:t>
      </w:r>
      <w:r w:rsidR="00887953">
        <w:rPr>
          <w:rFonts w:ascii="Palatino" w:hAnsi="Palatino" w:cs="Arial"/>
          <w:lang w:eastAsia="hr-HR"/>
        </w:rPr>
        <w:t xml:space="preserve"> gospodarskog subjekta u ponudi.</w:t>
      </w:r>
    </w:p>
    <w:p w14:paraId="41EAFD51" w14:textId="77777777" w:rsidR="00887953" w:rsidRPr="00CE78D1" w:rsidRDefault="00887953" w:rsidP="00864816">
      <w:pPr>
        <w:jc w:val="both"/>
        <w:rPr>
          <w:rFonts w:ascii="Palatino" w:hAnsi="Palatino" w:cs="Arial"/>
          <w:lang w:eastAsia="hr-HR"/>
        </w:rPr>
      </w:pPr>
    </w:p>
    <w:p w14:paraId="368C5D3F" w14:textId="77777777" w:rsidR="00887953" w:rsidRDefault="00887953" w:rsidP="00F42E2E">
      <w:pPr>
        <w:pStyle w:val="Odlomakpopisa"/>
        <w:numPr>
          <w:ilvl w:val="3"/>
          <w:numId w:val="15"/>
        </w:numPr>
        <w:jc w:val="both"/>
        <w:rPr>
          <w:rFonts w:ascii="Palatino" w:hAnsi="Palatino" w:cs="Arial"/>
          <w:sz w:val="22"/>
          <w:szCs w:val="22"/>
          <w:lang w:eastAsia="hr-HR"/>
        </w:rPr>
      </w:pPr>
    </w:p>
    <w:p w14:paraId="52ED6F6F" w14:textId="6F04D1A8" w:rsidR="00864816" w:rsidRPr="00CE78D1" w:rsidRDefault="00887953" w:rsidP="00864816">
      <w:pPr>
        <w:jc w:val="both"/>
        <w:rPr>
          <w:rFonts w:ascii="Palatino" w:hAnsi="Palatino" w:cs="Arial"/>
          <w:lang w:eastAsia="hr-HR"/>
        </w:rPr>
      </w:pPr>
      <w:r>
        <w:rPr>
          <w:rFonts w:ascii="Palatino" w:hAnsi="Palatino" w:cs="Arial"/>
          <w:lang w:eastAsia="hr-HR"/>
        </w:rPr>
        <w:t xml:space="preserve">- </w:t>
      </w:r>
      <w:r w:rsidR="00864816" w:rsidRPr="00887953">
        <w:rPr>
          <w:rFonts w:ascii="Palatino" w:hAnsi="Palatino" w:cs="Arial"/>
          <w:lang w:eastAsia="hr-HR"/>
        </w:rPr>
        <w:t>da 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14:paraId="79D8E7D0" w14:textId="77777777" w:rsidR="00864816" w:rsidRPr="00CE78D1" w:rsidRDefault="00864816" w:rsidP="00864816">
      <w:pPr>
        <w:jc w:val="both"/>
        <w:rPr>
          <w:rFonts w:ascii="Palatino" w:hAnsi="Palatino" w:cs="Arial"/>
          <w:lang w:eastAsia="hr-HR"/>
        </w:rPr>
      </w:pPr>
      <w:r w:rsidRPr="00CE78D1">
        <w:rPr>
          <w:rFonts w:ascii="Palatino" w:hAnsi="Palatino" w:cs="Arial"/>
          <w:lang w:eastAsia="hr-HR"/>
        </w:rPr>
        <w:t>Za potrebe utvrđivanja gore navedenih okolnosti (iz ove točke 3.1.3.3.), natjecatelj u ponudi dostavlja ispunjeni obrazac ESPD i to:</w:t>
      </w:r>
    </w:p>
    <w:p w14:paraId="11420562" w14:textId="77777777" w:rsidR="00864816" w:rsidRPr="00CE78D1" w:rsidRDefault="00864816" w:rsidP="00864816">
      <w:pPr>
        <w:jc w:val="both"/>
        <w:rPr>
          <w:rFonts w:ascii="Palatino" w:hAnsi="Palatino" w:cs="Arial"/>
          <w:lang w:eastAsia="hr-HR"/>
        </w:rPr>
      </w:pPr>
      <w:r w:rsidRPr="00887953">
        <w:rPr>
          <w:rFonts w:ascii="Palatino" w:hAnsi="Palatino" w:cs="Arial"/>
          <w:u w:val="single"/>
          <w:lang w:eastAsia="hr-HR"/>
        </w:rPr>
        <w:t>Dio III. Osnove za isključenje, Odjeljak C:</w:t>
      </w:r>
      <w:r w:rsidRPr="00CE78D1">
        <w:rPr>
          <w:rFonts w:ascii="Palatino" w:hAnsi="Palatino" w:cs="Arial"/>
          <w:lang w:eastAsia="hr-HR"/>
        </w:rPr>
        <w:t xml:space="preserve"> Osnove povezane s insolventnošću, sukobima interesa ili poslovnim prekršajem, u dijelu koji se odnosi na gore navedenu osnovu za isključenje (Da li je gospodarski subjekt imao iskustva sa prijevremenim raskidom prethodnog javnog ugovora, prethodnog ugovora s naručiteljem ili prethodnog ugovora o koncesiji, odnosno naplatom naknade štete ili sličnim sankcijama u vezi s tim prethodnim ugovorom?), i to za svakog gospodarskog subjekta u ponudi.</w:t>
      </w:r>
    </w:p>
    <w:p w14:paraId="2CD54CF4" w14:textId="77777777" w:rsidR="00864816" w:rsidRPr="00CE78D1" w:rsidRDefault="00864816" w:rsidP="00864816">
      <w:pPr>
        <w:jc w:val="both"/>
        <w:rPr>
          <w:rFonts w:ascii="Palatino" w:hAnsi="Palatino" w:cs="Arial"/>
          <w:lang w:eastAsia="hr-HR"/>
        </w:rPr>
      </w:pPr>
    </w:p>
    <w:p w14:paraId="26EC13F1" w14:textId="77777777" w:rsidR="00887953" w:rsidRDefault="00887953" w:rsidP="00F42E2E">
      <w:pPr>
        <w:pStyle w:val="Odlomakpopisa"/>
        <w:numPr>
          <w:ilvl w:val="3"/>
          <w:numId w:val="15"/>
        </w:numPr>
        <w:jc w:val="both"/>
        <w:rPr>
          <w:rFonts w:ascii="Palatino" w:hAnsi="Palatino" w:cs="Arial"/>
          <w:sz w:val="22"/>
          <w:szCs w:val="22"/>
          <w:lang w:eastAsia="hr-HR"/>
        </w:rPr>
      </w:pPr>
    </w:p>
    <w:p w14:paraId="0DF60A01" w14:textId="24F58E0A" w:rsidR="00864816" w:rsidRPr="00887953" w:rsidRDefault="00887953" w:rsidP="00887953">
      <w:pPr>
        <w:jc w:val="both"/>
        <w:rPr>
          <w:rFonts w:ascii="Palatino" w:hAnsi="Palatino" w:cs="Arial"/>
          <w:lang w:eastAsia="hr-HR"/>
        </w:rPr>
      </w:pPr>
      <w:r>
        <w:rPr>
          <w:rFonts w:ascii="Palatino" w:hAnsi="Palatino" w:cs="Arial"/>
          <w:lang w:eastAsia="hr-HR"/>
        </w:rPr>
        <w:t xml:space="preserve">- </w:t>
      </w:r>
      <w:r w:rsidR="00864816" w:rsidRPr="00887953">
        <w:rPr>
          <w:rFonts w:ascii="Palatino" w:hAnsi="Palatino" w:cs="Arial"/>
          <w:lang w:eastAsia="hr-HR"/>
        </w:rPr>
        <w:t xml:space="preserve">da je gospodarski subjekt kriv za ozbiljno </w:t>
      </w:r>
      <w:r w:rsidR="00864816" w:rsidRPr="00887953">
        <w:rPr>
          <w:rFonts w:ascii="Palatino" w:hAnsi="Palatino" w:cs="Arial"/>
          <w:u w:val="single"/>
          <w:lang w:eastAsia="hr-HR"/>
        </w:rPr>
        <w:t>pogrešno prikazivanje činjenica</w:t>
      </w:r>
      <w:r w:rsidR="00864816" w:rsidRPr="00887953">
        <w:rPr>
          <w:rFonts w:ascii="Palatino" w:hAnsi="Palatino" w:cs="Arial"/>
          <w:lang w:eastAsia="hr-HR"/>
        </w:rPr>
        <w:t xml:space="preserve"> pri dostavljanju podataka potrebnih za provjeru odsutnosti osnova za isključenje ili za ispunjenje kriterija za </w:t>
      </w:r>
      <w:r w:rsidR="00864816" w:rsidRPr="00887953">
        <w:rPr>
          <w:rFonts w:ascii="Palatino" w:hAnsi="Palatino" w:cs="Arial"/>
          <w:lang w:eastAsia="hr-HR"/>
        </w:rPr>
        <w:lastRenderedPageBreak/>
        <w:t xml:space="preserve">odabir gospodarskog subjekta, </w:t>
      </w:r>
      <w:r w:rsidR="00864816" w:rsidRPr="00887953">
        <w:rPr>
          <w:rFonts w:ascii="Palatino" w:hAnsi="Palatino" w:cs="Arial"/>
          <w:u w:val="single"/>
          <w:lang w:eastAsia="hr-HR"/>
        </w:rPr>
        <w:t>ako je prikrio takve informacije ili nije u stanju priložiti popratne</w:t>
      </w:r>
      <w:r w:rsidR="00864816" w:rsidRPr="00887953">
        <w:rPr>
          <w:rFonts w:ascii="Palatino" w:hAnsi="Palatino" w:cs="Arial"/>
          <w:lang w:eastAsia="hr-HR"/>
        </w:rPr>
        <w:t xml:space="preserve"> dokumente </w:t>
      </w:r>
    </w:p>
    <w:p w14:paraId="32EA8847" w14:textId="77777777" w:rsidR="00864816" w:rsidRPr="00CE78D1" w:rsidRDefault="00864816" w:rsidP="00864816">
      <w:pPr>
        <w:pStyle w:val="Odlomakpopisa"/>
        <w:jc w:val="both"/>
        <w:rPr>
          <w:rFonts w:ascii="Palatino" w:hAnsi="Palatino" w:cs="Arial"/>
          <w:lang w:eastAsia="hr-HR"/>
        </w:rPr>
      </w:pPr>
    </w:p>
    <w:p w14:paraId="076F2D89" w14:textId="77777777" w:rsidR="00864816" w:rsidRPr="00CE78D1" w:rsidRDefault="00864816" w:rsidP="00864816">
      <w:pPr>
        <w:jc w:val="both"/>
        <w:rPr>
          <w:rFonts w:ascii="Palatino" w:hAnsi="Palatino" w:cs="Arial"/>
          <w:lang w:eastAsia="hr-HR"/>
        </w:rPr>
      </w:pPr>
      <w:r w:rsidRPr="00CE78D1">
        <w:rPr>
          <w:rFonts w:ascii="Palatino" w:hAnsi="Palatino" w:cs="Arial"/>
          <w:lang w:eastAsia="hr-HR"/>
        </w:rPr>
        <w:t>Za potrebe utvrđivanja gore navedenih okolnosti (iz ove točke 3.1.3.4.), natjecatelj u ponudi dostavlja ispunjeni obrazac ESPD i to:</w:t>
      </w:r>
    </w:p>
    <w:p w14:paraId="4F32A075" w14:textId="77777777" w:rsidR="00864816" w:rsidRPr="00CE78D1" w:rsidRDefault="00864816" w:rsidP="00864816">
      <w:pPr>
        <w:jc w:val="both"/>
        <w:rPr>
          <w:rFonts w:ascii="Palatino" w:hAnsi="Palatino" w:cs="Arial"/>
          <w:lang w:eastAsia="hr-HR"/>
        </w:rPr>
      </w:pPr>
      <w:r w:rsidRPr="00887953">
        <w:rPr>
          <w:rFonts w:ascii="Palatino" w:hAnsi="Palatino" w:cs="Arial"/>
          <w:u w:val="single"/>
          <w:lang w:eastAsia="hr-HR"/>
        </w:rPr>
        <w:t>Dio III. Osnove za isključenje, Odjeljak C:</w:t>
      </w:r>
      <w:r w:rsidRPr="00CE78D1">
        <w:rPr>
          <w:rFonts w:ascii="Palatino" w:hAnsi="Palatino" w:cs="Arial"/>
          <w:lang w:eastAsia="hr-HR"/>
        </w:rPr>
        <w:t xml:space="preserve"> Osnove povezane s insolventnošću, sukobima interesa ili poslovnim prekršajem, u dijelu koji se odnosi na gore navedenu osnovu za isključenje, i to za svakog gospodarskog subjekta u ponudi.</w:t>
      </w:r>
    </w:p>
    <w:p w14:paraId="6442917A" w14:textId="77777777" w:rsidR="00864816" w:rsidRPr="00CE78D1" w:rsidRDefault="00864816" w:rsidP="00864816">
      <w:pPr>
        <w:autoSpaceDE w:val="0"/>
        <w:autoSpaceDN w:val="0"/>
        <w:adjustRightInd w:val="0"/>
        <w:spacing w:after="120" w:line="276" w:lineRule="auto"/>
        <w:jc w:val="both"/>
        <w:rPr>
          <w:rFonts w:ascii="Palatino" w:eastAsia="Times New Roman" w:hAnsi="Palatino" w:cs="Arial"/>
          <w:b/>
          <w:u w:val="single"/>
          <w:lang w:eastAsia="hr-HR"/>
        </w:rPr>
      </w:pPr>
      <w:r w:rsidRPr="00CE78D1">
        <w:rPr>
          <w:rFonts w:ascii="Palatino" w:eastAsia="Times New Roman" w:hAnsi="Palatino" w:cs="Arial"/>
          <w:b/>
          <w:u w:val="single"/>
          <w:lang w:eastAsia="hr-HR"/>
        </w:rPr>
        <w:t>Navedene odredbe o osnovama za isključenje ponuditelja pod točkom 3.1. ove DON odnose se i na druge subjekte na čiju se sposobnost gospodarski subjekt oslanja.</w:t>
      </w:r>
    </w:p>
    <w:p w14:paraId="237F69E2" w14:textId="77777777" w:rsidR="00864816" w:rsidRPr="00CE78D1" w:rsidRDefault="00864816" w:rsidP="00864816">
      <w:pPr>
        <w:widowControl w:val="0"/>
        <w:autoSpaceDE w:val="0"/>
        <w:autoSpaceDN w:val="0"/>
        <w:adjustRightInd w:val="0"/>
        <w:jc w:val="both"/>
        <w:rPr>
          <w:rFonts w:ascii="Palatino" w:eastAsia="Times New Roman" w:hAnsi="Palatino" w:cs="Arial"/>
          <w:lang w:eastAsia="hr-HR"/>
        </w:rPr>
      </w:pPr>
      <w:r w:rsidRPr="00CE78D1">
        <w:rPr>
          <w:rFonts w:ascii="Palatino" w:eastAsia="Times New Roman" w:hAnsi="Palatino" w:cs="Arial"/>
          <w:lang w:eastAsia="hr-HR"/>
        </w:rPr>
        <w:t>Naručitelj će od natjecatelja zahtijevati da zamijeni subjekt na čiju se sposobnost gospodarski subjekt oslonio radi dokazivanja kriterija za odabir ako, na temelju provjere utvrdi da kod tog subjekta postoje osnove za isključenje ili da ne udovoljava relevantnim kriterijima za odabir gospodarskog subjekta.</w:t>
      </w:r>
    </w:p>
    <w:p w14:paraId="6A0DD047" w14:textId="77777777" w:rsidR="00864816" w:rsidRPr="00CE78D1" w:rsidRDefault="00864816" w:rsidP="00864816">
      <w:pPr>
        <w:autoSpaceDE w:val="0"/>
        <w:autoSpaceDN w:val="0"/>
        <w:adjustRightInd w:val="0"/>
        <w:spacing w:after="0" w:line="240" w:lineRule="auto"/>
        <w:jc w:val="both"/>
        <w:rPr>
          <w:rFonts w:ascii="Palatino" w:hAnsi="Palatino" w:cs="Arial Narrow"/>
          <w:lang w:eastAsia="hr-HR"/>
        </w:rPr>
      </w:pPr>
      <w:r w:rsidRPr="00CE78D1">
        <w:rPr>
          <w:rFonts w:ascii="Palatino" w:hAnsi="Palatino" w:cs="Arial Narrow"/>
          <w:lang w:eastAsia="hr-HR"/>
        </w:rPr>
        <w:t>U slučaju podugovaratelja, postojanje razloga isključenja definiranih točkom 3.1. ove Dokumentacije (RAZLOZI ISKLJUČENJA PONUDITELJA) utvrđuje se za sve podugovaratelje pojedinačno. Stoga ponudi mora biti priložen ESPD obrazac za svakog podugovaratelja zasebno.</w:t>
      </w:r>
    </w:p>
    <w:p w14:paraId="2EFC1114" w14:textId="77777777" w:rsidR="00864816" w:rsidRPr="00CE78D1" w:rsidRDefault="00864816" w:rsidP="00864816">
      <w:pPr>
        <w:autoSpaceDE w:val="0"/>
        <w:autoSpaceDN w:val="0"/>
        <w:adjustRightInd w:val="0"/>
        <w:spacing w:after="0" w:line="240" w:lineRule="auto"/>
        <w:jc w:val="both"/>
        <w:rPr>
          <w:rFonts w:ascii="Palatino" w:hAnsi="Palatino" w:cs="Arial Narrow"/>
          <w:lang w:eastAsia="hr-HR"/>
        </w:rPr>
      </w:pPr>
    </w:p>
    <w:p w14:paraId="17280B94" w14:textId="4E1A2A10" w:rsidR="00864816" w:rsidRPr="00CE78D1" w:rsidRDefault="00864816" w:rsidP="00864816">
      <w:pPr>
        <w:autoSpaceDE w:val="0"/>
        <w:autoSpaceDN w:val="0"/>
        <w:adjustRightInd w:val="0"/>
        <w:spacing w:after="0" w:line="240" w:lineRule="auto"/>
        <w:jc w:val="both"/>
        <w:rPr>
          <w:rFonts w:ascii="Palatino" w:hAnsi="Palatino" w:cs="Arial Narrow"/>
          <w:lang w:eastAsia="hr-HR"/>
        </w:rPr>
      </w:pPr>
      <w:r w:rsidRPr="00CE78D1">
        <w:rPr>
          <w:rFonts w:ascii="Palatino" w:hAnsi="Palatino" w:cs="Arial Narrow"/>
          <w:lang w:eastAsia="hr-HR"/>
        </w:rPr>
        <w:t>Ako javni naručitelj utvrdi da postoji osnova za isključenje podugovaratelja, obvezan je od gospodarskog subjekta zatražiti zamjenu tog podugovaratelja u pr</w:t>
      </w:r>
      <w:r w:rsidR="00887953">
        <w:rPr>
          <w:rFonts w:ascii="Palatino" w:hAnsi="Palatino" w:cs="Arial Narrow"/>
          <w:lang w:eastAsia="hr-HR"/>
        </w:rPr>
        <w:t>imjerenom roku, ne kraćem od 5</w:t>
      </w:r>
      <w:r w:rsidRPr="00CE78D1">
        <w:rPr>
          <w:rFonts w:ascii="Palatino" w:hAnsi="Palatino" w:cs="Arial Narrow"/>
          <w:lang w:eastAsia="hr-HR"/>
        </w:rPr>
        <w:t xml:space="preserve"> dana.  </w:t>
      </w:r>
    </w:p>
    <w:p w14:paraId="7650E209" w14:textId="77777777" w:rsidR="00864816" w:rsidRPr="00CE78D1" w:rsidRDefault="00864816" w:rsidP="00864816">
      <w:pPr>
        <w:autoSpaceDE w:val="0"/>
        <w:autoSpaceDN w:val="0"/>
        <w:adjustRightInd w:val="0"/>
        <w:spacing w:after="0" w:line="240" w:lineRule="auto"/>
        <w:jc w:val="both"/>
        <w:rPr>
          <w:rFonts w:ascii="Palatino" w:hAnsi="Palatino" w:cs="Arial Narrow"/>
          <w:lang w:eastAsia="hr-HR"/>
        </w:rPr>
      </w:pPr>
    </w:p>
    <w:p w14:paraId="17FC7918" w14:textId="77777777" w:rsidR="00864816" w:rsidRPr="00CE78D1" w:rsidRDefault="00864816" w:rsidP="00864816">
      <w:pPr>
        <w:autoSpaceDE w:val="0"/>
        <w:autoSpaceDN w:val="0"/>
        <w:adjustRightInd w:val="0"/>
        <w:spacing w:after="0" w:line="240" w:lineRule="auto"/>
        <w:jc w:val="both"/>
        <w:rPr>
          <w:rFonts w:ascii="Palatino" w:eastAsia="Times New Roman" w:hAnsi="Palatino" w:cs="Arial"/>
          <w:lang w:eastAsia="hr-HR"/>
        </w:rPr>
      </w:pPr>
      <w:r w:rsidRPr="00CE78D1">
        <w:rPr>
          <w:rFonts w:ascii="Palatino" w:eastAsiaTheme="minorEastAsia" w:hAnsi="Palatino" w:cs="Calibri"/>
        </w:rPr>
        <w:t>U slučaju ponude zajednice gospodarskih subjekata, postojanje svih okolnosti koje predstavljaju osnove za isključenje utvrđuje se za sve članove zajednice pojedinačno, odnosno svaki član zajednice gospodarskog subjekta mora dostaviti sve tražene dokumente na temelju kojih se utvrđuje postoje li okolnosti koje predstavljaju osnovu za isključenje.</w:t>
      </w:r>
    </w:p>
    <w:p w14:paraId="5A605A07" w14:textId="77777777" w:rsidR="00672D9D" w:rsidRPr="00CE78D1" w:rsidRDefault="00672D9D" w:rsidP="00672D9D">
      <w:pPr>
        <w:autoSpaceDE w:val="0"/>
        <w:autoSpaceDN w:val="0"/>
        <w:adjustRightInd w:val="0"/>
        <w:spacing w:after="0" w:line="240" w:lineRule="auto"/>
        <w:rPr>
          <w:rFonts w:ascii="Palatino" w:hAnsi="Palatino" w:cs="Arial Narrow"/>
          <w:sz w:val="24"/>
          <w:szCs w:val="24"/>
          <w:lang w:eastAsia="hr-HR"/>
        </w:rPr>
      </w:pPr>
    </w:p>
    <w:p w14:paraId="5AF89432" w14:textId="77777777" w:rsidR="00672D9D" w:rsidRPr="00CE78D1" w:rsidRDefault="00672D9D" w:rsidP="00F42E2E">
      <w:pPr>
        <w:pStyle w:val="box453040"/>
        <w:numPr>
          <w:ilvl w:val="2"/>
          <w:numId w:val="15"/>
        </w:numPr>
        <w:jc w:val="both"/>
        <w:rPr>
          <w:rFonts w:ascii="Palatino" w:hAnsi="Palatino"/>
          <w:b/>
          <w:sz w:val="22"/>
          <w:szCs w:val="22"/>
          <w:u w:val="single"/>
        </w:rPr>
      </w:pPr>
      <w:r w:rsidRPr="00CE78D1">
        <w:rPr>
          <w:rFonts w:ascii="Palatino" w:hAnsi="Palatino"/>
          <w:b/>
          <w:sz w:val="22"/>
          <w:szCs w:val="22"/>
          <w:u w:val="single"/>
        </w:rPr>
        <w:t>Odredbe o „samokorigiranju“:</w:t>
      </w:r>
    </w:p>
    <w:p w14:paraId="0D5A1BC8" w14:textId="114AF69D" w:rsidR="00672D9D" w:rsidRPr="00CE78D1" w:rsidRDefault="00672D9D" w:rsidP="00672D9D">
      <w:pPr>
        <w:pStyle w:val="box453040"/>
        <w:jc w:val="both"/>
        <w:rPr>
          <w:rFonts w:ascii="Palatino" w:hAnsi="Palatino"/>
          <w:sz w:val="22"/>
          <w:szCs w:val="22"/>
        </w:rPr>
      </w:pPr>
      <w:r w:rsidRPr="00CE78D1">
        <w:rPr>
          <w:rFonts w:ascii="Palatino" w:hAnsi="Palatino"/>
          <w:sz w:val="22"/>
          <w:szCs w:val="22"/>
        </w:rPr>
        <w:t xml:space="preserve">Gospodarski subjekt kod kojeg su ostvarene osnove </w:t>
      </w:r>
      <w:r w:rsidR="00CB2F03">
        <w:rPr>
          <w:rFonts w:ascii="Palatino" w:hAnsi="Palatino"/>
          <w:sz w:val="22"/>
          <w:szCs w:val="22"/>
        </w:rPr>
        <w:t xml:space="preserve">za isključenje iz točaka 3.1.1. </w:t>
      </w:r>
      <w:r w:rsidRPr="00CE78D1">
        <w:rPr>
          <w:rFonts w:ascii="Palatino" w:hAnsi="Palatino"/>
          <w:sz w:val="22"/>
          <w:szCs w:val="22"/>
        </w:rPr>
        <w:t xml:space="preserve">i 3.1.3. ove Dokumentacije </w:t>
      </w:r>
      <w:r w:rsidRPr="00CE78D1">
        <w:rPr>
          <w:rFonts w:ascii="Palatino" w:hAnsi="Palatino" w:cs="Arial"/>
          <w:sz w:val="22"/>
          <w:szCs w:val="22"/>
        </w:rPr>
        <w:t>o nabavi</w:t>
      </w:r>
      <w:r w:rsidRPr="00CE78D1">
        <w:rPr>
          <w:rFonts w:ascii="Palatino" w:hAnsi="Palatino"/>
          <w:sz w:val="22"/>
          <w:szCs w:val="22"/>
        </w:rPr>
        <w:t>, može javnom naručitelju, kao sastavni dio ponude, dostaviti dokaze o mjerama koje je poduzeo kako bi dokazao svoju pouzdanost bez obzira na postojanje relevantne osnove za isključenje („samokorigiranje“).</w:t>
      </w:r>
    </w:p>
    <w:p w14:paraId="54E8846C" w14:textId="77777777" w:rsidR="00672D9D" w:rsidRPr="00CE78D1" w:rsidRDefault="00672D9D" w:rsidP="00672D9D">
      <w:pPr>
        <w:pStyle w:val="box453040"/>
        <w:jc w:val="both"/>
        <w:rPr>
          <w:rFonts w:ascii="Palatino" w:hAnsi="Palatino"/>
          <w:sz w:val="22"/>
          <w:szCs w:val="22"/>
        </w:rPr>
      </w:pPr>
      <w:r w:rsidRPr="00CE78D1">
        <w:rPr>
          <w:rFonts w:ascii="Palatino" w:hAnsi="Palatino"/>
          <w:sz w:val="22"/>
          <w:szCs w:val="22"/>
        </w:rPr>
        <w:t>Poduzimanje mjera iz prethodne točke gospodarski subjekt dokazuje:</w:t>
      </w:r>
    </w:p>
    <w:p w14:paraId="58B211B8" w14:textId="34CAB68A" w:rsidR="00CB2F03" w:rsidRPr="00CB2F03" w:rsidRDefault="00672D9D" w:rsidP="00F42E2E">
      <w:pPr>
        <w:pStyle w:val="box453040"/>
        <w:numPr>
          <w:ilvl w:val="1"/>
          <w:numId w:val="16"/>
        </w:numPr>
        <w:jc w:val="both"/>
        <w:rPr>
          <w:rFonts w:ascii="Palatino" w:hAnsi="Palatino"/>
          <w:sz w:val="22"/>
          <w:szCs w:val="22"/>
        </w:rPr>
      </w:pPr>
      <w:r w:rsidRPr="00CE78D1">
        <w:rPr>
          <w:rFonts w:ascii="Palatino" w:hAnsi="Palatino"/>
          <w:sz w:val="22"/>
          <w:szCs w:val="22"/>
        </w:rPr>
        <w:t>plaćanjem naknade štete ili poduzimanjem drugih odgovarajućih mjera u cilju plaćanja naknade štete prouzročene kaznenim djelom ili propustom,</w:t>
      </w:r>
    </w:p>
    <w:p w14:paraId="15BE9F04" w14:textId="77777777" w:rsidR="00672D9D" w:rsidRPr="00CE78D1" w:rsidRDefault="00672D9D" w:rsidP="00F42E2E">
      <w:pPr>
        <w:pStyle w:val="box453040"/>
        <w:numPr>
          <w:ilvl w:val="1"/>
          <w:numId w:val="16"/>
        </w:numPr>
        <w:jc w:val="both"/>
        <w:rPr>
          <w:rFonts w:ascii="Palatino" w:hAnsi="Palatino"/>
          <w:sz w:val="22"/>
          <w:szCs w:val="22"/>
        </w:rPr>
      </w:pPr>
      <w:r w:rsidRPr="00CE78D1">
        <w:rPr>
          <w:rFonts w:ascii="Palatino" w:hAnsi="Palatino"/>
          <w:sz w:val="22"/>
          <w:szCs w:val="22"/>
        </w:rPr>
        <w:t>aktivnom suradnjom s nadležnim istražnim tijelima radi potpunog razjašnjenja činjenica i okolnosti u vezi s kaznenim djelom ili propustom,</w:t>
      </w:r>
    </w:p>
    <w:p w14:paraId="4CE70C7B" w14:textId="77777777" w:rsidR="00672D9D" w:rsidRPr="00CE78D1" w:rsidRDefault="00672D9D" w:rsidP="00F42E2E">
      <w:pPr>
        <w:pStyle w:val="box453040"/>
        <w:numPr>
          <w:ilvl w:val="1"/>
          <w:numId w:val="16"/>
        </w:numPr>
        <w:jc w:val="both"/>
        <w:rPr>
          <w:rFonts w:ascii="Palatino" w:hAnsi="Palatino"/>
          <w:sz w:val="22"/>
          <w:szCs w:val="22"/>
        </w:rPr>
      </w:pPr>
      <w:r w:rsidRPr="00CE78D1">
        <w:rPr>
          <w:rFonts w:ascii="Palatino" w:hAnsi="Palatino"/>
          <w:sz w:val="22"/>
          <w:szCs w:val="22"/>
        </w:rPr>
        <w:t>odgovarajućim tehničkim, organizacijskim i kadrovskim mjerama radi sprječavanja daljnjih kaznenih djela ili propusta.</w:t>
      </w:r>
    </w:p>
    <w:p w14:paraId="56D6B515" w14:textId="55F3F300" w:rsidR="00672D9D" w:rsidRPr="00CE78D1" w:rsidRDefault="00672D9D" w:rsidP="00672D9D">
      <w:pPr>
        <w:pStyle w:val="box453040"/>
        <w:jc w:val="both"/>
        <w:rPr>
          <w:rFonts w:ascii="Palatino" w:hAnsi="Palatino"/>
          <w:sz w:val="22"/>
          <w:szCs w:val="22"/>
        </w:rPr>
      </w:pPr>
      <w:r w:rsidRPr="00CE78D1">
        <w:rPr>
          <w:rFonts w:ascii="Palatino" w:hAnsi="Palatino"/>
          <w:sz w:val="22"/>
          <w:szCs w:val="22"/>
        </w:rPr>
        <w:t xml:space="preserve">U cilju dokazivanja gore navedenih poduzetih mjera, Ponuditelj u </w:t>
      </w:r>
      <w:r w:rsidR="00CB2F03">
        <w:rPr>
          <w:rFonts w:ascii="Palatino" w:hAnsi="Palatino"/>
          <w:sz w:val="22"/>
          <w:szCs w:val="22"/>
        </w:rPr>
        <w:t>ponudi dostavlja dokaze</w:t>
      </w:r>
      <w:r w:rsidRPr="00CE78D1">
        <w:rPr>
          <w:rFonts w:ascii="Palatino" w:hAnsi="Palatino"/>
          <w:sz w:val="22"/>
          <w:szCs w:val="22"/>
        </w:rPr>
        <w:t xml:space="preserve"> o mjerama koje je poduzeo. Mjere koje je poduzeo gospodarski subjekt, ocjenjuju se uzimajući u obzir težinu i posebne okolnosti kaznenog djela ili propusta i dostavljene dokaze ponuditelja</w:t>
      </w:r>
    </w:p>
    <w:p w14:paraId="05EDBDC6" w14:textId="77777777" w:rsidR="00672D9D" w:rsidRPr="00CE78D1" w:rsidRDefault="00672D9D" w:rsidP="00672D9D">
      <w:pPr>
        <w:pStyle w:val="box453040"/>
        <w:jc w:val="both"/>
        <w:rPr>
          <w:rFonts w:ascii="Palatino" w:hAnsi="Palatino"/>
          <w:sz w:val="22"/>
          <w:szCs w:val="22"/>
        </w:rPr>
      </w:pPr>
      <w:r w:rsidRPr="00CE78D1">
        <w:rPr>
          <w:rFonts w:ascii="Palatino" w:hAnsi="Palatino"/>
          <w:sz w:val="22"/>
          <w:szCs w:val="22"/>
        </w:rPr>
        <w:lastRenderedPageBreak/>
        <w:t>Javni naručitelj neće isključiti gospodarskog subjekta iz postupka javne nabave ako ocijeni da su poduzete mjere primjerene.</w:t>
      </w:r>
    </w:p>
    <w:p w14:paraId="0C9611ED" w14:textId="77777777" w:rsidR="00672D9D" w:rsidRPr="00CE78D1" w:rsidRDefault="00672D9D" w:rsidP="00672D9D">
      <w:pPr>
        <w:pStyle w:val="box453040"/>
        <w:jc w:val="both"/>
        <w:rPr>
          <w:rFonts w:ascii="Palatino" w:hAnsi="Palatino"/>
          <w:sz w:val="22"/>
          <w:szCs w:val="22"/>
        </w:rPr>
      </w:pPr>
      <w:r w:rsidRPr="00CE78D1">
        <w:rPr>
          <w:rFonts w:ascii="Palatino" w:hAnsi="Palatino"/>
          <w:sz w:val="22"/>
          <w:szCs w:val="22"/>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743A5F07" w14:textId="77777777" w:rsidR="00672D9D" w:rsidRPr="00CE78D1" w:rsidRDefault="00672D9D" w:rsidP="00672D9D">
      <w:pPr>
        <w:pStyle w:val="box453040"/>
        <w:jc w:val="both"/>
        <w:rPr>
          <w:rFonts w:ascii="Palatino" w:hAnsi="Palatino"/>
          <w:sz w:val="22"/>
          <w:szCs w:val="22"/>
        </w:rPr>
      </w:pPr>
      <w:r w:rsidRPr="00CE78D1">
        <w:rPr>
          <w:rFonts w:ascii="Palatino" w:hAnsi="Palatino"/>
          <w:sz w:val="22"/>
          <w:szCs w:val="22"/>
        </w:rPr>
        <w:t>Razdoblje isključenja gospodarskog subjekta kod kojeg su ostvarene osnove za isključenje iz točke 3.1.1. ove Dokumentacije o nabavi iz postupka javne nabave je pet godina od dana pravomoćnosti presude, osim ako pravomoćnom presudom nije određeno drukčije.</w:t>
      </w:r>
    </w:p>
    <w:p w14:paraId="7E5C76A4" w14:textId="7A10FFE7" w:rsidR="00672D9D" w:rsidRDefault="00672D9D" w:rsidP="00672D9D">
      <w:pPr>
        <w:pStyle w:val="box453040"/>
        <w:jc w:val="both"/>
        <w:rPr>
          <w:rFonts w:ascii="Palatino" w:hAnsi="Palatino"/>
          <w:sz w:val="22"/>
          <w:szCs w:val="22"/>
        </w:rPr>
      </w:pPr>
      <w:r w:rsidRPr="00CE78D1">
        <w:rPr>
          <w:rFonts w:ascii="Palatino" w:hAnsi="Palatino"/>
          <w:sz w:val="22"/>
          <w:szCs w:val="22"/>
        </w:rPr>
        <w:t>Razdoblje isključenja gospodarskog subjekta kod kojeg su ostvarene osnove za isključenje iz točke 3.1.3. ove Dokumentacije o nabavi iz postupka javne nabave je dvije godine od dana dotičnog događaja.</w:t>
      </w:r>
    </w:p>
    <w:p w14:paraId="29A5F9F1" w14:textId="5D108A15" w:rsidR="002E0623" w:rsidRPr="006C327D" w:rsidRDefault="002E0623" w:rsidP="00D17541">
      <w:pPr>
        <w:widowControl w:val="0"/>
        <w:spacing w:before="169" w:after="0" w:line="240" w:lineRule="auto"/>
        <w:jc w:val="both"/>
        <w:rPr>
          <w:rFonts w:ascii="Palatino" w:eastAsia="Cambria" w:hAnsi="Palatino" w:cs="Cambria"/>
        </w:rPr>
      </w:pPr>
      <w:r w:rsidRPr="006C327D">
        <w:rPr>
          <w:rFonts w:ascii="Palatino" w:eastAsia="Cambria" w:hAnsi="Palatino" w:cs="Cambria"/>
          <w:b/>
        </w:rPr>
        <w:t>U  slučaju  zajednice  gospodarskih  subjekata</w:t>
      </w:r>
      <w:r w:rsidRPr="006C327D">
        <w:rPr>
          <w:rFonts w:ascii="Palatino" w:eastAsia="Cambria" w:hAnsi="Palatino" w:cs="Cambria"/>
        </w:rPr>
        <w:t xml:space="preserve">,  postojanje  razloga  isključenja     definiranih  </w:t>
      </w:r>
      <w:r w:rsidRPr="006C327D">
        <w:rPr>
          <w:rFonts w:ascii="Palatino" w:eastAsia="Cambria" w:hAnsi="Palatino" w:cs="Cambria"/>
          <w:spacing w:val="-60"/>
        </w:rPr>
        <w:t xml:space="preserve"> </w:t>
      </w:r>
      <w:r w:rsidRPr="006C327D">
        <w:rPr>
          <w:rFonts w:ascii="Palatino" w:eastAsia="Cambria" w:hAnsi="Palatino" w:cs="Cambria"/>
        </w:rPr>
        <w:t xml:space="preserve">točkom  3.  ove  Dokumentacije  (RAZLOZI  ISKLJUČENJA  PONUDITELJA)  utvrđuje  se  za      sve </w:t>
      </w:r>
      <w:r w:rsidRPr="006C327D">
        <w:rPr>
          <w:rFonts w:ascii="Palatino" w:eastAsia="Cambria" w:hAnsi="Palatino" w:cs="Cambria"/>
          <w:spacing w:val="-60"/>
        </w:rPr>
        <w:t xml:space="preserve"> </w:t>
      </w:r>
      <w:r w:rsidRPr="006C327D">
        <w:rPr>
          <w:rFonts w:ascii="Palatino" w:eastAsia="Cambria" w:hAnsi="Palatino" w:cs="Cambria"/>
        </w:rPr>
        <w:t xml:space="preserve">članove zajednice pojedinačno. Stoga ponudi zajednice ponuditelja moraju biti priloženi traženi </w:t>
      </w:r>
      <w:r w:rsidRPr="006C327D">
        <w:rPr>
          <w:rFonts w:ascii="Palatino" w:eastAsia="Cambria" w:hAnsi="Palatino" w:cs="Cambria"/>
          <w:spacing w:val="-60"/>
        </w:rPr>
        <w:t xml:space="preserve"> </w:t>
      </w:r>
      <w:r w:rsidRPr="006C327D">
        <w:rPr>
          <w:rFonts w:ascii="Palatino" w:eastAsia="Cambria" w:hAnsi="Palatino" w:cs="Cambria"/>
        </w:rPr>
        <w:t>dokumenti na temelju kojih se utvrđuje postoje li razlozi za isključenje za sve članove zajednice ponuditelja.</w:t>
      </w:r>
    </w:p>
    <w:p w14:paraId="61B7CDA5" w14:textId="2C5C3736" w:rsidR="00D570A6" w:rsidRPr="00D17541" w:rsidRDefault="002E0623" w:rsidP="00D17541">
      <w:pPr>
        <w:widowControl w:val="0"/>
        <w:spacing w:before="119" w:after="0" w:line="240" w:lineRule="auto"/>
        <w:ind w:right="489"/>
        <w:jc w:val="both"/>
        <w:rPr>
          <w:rFonts w:ascii="Palatino" w:eastAsia="Cambria" w:hAnsi="Palatino" w:cs="Cambria"/>
          <w:color w:val="FF0000"/>
        </w:rPr>
      </w:pPr>
      <w:r w:rsidRPr="006C327D">
        <w:rPr>
          <w:rFonts w:ascii="Palatino" w:eastAsia="Cambria" w:hAnsi="Palatino" w:cs="Cambria"/>
          <w:b/>
        </w:rPr>
        <w:t>U slučaju podugovaratelja</w:t>
      </w:r>
      <w:r w:rsidRPr="006C327D">
        <w:rPr>
          <w:rFonts w:ascii="Palatino" w:eastAsia="Cambria" w:hAnsi="Palatino" w:cs="Cambria"/>
        </w:rPr>
        <w:t xml:space="preserve">, postojanje razloga isključenja definiranih točkom 3. ove Dokumentacije  (RAZLOZI  ISKLJUČENJA  PONUDITELJA)  utvrđuje  se  za  sve   podugovaratelje </w:t>
      </w:r>
      <w:r w:rsidRPr="006C327D">
        <w:rPr>
          <w:rFonts w:ascii="Palatino" w:eastAsia="Cambria" w:hAnsi="Palatino" w:cs="Cambria"/>
          <w:spacing w:val="-60"/>
        </w:rPr>
        <w:t xml:space="preserve"> </w:t>
      </w:r>
      <w:r w:rsidRPr="006C327D">
        <w:rPr>
          <w:rFonts w:ascii="Palatino" w:eastAsia="Cambria" w:hAnsi="Palatino" w:cs="Cambria"/>
        </w:rPr>
        <w:t xml:space="preserve">pojedinačno. Stoga ponudi moraju biti priloženi traženi dokumenti na temelju kojih se utvrđuje </w:t>
      </w:r>
      <w:r w:rsidRPr="006C327D">
        <w:rPr>
          <w:rFonts w:ascii="Palatino" w:eastAsia="Cambria" w:hAnsi="Palatino" w:cs="Cambria"/>
          <w:spacing w:val="-60"/>
        </w:rPr>
        <w:t xml:space="preserve"> </w:t>
      </w:r>
      <w:r w:rsidRPr="006C327D">
        <w:rPr>
          <w:rFonts w:ascii="Palatino" w:eastAsia="Cambria" w:hAnsi="Palatino" w:cs="Cambria"/>
        </w:rPr>
        <w:t xml:space="preserve">postoje li razlozi za isključenje za sve nominirane podugovaratelje u ponudi. Ako javni  naručitelj utvrdi da postoji osnova za isključenje podugovaratelja, obvezan je od  </w:t>
      </w:r>
      <w:r w:rsidRPr="006C327D">
        <w:rPr>
          <w:rFonts w:ascii="Palatino" w:eastAsia="Cambria" w:hAnsi="Palatino" w:cs="Cambria"/>
          <w:spacing w:val="5"/>
        </w:rPr>
        <w:t xml:space="preserve"> </w:t>
      </w:r>
      <w:r w:rsidRPr="006C327D">
        <w:rPr>
          <w:rFonts w:ascii="Palatino" w:eastAsia="Cambria" w:hAnsi="Palatino" w:cs="Cambria"/>
        </w:rPr>
        <w:t xml:space="preserve">gospodarskog </w:t>
      </w:r>
      <w:r w:rsidRPr="006C327D">
        <w:rPr>
          <w:rFonts w:ascii="Palatino" w:eastAsia="Cambria" w:hAnsi="Palatino" w:cs="Cambria"/>
          <w:spacing w:val="-60"/>
        </w:rPr>
        <w:t xml:space="preserve"> </w:t>
      </w:r>
      <w:r w:rsidRPr="006C327D">
        <w:rPr>
          <w:rFonts w:ascii="Palatino" w:eastAsia="Cambria" w:hAnsi="Palatino" w:cs="Cambria"/>
        </w:rPr>
        <w:t>subjekta zatražiti zamjenu tog podugovaratelja u primjerenom roku, ne kraćem od pet dana.</w:t>
      </w:r>
    </w:p>
    <w:p w14:paraId="22708B8F" w14:textId="77777777" w:rsidR="002E0623" w:rsidRDefault="002E0623" w:rsidP="00D570A6">
      <w:pPr>
        <w:widowControl w:val="0"/>
        <w:spacing w:before="119" w:after="0" w:line="240" w:lineRule="auto"/>
        <w:ind w:left="101" w:right="489"/>
        <w:jc w:val="both"/>
      </w:pPr>
    </w:p>
    <w:p w14:paraId="79362C49" w14:textId="4EAA1156" w:rsidR="0005057E" w:rsidRPr="00D570A6" w:rsidRDefault="0005057E" w:rsidP="00D570A6">
      <w:pPr>
        <w:spacing w:line="276" w:lineRule="auto"/>
        <w:jc w:val="both"/>
        <w:rPr>
          <w:rFonts w:ascii="Palatino" w:hAnsi="Palatino"/>
        </w:rPr>
      </w:pPr>
      <w:r w:rsidRPr="006C327D">
        <w:rPr>
          <w:rFonts w:ascii="Palatino" w:hAnsi="Palatino"/>
        </w:rPr>
        <w:t>S obzirom da se radi o nabavi velike vrijednosti, Naručitelj će prije donošenja odluke o odabiru od gospodarskog subjekta koji je podnio ekonomski najpovoljniju ponudu, zatražiti da u primjerenom roku, ne kraćem od 5 dana, dostavi dokaze da ne postoje osnove za isključenje iz točke</w:t>
      </w:r>
      <w:r w:rsidR="006C327D">
        <w:rPr>
          <w:rFonts w:ascii="Palatino" w:hAnsi="Palatino"/>
        </w:rPr>
        <w:t xml:space="preserve"> 3.1. </w:t>
      </w:r>
    </w:p>
    <w:p w14:paraId="3C406F62" w14:textId="77777777" w:rsidR="00672D9D" w:rsidRPr="00CE78D1" w:rsidRDefault="00672D9D" w:rsidP="00672D9D">
      <w:pPr>
        <w:pStyle w:val="Naslov2"/>
        <w:numPr>
          <w:ilvl w:val="1"/>
          <w:numId w:val="1"/>
        </w:numPr>
        <w:rPr>
          <w:rFonts w:ascii="Palatino" w:hAnsi="Palatino"/>
          <w:sz w:val="28"/>
          <w:szCs w:val="28"/>
        </w:rPr>
      </w:pPr>
      <w:bookmarkStart w:id="77" w:name="_Toc406069335"/>
      <w:r w:rsidRPr="00CE78D1">
        <w:rPr>
          <w:rFonts w:ascii="Palatino" w:hAnsi="Palatino"/>
          <w:sz w:val="28"/>
          <w:szCs w:val="28"/>
        </w:rPr>
        <w:t>Kriteriji za odabir gospodarskog subjekta (uvjeti sposobnosti)</w:t>
      </w:r>
      <w:bookmarkEnd w:id="77"/>
    </w:p>
    <w:p w14:paraId="0E04DDE0" w14:textId="77F778AE" w:rsidR="006B2BF0" w:rsidRPr="006C327D" w:rsidRDefault="00864816" w:rsidP="00D17541">
      <w:pPr>
        <w:pStyle w:val="Naslov2"/>
        <w:numPr>
          <w:ilvl w:val="2"/>
          <w:numId w:val="1"/>
        </w:numPr>
      </w:pPr>
      <w:bookmarkStart w:id="78" w:name="_Toc357070472"/>
      <w:bookmarkStart w:id="79" w:name="_Toc406069336"/>
      <w:r w:rsidRPr="006C327D">
        <w:rPr>
          <w:rFonts w:ascii="Palatino" w:hAnsi="Palatino"/>
          <w:sz w:val="24"/>
          <w:szCs w:val="24"/>
          <w:u w:val="single"/>
        </w:rPr>
        <w:t xml:space="preserve">Sposobnost za obavljanje profesionalne </w:t>
      </w:r>
      <w:r w:rsidRPr="006C327D">
        <w:rPr>
          <w:rFonts w:ascii="Palatino" w:hAnsi="Palatino"/>
          <w:b w:val="0"/>
          <w:sz w:val="24"/>
          <w:szCs w:val="24"/>
          <w:u w:val="single"/>
        </w:rPr>
        <w:t>djelatnosti</w:t>
      </w:r>
      <w:bookmarkEnd w:id="78"/>
      <w:bookmarkEnd w:id="79"/>
    </w:p>
    <w:p w14:paraId="0EC892FA" w14:textId="00A882CF" w:rsidR="00CA46FD" w:rsidRPr="006C327D" w:rsidRDefault="00CA46FD" w:rsidP="00D17541">
      <w:pPr>
        <w:pStyle w:val="Naslov2"/>
        <w:rPr>
          <w:rFonts w:ascii="Palatino" w:hAnsi="Palatino"/>
          <w:b w:val="0"/>
          <w:sz w:val="22"/>
          <w:szCs w:val="22"/>
          <w:u w:val="single"/>
        </w:rPr>
      </w:pPr>
      <w:bookmarkStart w:id="80" w:name="_Toc367608550"/>
      <w:bookmarkStart w:id="81" w:name="_Toc368908740"/>
      <w:bookmarkStart w:id="82" w:name="_Toc373755166"/>
      <w:bookmarkStart w:id="83" w:name="_Toc374873321"/>
      <w:bookmarkStart w:id="84" w:name="_Toc374873408"/>
      <w:bookmarkStart w:id="85" w:name="_Toc375484762"/>
      <w:bookmarkStart w:id="86" w:name="_Toc399677735"/>
      <w:bookmarkStart w:id="87" w:name="_Toc400789965"/>
      <w:bookmarkStart w:id="88" w:name="_Toc401660521"/>
      <w:bookmarkStart w:id="89" w:name="_Toc401660695"/>
      <w:bookmarkStart w:id="90" w:name="_Toc401663525"/>
      <w:bookmarkStart w:id="91" w:name="_Toc406067382"/>
      <w:bookmarkStart w:id="92" w:name="_Toc406068732"/>
      <w:bookmarkStart w:id="93" w:name="_Toc406069337"/>
      <w:r w:rsidRPr="006C327D">
        <w:rPr>
          <w:rFonts w:ascii="Palatino" w:hAnsi="Palatino" w:cs="Arial Narrow"/>
          <w:b w:val="0"/>
          <w:sz w:val="22"/>
          <w:szCs w:val="22"/>
          <w:lang w:eastAsia="hr-HR"/>
        </w:rPr>
        <w:t>Gospodarski subjekt mora dokazati upis u sudski, obrtni, strukovni ili drugi odgovaraju</w:t>
      </w:r>
      <w:r w:rsidRPr="006C327D">
        <w:rPr>
          <w:rFonts w:ascii="Palatino" w:hAnsi="Palatino" w:cs="Calibri"/>
          <w:b w:val="0"/>
          <w:sz w:val="22"/>
          <w:szCs w:val="22"/>
          <w:lang w:eastAsia="hr-HR"/>
        </w:rPr>
        <w:t>ć</w:t>
      </w:r>
      <w:r w:rsidRPr="006C327D">
        <w:rPr>
          <w:rFonts w:ascii="Palatino" w:hAnsi="Palatino" w:cs="Arial Narrow"/>
          <w:b w:val="0"/>
          <w:sz w:val="22"/>
          <w:szCs w:val="22"/>
          <w:lang w:eastAsia="hr-HR"/>
        </w:rPr>
        <w:t>i registar u državi njegova poslovnog nastana kojim će dokazati da ima registriranu djelatnost sukladno predmetu nabave tj. registriranu djelatnost pružanja energetske usluge. U slučaju zajednice gospodarskog subjekta svaki član zajednice gospodarskog subjekta dokazuje da je registriran za obavljanje gospodarske djelatnosti za onaj dio predmeta nabave za koji je u ponudi naznačio da će izvršavati.</w:t>
      </w:r>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C347D9F" w14:textId="512BE3F2" w:rsidR="00864816" w:rsidRPr="006C327D" w:rsidRDefault="00864816" w:rsidP="00864816">
      <w:pPr>
        <w:autoSpaceDE w:val="0"/>
        <w:autoSpaceDN w:val="0"/>
        <w:adjustRightInd w:val="0"/>
        <w:jc w:val="both"/>
        <w:rPr>
          <w:rFonts w:ascii="Palatino" w:hAnsi="Palatino" w:cs="Arial Narrow"/>
          <w:lang w:eastAsia="hr-HR"/>
        </w:rPr>
      </w:pPr>
      <w:r w:rsidRPr="006C327D">
        <w:rPr>
          <w:rFonts w:ascii="Palatino" w:hAnsi="Palatino" w:cs="Arial Narrow"/>
          <w:lang w:eastAsia="hr-HR"/>
        </w:rPr>
        <w:t>Za potrebe utvrđivanja gore navedenih okolnosti (iz ove točke 3.2.1.), natjecatelj u ponudi dostavlja ispunjeni obrazac ESPD i to:</w:t>
      </w:r>
    </w:p>
    <w:p w14:paraId="1F0621C1" w14:textId="77777777" w:rsidR="00864816" w:rsidRPr="00CE78D1" w:rsidRDefault="00864816" w:rsidP="00864816">
      <w:pPr>
        <w:autoSpaceDE w:val="0"/>
        <w:autoSpaceDN w:val="0"/>
        <w:adjustRightInd w:val="0"/>
        <w:jc w:val="both"/>
        <w:rPr>
          <w:rFonts w:ascii="Palatino" w:hAnsi="Palatino" w:cs="Arial Narrow"/>
          <w:b/>
          <w:color w:val="FF0000"/>
          <w:lang w:eastAsia="hr-HR"/>
        </w:rPr>
      </w:pPr>
      <w:r w:rsidRPr="00CB2F03">
        <w:rPr>
          <w:rFonts w:ascii="Palatino" w:hAnsi="Palatino" w:cs="Arial Narrow"/>
          <w:u w:val="single"/>
          <w:lang w:eastAsia="hr-HR"/>
        </w:rPr>
        <w:t>Dio IV: Kriterij za odabir gospodarskog subjekta, A</w:t>
      </w:r>
      <w:r w:rsidRPr="00CE78D1">
        <w:rPr>
          <w:rFonts w:ascii="Palatino" w:hAnsi="Palatino" w:cs="Arial Narrow"/>
          <w:lang w:eastAsia="hr-HR"/>
        </w:rPr>
        <w:t>: SPOSOBNOST ZA OBAVLJANJE PROFESIONALNE DJELATNOSTI, točka 1.) i 2.), za sve gospodarske subjekte.</w:t>
      </w:r>
    </w:p>
    <w:p w14:paraId="2825DD3C" w14:textId="77777777" w:rsidR="00864816" w:rsidRPr="00CE78D1" w:rsidRDefault="00864816" w:rsidP="00864816">
      <w:pPr>
        <w:widowControl w:val="0"/>
        <w:autoSpaceDE w:val="0"/>
        <w:autoSpaceDN w:val="0"/>
        <w:adjustRightInd w:val="0"/>
        <w:jc w:val="both"/>
        <w:rPr>
          <w:rFonts w:ascii="Palatino" w:hAnsi="Palatino" w:cs="Arial"/>
        </w:rPr>
      </w:pPr>
      <w:r w:rsidRPr="00CE78D1">
        <w:rPr>
          <w:rFonts w:ascii="Palatino" w:hAnsi="Palatino" w:cs="Arial"/>
        </w:rPr>
        <w:lastRenderedPageBreak/>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4FA51D57" w14:textId="77777777" w:rsidR="00864816" w:rsidRPr="00CE78D1" w:rsidRDefault="00864816" w:rsidP="00864816">
      <w:pPr>
        <w:widowControl w:val="0"/>
        <w:autoSpaceDE w:val="0"/>
        <w:autoSpaceDN w:val="0"/>
        <w:adjustRightInd w:val="0"/>
        <w:jc w:val="both"/>
        <w:rPr>
          <w:rFonts w:ascii="Palatino" w:hAnsi="Palatino" w:cs="Arial"/>
        </w:rPr>
      </w:pPr>
      <w:r w:rsidRPr="00CE78D1">
        <w:rPr>
          <w:rFonts w:ascii="Palatino" w:hAnsi="Palatino" w:cs="Arial"/>
        </w:rPr>
        <w:t>Ako se ne može obaviti provjera ili ishoditi potvrda sukladno gore navedenom, Naručitelj može zahtijevati od gospodarskog subjekta da u primjerenom roku, ne kraćem od 5 dana, dostavi sve ili dio popratnih dokumenata ili dokaza.</w:t>
      </w:r>
    </w:p>
    <w:p w14:paraId="0C636495" w14:textId="77777777" w:rsidR="00864816" w:rsidRPr="00CB2F03" w:rsidRDefault="00864816" w:rsidP="00864816">
      <w:pPr>
        <w:widowControl w:val="0"/>
        <w:autoSpaceDE w:val="0"/>
        <w:autoSpaceDN w:val="0"/>
        <w:adjustRightInd w:val="0"/>
        <w:jc w:val="both"/>
        <w:rPr>
          <w:rFonts w:ascii="Palatino" w:hAnsi="Palatino" w:cs="Arial"/>
          <w:u w:val="single"/>
        </w:rPr>
      </w:pPr>
      <w:r w:rsidRPr="00CB2F03">
        <w:rPr>
          <w:rFonts w:ascii="Palatino" w:hAnsi="Palatino" w:cs="Arial"/>
        </w:rPr>
        <w:t xml:space="preserve">Sposobnost za obavljanje profesionalne djelatnosti gospodarskog subjekta </w:t>
      </w:r>
      <w:r w:rsidRPr="00CB2F03">
        <w:rPr>
          <w:rFonts w:ascii="Palatino" w:hAnsi="Palatino" w:cs="Arial"/>
          <w:u w:val="single"/>
        </w:rPr>
        <w:t>dokazuje se:</w:t>
      </w:r>
    </w:p>
    <w:p w14:paraId="5C1650AA" w14:textId="77777777" w:rsidR="00864816" w:rsidRPr="00CE78D1" w:rsidRDefault="00864816" w:rsidP="00864816">
      <w:pPr>
        <w:widowControl w:val="0"/>
        <w:autoSpaceDE w:val="0"/>
        <w:autoSpaceDN w:val="0"/>
        <w:adjustRightInd w:val="0"/>
        <w:jc w:val="both"/>
        <w:rPr>
          <w:rFonts w:ascii="Palatino" w:hAnsi="Palatino" w:cs="Arial"/>
          <w:b/>
        </w:rPr>
      </w:pPr>
      <w:r w:rsidRPr="00CE78D1">
        <w:rPr>
          <w:rFonts w:ascii="Palatino" w:hAnsi="Palatino" w:cs="Arial"/>
          <w:b/>
        </w:rPr>
        <w:t>a) izvatkom iz sudskog, obrtnog, strukovnog ili drugog odgovarajućeg registra koji se vodi u državi članici njegova poslovna nastana</w:t>
      </w:r>
    </w:p>
    <w:p w14:paraId="5F216DDC" w14:textId="77777777" w:rsidR="00864816" w:rsidRPr="00CE78D1" w:rsidRDefault="00864816" w:rsidP="00864816">
      <w:pPr>
        <w:widowControl w:val="0"/>
        <w:autoSpaceDE w:val="0"/>
        <w:autoSpaceDN w:val="0"/>
        <w:adjustRightInd w:val="0"/>
        <w:jc w:val="both"/>
        <w:rPr>
          <w:rFonts w:ascii="Palatino" w:hAnsi="Palatino" w:cs="Arial"/>
        </w:rPr>
      </w:pPr>
      <w:r w:rsidRPr="00CE78D1">
        <w:rPr>
          <w:rFonts w:ascii="Palatino" w:hAnsi="Palatino" w:cs="Arial"/>
        </w:rPr>
        <w:t>Ako se u državi poslovnog nastana gospodarskog subjekta odnosno državi čiji je osoba državljanin ne izdaju takvi dokumenti ili ako ne obuhvaćaju sve gore navedene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2080848A" w14:textId="77777777" w:rsidR="00864816" w:rsidRPr="00CE78D1" w:rsidRDefault="00864816" w:rsidP="00864816">
      <w:pPr>
        <w:autoSpaceDE w:val="0"/>
        <w:autoSpaceDN w:val="0"/>
        <w:adjustRightInd w:val="0"/>
        <w:jc w:val="both"/>
        <w:rPr>
          <w:rFonts w:ascii="Palatino" w:hAnsi="Palatino" w:cs="Arial Narrow"/>
          <w:color w:val="000000"/>
          <w:lang w:eastAsia="hr-HR"/>
        </w:rPr>
      </w:pPr>
      <w:r w:rsidRPr="00CE78D1">
        <w:rPr>
          <w:rFonts w:ascii="Palatino" w:eastAsiaTheme="minorEastAsia" w:hAnsi="Palatino" w:cs="Calibri"/>
        </w:rPr>
        <w:t>Naručitelj će iz dostavljenog izvatka provjeriti ima li gospodarski subjekt/zajednica registriranu djelatnost pružanja energetske usluge u cilju onemogućavanja zaključivanja Ugovora protivno Zakonu o sprječavanju obavljanja neregistrirane djelatnosti (NN 61/2011).</w:t>
      </w:r>
    </w:p>
    <w:p w14:paraId="4E95A15E" w14:textId="77777777" w:rsidR="00864816" w:rsidRPr="00CE78D1" w:rsidRDefault="00864816" w:rsidP="00864816">
      <w:pPr>
        <w:widowControl w:val="0"/>
        <w:autoSpaceDE w:val="0"/>
        <w:autoSpaceDN w:val="0"/>
        <w:adjustRightInd w:val="0"/>
        <w:jc w:val="both"/>
        <w:rPr>
          <w:rFonts w:ascii="Palatino" w:hAnsi="Palatino" w:cs="Arial"/>
          <w:b/>
        </w:rPr>
      </w:pPr>
      <w:r w:rsidRPr="00CE78D1">
        <w:rPr>
          <w:rFonts w:ascii="Palatino" w:hAnsi="Palatino" w:cs="Arial"/>
          <w:b/>
        </w:rPr>
        <w:t>b) ovlaštenjem za pružanje usluga koje su predmet ovoga postupka ili potvrdom o članstvu u određenoj organizaciji, ako je potrebno u državi poslovnog nastana gospodarskog subjekta</w:t>
      </w:r>
    </w:p>
    <w:p w14:paraId="15F032E1" w14:textId="77777777" w:rsidR="00672D9D" w:rsidRPr="00CE78D1" w:rsidRDefault="00672D9D" w:rsidP="00672D9D">
      <w:pPr>
        <w:autoSpaceDE w:val="0"/>
        <w:autoSpaceDN w:val="0"/>
        <w:adjustRightInd w:val="0"/>
        <w:spacing w:after="0" w:line="240" w:lineRule="auto"/>
        <w:jc w:val="both"/>
        <w:rPr>
          <w:rFonts w:ascii="Palatino" w:hAnsi="Palatino" w:cs="Arial Narrow"/>
          <w:color w:val="000000"/>
          <w:lang w:eastAsia="hr-HR"/>
        </w:rPr>
      </w:pPr>
    </w:p>
    <w:p w14:paraId="3ADCB103" w14:textId="77777777" w:rsidR="00672D9D" w:rsidRPr="006C327D" w:rsidRDefault="00672D9D" w:rsidP="00672D9D">
      <w:pPr>
        <w:pStyle w:val="Naslov2"/>
        <w:numPr>
          <w:ilvl w:val="2"/>
          <w:numId w:val="1"/>
        </w:numPr>
        <w:rPr>
          <w:rFonts w:ascii="Palatino" w:hAnsi="Palatino"/>
          <w:sz w:val="24"/>
          <w:szCs w:val="24"/>
          <w:u w:val="single"/>
        </w:rPr>
      </w:pPr>
      <w:bookmarkStart w:id="94" w:name="_Toc406069338"/>
      <w:r w:rsidRPr="006C327D">
        <w:rPr>
          <w:rFonts w:ascii="Palatino" w:hAnsi="Palatino"/>
          <w:sz w:val="24"/>
          <w:szCs w:val="24"/>
          <w:u w:val="single"/>
        </w:rPr>
        <w:t>Ekonomska i financijska sposobnost</w:t>
      </w:r>
      <w:bookmarkEnd w:id="94"/>
    </w:p>
    <w:p w14:paraId="2EA3FFD4" w14:textId="77777777" w:rsidR="00CB2F03" w:rsidRPr="00CB2F03" w:rsidRDefault="00CB2F03" w:rsidP="00CB2F03"/>
    <w:p w14:paraId="4424529C" w14:textId="45838533" w:rsidR="00864816" w:rsidRPr="00384CAD" w:rsidRDefault="00864816" w:rsidP="00864816">
      <w:pPr>
        <w:pStyle w:val="Odlomakpopisa"/>
        <w:numPr>
          <w:ilvl w:val="3"/>
          <w:numId w:val="1"/>
        </w:numPr>
        <w:jc w:val="both"/>
        <w:rPr>
          <w:rFonts w:ascii="Palatino" w:hAnsi="Palatino" w:cs="Verdana"/>
          <w:sz w:val="22"/>
          <w:szCs w:val="22"/>
        </w:rPr>
      </w:pPr>
      <w:r w:rsidRPr="00384CAD">
        <w:rPr>
          <w:rFonts w:ascii="Palatino" w:hAnsi="Palatino" w:cs="Verdana"/>
          <w:sz w:val="22"/>
          <w:szCs w:val="22"/>
        </w:rPr>
        <w:t>Ponuditelj mora dokazati da u posljednjoj dostupnoj financijskoj godini nema iskazan gubitak, te da je visina njegovog ukupnog prometa u naved</w:t>
      </w:r>
      <w:r w:rsidR="000403F0">
        <w:rPr>
          <w:rFonts w:ascii="Palatino" w:hAnsi="Palatino" w:cs="Verdana"/>
          <w:sz w:val="22"/>
          <w:szCs w:val="22"/>
        </w:rPr>
        <w:t>enom razdoblju minimalno dvostruka</w:t>
      </w:r>
      <w:r w:rsidRPr="00384CAD">
        <w:rPr>
          <w:rFonts w:ascii="Palatino" w:hAnsi="Palatino" w:cs="Verdana"/>
          <w:sz w:val="22"/>
          <w:szCs w:val="22"/>
        </w:rPr>
        <w:t xml:space="preserve"> od procijenjene vrijednosti nabave iz točke 1.6 </w:t>
      </w:r>
      <w:r w:rsidR="00CB2F03" w:rsidRPr="00384CAD">
        <w:rPr>
          <w:rFonts w:ascii="Palatino" w:hAnsi="Palatino" w:cs="Verdana"/>
          <w:sz w:val="22"/>
          <w:szCs w:val="22"/>
        </w:rPr>
        <w:t xml:space="preserve">ove </w:t>
      </w:r>
      <w:r w:rsidRPr="00384CAD">
        <w:rPr>
          <w:rFonts w:ascii="Palatino" w:hAnsi="Palatino" w:cs="Verdana"/>
          <w:sz w:val="22"/>
          <w:szCs w:val="22"/>
        </w:rPr>
        <w:t>DON.</w:t>
      </w:r>
    </w:p>
    <w:p w14:paraId="408213DF" w14:textId="77777777" w:rsidR="00864816" w:rsidRPr="00CE78D1" w:rsidRDefault="00864816" w:rsidP="00864816">
      <w:pPr>
        <w:jc w:val="both"/>
        <w:rPr>
          <w:rFonts w:ascii="Palatino" w:hAnsi="Palatino" w:cs="Verdana"/>
        </w:rPr>
      </w:pPr>
    </w:p>
    <w:p w14:paraId="59412CC0" w14:textId="77777777" w:rsidR="00864816" w:rsidRPr="00CE78D1" w:rsidRDefault="00864816" w:rsidP="00864816">
      <w:pPr>
        <w:jc w:val="both"/>
        <w:rPr>
          <w:rFonts w:ascii="Palatino" w:hAnsi="Palatino" w:cs="Verdana"/>
        </w:rPr>
      </w:pPr>
      <w:r w:rsidRPr="00CE78D1">
        <w:rPr>
          <w:rFonts w:ascii="Palatino" w:hAnsi="Palatino" w:cs="Verdana"/>
        </w:rPr>
        <w:t>Za potrebe utvrđivanja gore navedene okolnosti (iz ove točke 3.2.2.1.), gospodarski subjekt u ponudi dostavlja ispunjeni obrazac ESPD i to:</w:t>
      </w:r>
    </w:p>
    <w:p w14:paraId="2C52E3BA" w14:textId="16A90674" w:rsidR="00864816" w:rsidRPr="00CB2F03" w:rsidRDefault="00864816" w:rsidP="00864816">
      <w:pPr>
        <w:jc w:val="both"/>
        <w:rPr>
          <w:rFonts w:ascii="Palatino" w:hAnsi="Palatino" w:cs="Verdana"/>
          <w:u w:val="single"/>
        </w:rPr>
      </w:pPr>
      <w:r w:rsidRPr="00CB2F03">
        <w:rPr>
          <w:rFonts w:ascii="Palatino" w:hAnsi="Palatino" w:cs="Verdana"/>
          <w:u w:val="single"/>
        </w:rPr>
        <w:t>Dio IV. Kriterij za odabir, Odjeljak B. Ekonomska i financijska sposobnost: točka 1.a), ako je primjenjivo točka 3) te točka 6).</w:t>
      </w:r>
    </w:p>
    <w:p w14:paraId="5EF7EA1A" w14:textId="0EC2358A" w:rsidR="00864816" w:rsidRPr="00CE78D1" w:rsidRDefault="00864816" w:rsidP="00864816">
      <w:pPr>
        <w:widowControl w:val="0"/>
        <w:autoSpaceDE w:val="0"/>
        <w:autoSpaceDN w:val="0"/>
        <w:adjustRightInd w:val="0"/>
        <w:jc w:val="both"/>
        <w:rPr>
          <w:rFonts w:ascii="Palatino" w:hAnsi="Palatino" w:cs="Arial"/>
        </w:rPr>
      </w:pPr>
      <w:r w:rsidRPr="00CE78D1">
        <w:rPr>
          <w:rFonts w:ascii="Palatino" w:hAnsi="Palatino" w:cs="Arial"/>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7DCC8B4" w14:textId="77777777" w:rsidR="00864816" w:rsidRPr="00CE78D1" w:rsidRDefault="00864816" w:rsidP="00864816">
      <w:pPr>
        <w:widowControl w:val="0"/>
        <w:autoSpaceDE w:val="0"/>
        <w:autoSpaceDN w:val="0"/>
        <w:adjustRightInd w:val="0"/>
        <w:jc w:val="both"/>
        <w:rPr>
          <w:rFonts w:ascii="Palatino" w:hAnsi="Palatino" w:cs="Arial"/>
        </w:rPr>
      </w:pPr>
      <w:r w:rsidRPr="00CE78D1">
        <w:rPr>
          <w:rFonts w:ascii="Palatino" w:hAnsi="Palatino" w:cs="Arial"/>
        </w:rPr>
        <w:t xml:space="preserve">Ako se ne može obaviti provjera ili ishoditi potvrda sukladno gore navedenom, Naručitelj može zahtijevati od gospodarskog subjekta da u primjerenom roku, ne kraćem od 5 dana, dostavi sve ili </w:t>
      </w:r>
      <w:r w:rsidRPr="00CE78D1">
        <w:rPr>
          <w:rFonts w:ascii="Palatino" w:hAnsi="Palatino" w:cs="Arial"/>
        </w:rPr>
        <w:lastRenderedPageBreak/>
        <w:t>dio popratnih dokumenata ili dokaza.</w:t>
      </w:r>
    </w:p>
    <w:p w14:paraId="27FF9FAA" w14:textId="77777777" w:rsidR="00864816" w:rsidRPr="00CE78D1" w:rsidRDefault="00864816" w:rsidP="00864816">
      <w:pPr>
        <w:jc w:val="both"/>
        <w:rPr>
          <w:rFonts w:ascii="Palatino" w:hAnsi="Palatino" w:cs="Verdana"/>
        </w:rPr>
      </w:pPr>
      <w:r w:rsidRPr="00CE78D1">
        <w:rPr>
          <w:rFonts w:ascii="Palatino" w:hAnsi="Palatino" w:cs="Verdana"/>
        </w:rPr>
        <w:t>Naručitelj će prihvatiti kao dovoljan dokaz na okolnosti pod ovom točkom slijedeće:</w:t>
      </w:r>
    </w:p>
    <w:p w14:paraId="149D0A89" w14:textId="77777777" w:rsidR="00864816" w:rsidRPr="00CE78D1" w:rsidRDefault="00864816" w:rsidP="00864816">
      <w:pPr>
        <w:jc w:val="both"/>
        <w:rPr>
          <w:rFonts w:ascii="Palatino" w:hAnsi="Palatino" w:cs="Verdana"/>
        </w:rPr>
      </w:pPr>
      <w:r w:rsidRPr="00CE78D1">
        <w:rPr>
          <w:rFonts w:ascii="Palatino" w:hAnsi="Palatino" w:cs="Verdana"/>
        </w:rPr>
        <w:t xml:space="preserve"> - bilancu i račun dobiti i gubitka, odnosno odgovarajući financijski izvještaj za posljednju dostupnu financijsku godinu ako je njihovo objavljivanje propisano u zemlji sjedišta gospodarskog subjekta, te izjavu o visini ukupnog prometa  u posljednjoj dostupnoj financijskoj godini, ovisno o datumu osnivanja ili početka obavljanja djelatnosti gospodarskog subjekta, ako je informacija o ovim prometima dostupna.</w:t>
      </w:r>
    </w:p>
    <w:p w14:paraId="67A9F213" w14:textId="3EB65E54" w:rsidR="00864816" w:rsidRPr="00CE78D1" w:rsidRDefault="00864816" w:rsidP="00864816">
      <w:pPr>
        <w:jc w:val="both"/>
        <w:rPr>
          <w:rFonts w:ascii="Palatino" w:hAnsi="Palatino"/>
        </w:rPr>
      </w:pPr>
      <w:r w:rsidRPr="00CE78D1">
        <w:rPr>
          <w:rFonts w:ascii="Palatino" w:hAnsi="Palatino" w:cs="Mangal"/>
        </w:rPr>
        <w:t xml:space="preserve">Procjena je </w:t>
      </w:r>
      <w:r w:rsidR="00CB2F03">
        <w:rPr>
          <w:rFonts w:ascii="Palatino" w:hAnsi="Palatino" w:cs="Mangal"/>
        </w:rPr>
        <w:t>Naručitelja da ponuditelji koji</w:t>
      </w:r>
      <w:r w:rsidRPr="00CE78D1">
        <w:rPr>
          <w:rFonts w:ascii="Palatino" w:hAnsi="Palatino" w:cs="Mangal"/>
        </w:rPr>
        <w:t xml:space="preserve"> u posl</w:t>
      </w:r>
      <w:r w:rsidR="00CB2F03">
        <w:rPr>
          <w:rFonts w:ascii="Palatino" w:hAnsi="Palatino" w:cs="Mangal"/>
        </w:rPr>
        <w:t xml:space="preserve">jednjoj dostupnoj financijskoj godini imaju iskazan gubitak </w:t>
      </w:r>
      <w:r w:rsidRPr="00CE78D1">
        <w:rPr>
          <w:rFonts w:ascii="Palatino" w:hAnsi="Palatino" w:cs="Mangal"/>
        </w:rPr>
        <w:t>i</w:t>
      </w:r>
      <w:r w:rsidR="00CB2F03">
        <w:rPr>
          <w:rFonts w:ascii="Palatino" w:hAnsi="Palatino" w:cs="Mangal"/>
        </w:rPr>
        <w:t xml:space="preserve"> koji nisu imali ukupan prihod </w:t>
      </w:r>
      <w:r w:rsidRPr="00CE78D1">
        <w:rPr>
          <w:rFonts w:ascii="Palatino" w:hAnsi="Palatino" w:cs="Mangal"/>
        </w:rPr>
        <w:t>minimalno jednak iznosu procijenjene vrijednosti ne predstavljaju sposobne ponuditelje za realizaciju projekta koji je predmet nabave.</w:t>
      </w:r>
      <w:r w:rsidR="00CB2F03">
        <w:rPr>
          <w:rFonts w:ascii="Palatino" w:hAnsi="Palatino" w:cs="Mangal"/>
        </w:rPr>
        <w:t xml:space="preserve"> </w:t>
      </w:r>
      <w:r w:rsidRPr="00CE78D1">
        <w:rPr>
          <w:rFonts w:ascii="Palatino" w:hAnsi="Palatino"/>
        </w:rPr>
        <w:t>Svi dokumenti moraju biti potpisani od ovlaštene osobe ponuditelja, ovjereni p</w:t>
      </w:r>
      <w:r w:rsidR="00CB2F03">
        <w:rPr>
          <w:rFonts w:ascii="Palatino" w:hAnsi="Palatino"/>
        </w:rPr>
        <w:t xml:space="preserve">ečatom pravne osobe ponuditelja, </w:t>
      </w:r>
      <w:r w:rsidRPr="00CE78D1">
        <w:rPr>
          <w:rFonts w:ascii="Palatino" w:hAnsi="Palatino"/>
        </w:rPr>
        <w:t>a bi</w:t>
      </w:r>
      <w:r w:rsidR="00CB2F03">
        <w:rPr>
          <w:rFonts w:ascii="Palatino" w:hAnsi="Palatino"/>
        </w:rPr>
        <w:t>lance i računi dobiti i gubitka</w:t>
      </w:r>
      <w:r w:rsidRPr="00CE78D1">
        <w:rPr>
          <w:rFonts w:ascii="Palatino" w:hAnsi="Palatino"/>
        </w:rPr>
        <w:t xml:space="preserve"> te odgovarajući financijski izvještaji moraju još biti i ovjereni od nadležnog tijela.</w:t>
      </w:r>
    </w:p>
    <w:p w14:paraId="7523DE46" w14:textId="37CA93BB" w:rsidR="00864816" w:rsidRPr="00CE78D1" w:rsidRDefault="00864816" w:rsidP="00864816">
      <w:pPr>
        <w:pStyle w:val="Odlomakpopisa"/>
        <w:numPr>
          <w:ilvl w:val="3"/>
          <w:numId w:val="1"/>
        </w:numPr>
        <w:jc w:val="both"/>
        <w:rPr>
          <w:rFonts w:ascii="Palatino" w:hAnsi="Palatino"/>
          <w:sz w:val="22"/>
          <w:szCs w:val="22"/>
        </w:rPr>
      </w:pPr>
      <w:r w:rsidRPr="00CE78D1">
        <w:rPr>
          <w:rFonts w:ascii="Palatino" w:hAnsi="Palatino"/>
          <w:sz w:val="22"/>
          <w:szCs w:val="22"/>
        </w:rPr>
        <w:t>Ponuditelj mora dokazati da nije bio u blokadi računa niti jedan dan prethodnih 6 (šest) mjeseci do dana početka postupka javne nabave. Solventnost se dokazuje dokumentom BON 2, odnosno SOL 2 izdanim od bankarskih ili drugih financijskih institucija u zemlji sjedišta gospodarskog subjekta.</w:t>
      </w:r>
    </w:p>
    <w:p w14:paraId="71924832" w14:textId="77777777" w:rsidR="00864816" w:rsidRPr="00CE78D1" w:rsidRDefault="00864816" w:rsidP="00864816">
      <w:pPr>
        <w:pStyle w:val="Odlomakpopisa"/>
        <w:ind w:left="1080"/>
        <w:jc w:val="both"/>
        <w:rPr>
          <w:rFonts w:ascii="Palatino" w:hAnsi="Palatino"/>
          <w:sz w:val="22"/>
          <w:szCs w:val="22"/>
        </w:rPr>
      </w:pPr>
    </w:p>
    <w:p w14:paraId="7C130894" w14:textId="5BA4998E" w:rsidR="00864816" w:rsidRPr="00CE78D1" w:rsidRDefault="00CB2F03" w:rsidP="00864816">
      <w:pPr>
        <w:pStyle w:val="Odlomakpopisa"/>
        <w:numPr>
          <w:ilvl w:val="3"/>
          <w:numId w:val="1"/>
        </w:numPr>
        <w:jc w:val="both"/>
        <w:rPr>
          <w:rFonts w:ascii="Palatino" w:hAnsi="Palatino"/>
          <w:sz w:val="22"/>
          <w:szCs w:val="22"/>
        </w:rPr>
      </w:pPr>
      <w:r>
        <w:rPr>
          <w:rFonts w:ascii="Palatino" w:hAnsi="Palatino"/>
          <w:sz w:val="22"/>
          <w:szCs w:val="22"/>
        </w:rPr>
        <w:t>Procjena je N</w:t>
      </w:r>
      <w:r w:rsidR="00864816" w:rsidRPr="00CE78D1">
        <w:rPr>
          <w:rFonts w:ascii="Palatino" w:hAnsi="Palatino"/>
          <w:sz w:val="22"/>
          <w:szCs w:val="22"/>
        </w:rPr>
        <w:t xml:space="preserve">aručitelja da su propisani uvjeti financijske sposobnosti i njezinih minimalnih razina dokaz neometanog odvijanja poslovnih procesa i urednog poslovanja ponuditelja što je pretpostavka za uredno izvršenje ugovora. Budući da izvršenje predmeta nabave podrazumijeva korištenje vlastitih sredstava ponuditelja prije naplate od Naručitelja, ovim dokazima ponuditelj dokazuje da će pravovremeno podmirivati sve obveze koje će imati po ugovoru. </w:t>
      </w:r>
    </w:p>
    <w:p w14:paraId="013D1E5D" w14:textId="77777777" w:rsidR="00864816" w:rsidRPr="00CE78D1" w:rsidRDefault="00864816" w:rsidP="00864816">
      <w:pPr>
        <w:pStyle w:val="Odlomakpopisa"/>
        <w:ind w:left="1080"/>
        <w:jc w:val="both"/>
        <w:rPr>
          <w:rFonts w:ascii="Palatino" w:hAnsi="Palatino"/>
        </w:rPr>
      </w:pPr>
    </w:p>
    <w:p w14:paraId="20C28E5C" w14:textId="77777777" w:rsidR="00864816" w:rsidRPr="00CE78D1" w:rsidRDefault="00864816" w:rsidP="00864816">
      <w:pPr>
        <w:jc w:val="both"/>
        <w:rPr>
          <w:rFonts w:ascii="Palatino" w:hAnsi="Palatino"/>
        </w:rPr>
      </w:pPr>
      <w:r w:rsidRPr="00CE78D1">
        <w:rPr>
          <w:rFonts w:ascii="Palatino" w:hAnsi="Palatino"/>
        </w:rPr>
        <w:t>Ako iz opravdanih razloga gospodarski subjekt nije u mogućnosti dostaviti gore navedene dokumente i dokaze, on može dokazati svoju ekonomsku i financijsku sposobnost i bilo kojim drugim dokumentom koji naručitelj smatra prikladnim.</w:t>
      </w:r>
    </w:p>
    <w:p w14:paraId="62DC1838" w14:textId="77777777" w:rsidR="00864816" w:rsidRPr="00CE78D1" w:rsidRDefault="00864816" w:rsidP="00864816">
      <w:pPr>
        <w:jc w:val="both"/>
        <w:rPr>
          <w:rFonts w:ascii="Palatino" w:hAnsi="Palatino"/>
        </w:rPr>
      </w:pPr>
      <w:r w:rsidRPr="00CE78D1">
        <w:rPr>
          <w:rFonts w:ascii="Palatino" w:hAnsi="Palatino"/>
        </w:rPr>
        <w:t>Sukladno članku 273. ZJN 2016, gospodarski subjekti prilikom dokazivanja ekonomske i financijske sposobnosti, mogu se, po potrebi osloniti na sposobnost drugih subjekata, bez obzira na pravnu prirodu njihova međusobna odnosa. U tom slučaju gospodarski subjekt mora dokazati Naručitelju da će imati na raspolaganju nužne resurse, primjerice prihvaćanjem obveze drugih subjekata u tu svrhu. Pod istim uvjetima, zajednica gospodarskih subjekata se može osloniti na sposobnost članova zajednice ili drugih subjekata.</w:t>
      </w:r>
    </w:p>
    <w:p w14:paraId="3099F58C" w14:textId="77777777" w:rsidR="00864816" w:rsidRPr="00CE78D1" w:rsidRDefault="00864816" w:rsidP="00864816">
      <w:pPr>
        <w:pStyle w:val="Naslov2"/>
        <w:jc w:val="both"/>
        <w:rPr>
          <w:rFonts w:ascii="Palatino" w:hAnsi="Palatino"/>
          <w:b w:val="0"/>
          <w:sz w:val="22"/>
          <w:szCs w:val="22"/>
        </w:rPr>
      </w:pPr>
      <w:bookmarkStart w:id="95" w:name="_Toc357070474"/>
      <w:bookmarkStart w:id="96" w:name="_Toc367608552"/>
      <w:bookmarkStart w:id="97" w:name="_Toc368908742"/>
      <w:bookmarkStart w:id="98" w:name="_Toc373755168"/>
      <w:bookmarkStart w:id="99" w:name="_Toc374873323"/>
      <w:bookmarkStart w:id="100" w:name="_Toc374873410"/>
      <w:bookmarkStart w:id="101" w:name="_Toc375484764"/>
      <w:bookmarkStart w:id="102" w:name="_Toc399677737"/>
      <w:bookmarkStart w:id="103" w:name="_Toc400789967"/>
      <w:bookmarkStart w:id="104" w:name="_Toc401660523"/>
      <w:bookmarkStart w:id="105" w:name="_Toc401660697"/>
      <w:bookmarkStart w:id="106" w:name="_Toc401663527"/>
      <w:bookmarkStart w:id="107" w:name="_Toc406067384"/>
      <w:bookmarkStart w:id="108" w:name="_Toc406068734"/>
      <w:bookmarkStart w:id="109" w:name="_Toc406069339"/>
      <w:r w:rsidRPr="00CE78D1">
        <w:rPr>
          <w:rFonts w:ascii="Palatino" w:hAnsi="Palatino"/>
          <w:b w:val="0"/>
          <w:sz w:val="22"/>
          <w:szCs w:val="22"/>
        </w:rPr>
        <w:t>Naručitelj će od gospodarskog subjekta zahtijevati da zamijeni subjekt na čiju se sposobnost oslonio radi dokazivanja ekonomske i finacijske sposobnosti ako utvrdi da kod tog subjekta postoje osnove za isključenje ili da ne udovoljava relevantnim kriterijima za odabir gospodarskog subjekta.</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1D6DCBE3" w14:textId="77777777" w:rsidR="00864816" w:rsidRPr="00CE78D1" w:rsidRDefault="00864816" w:rsidP="00864816">
      <w:pPr>
        <w:widowControl w:val="0"/>
        <w:overflowPunct w:val="0"/>
        <w:autoSpaceDE w:val="0"/>
        <w:autoSpaceDN w:val="0"/>
        <w:adjustRightInd w:val="0"/>
        <w:jc w:val="both"/>
        <w:rPr>
          <w:rFonts w:ascii="Palatino" w:hAnsi="Palatino" w:cs="Arial"/>
        </w:rPr>
      </w:pPr>
      <w:r w:rsidRPr="00CE78D1">
        <w:rPr>
          <w:rFonts w:ascii="Palatino" w:hAnsi="Palatino" w:cs="Arial"/>
        </w:rPr>
        <w:t>Traženi dokazi o ekonomskoj i financijskoj sposobnosti određeni su obzirom na veličinu i složenost predmeta nabave.</w:t>
      </w:r>
    </w:p>
    <w:p w14:paraId="3F7FA0AC" w14:textId="44AE8B09" w:rsidR="00672D9D" w:rsidRDefault="00864816" w:rsidP="00864816">
      <w:pPr>
        <w:widowControl w:val="0"/>
        <w:overflowPunct w:val="0"/>
        <w:autoSpaceDE w:val="0"/>
        <w:autoSpaceDN w:val="0"/>
        <w:adjustRightInd w:val="0"/>
        <w:jc w:val="both"/>
        <w:rPr>
          <w:rFonts w:ascii="Palatino" w:hAnsi="Palatino" w:cs="Arial"/>
        </w:rPr>
      </w:pPr>
      <w:r w:rsidRPr="00CE78D1">
        <w:rPr>
          <w:rFonts w:ascii="Palatino" w:hAnsi="Palatino" w:cs="Arial"/>
        </w:rPr>
        <w:t xml:space="preserve">U slučaju </w:t>
      </w:r>
      <w:r w:rsidRPr="00CE78D1">
        <w:rPr>
          <w:rFonts w:ascii="Palatino" w:hAnsi="Palatino" w:cs="Arial"/>
          <w:b/>
        </w:rPr>
        <w:t>zajednice natjecatelja</w:t>
      </w:r>
      <w:r w:rsidRPr="00CE78D1">
        <w:rPr>
          <w:rFonts w:ascii="Palatino" w:hAnsi="Palatino" w:cs="Arial"/>
        </w:rPr>
        <w:t>, članovi zajednice mogu zajednički dokazati svoju sposobnost iz ove točke 3.2.2.</w:t>
      </w:r>
      <w:r w:rsidR="006B2BF0">
        <w:rPr>
          <w:rFonts w:ascii="Palatino" w:hAnsi="Palatino" w:cs="Arial"/>
        </w:rPr>
        <w:t>3.</w:t>
      </w:r>
      <w:r w:rsidRPr="00CE78D1">
        <w:rPr>
          <w:rFonts w:ascii="Palatino" w:hAnsi="Palatino" w:cs="Arial"/>
        </w:rPr>
        <w:t xml:space="preserve"> </w:t>
      </w:r>
      <w:r w:rsidR="00CB2F03">
        <w:rPr>
          <w:rFonts w:ascii="Palatino" w:hAnsi="Palatino" w:cs="Arial"/>
        </w:rPr>
        <w:t xml:space="preserve">ove </w:t>
      </w:r>
      <w:r w:rsidRPr="00CE78D1">
        <w:rPr>
          <w:rFonts w:ascii="Palatino" w:hAnsi="Palatino" w:cs="Arial"/>
        </w:rPr>
        <w:t>DON.</w:t>
      </w:r>
    </w:p>
    <w:p w14:paraId="27BCC3B8" w14:textId="77777777" w:rsidR="00CB2F03" w:rsidRPr="00CE78D1" w:rsidRDefault="00CB2F03" w:rsidP="00864816">
      <w:pPr>
        <w:widowControl w:val="0"/>
        <w:overflowPunct w:val="0"/>
        <w:autoSpaceDE w:val="0"/>
        <w:autoSpaceDN w:val="0"/>
        <w:adjustRightInd w:val="0"/>
        <w:jc w:val="both"/>
        <w:rPr>
          <w:rFonts w:ascii="Palatino" w:hAnsi="Palatino" w:cs="Arial"/>
        </w:rPr>
      </w:pPr>
    </w:p>
    <w:p w14:paraId="0FAD3826" w14:textId="5FCE433A" w:rsidR="00CB2F03" w:rsidRPr="006C327D" w:rsidRDefault="00672D9D" w:rsidP="0070236A">
      <w:pPr>
        <w:pStyle w:val="Naslov2"/>
        <w:numPr>
          <w:ilvl w:val="2"/>
          <w:numId w:val="1"/>
        </w:numPr>
      </w:pPr>
      <w:bookmarkStart w:id="110" w:name="_Toc406069340"/>
      <w:r w:rsidRPr="006C327D">
        <w:rPr>
          <w:rFonts w:ascii="Palatino" w:hAnsi="Palatino"/>
          <w:sz w:val="24"/>
          <w:szCs w:val="24"/>
          <w:u w:val="single"/>
        </w:rPr>
        <w:lastRenderedPageBreak/>
        <w:t>Tehnička i stručna sposobnost</w:t>
      </w:r>
      <w:bookmarkEnd w:id="110"/>
    </w:p>
    <w:p w14:paraId="06194780" w14:textId="77777777" w:rsidR="00864816" w:rsidRPr="006C327D" w:rsidRDefault="00864816" w:rsidP="00864816">
      <w:pPr>
        <w:jc w:val="both"/>
        <w:rPr>
          <w:rFonts w:ascii="Palatino" w:hAnsi="Palatino"/>
        </w:rPr>
      </w:pPr>
      <w:r w:rsidRPr="006C327D">
        <w:rPr>
          <w:rFonts w:ascii="Palatino" w:hAnsi="Palatino"/>
        </w:rPr>
        <w:t>Ponuditelj tehničku i stručnu sposobnost dokazuje sljedećim dokumentima (priložiti):</w:t>
      </w:r>
    </w:p>
    <w:p w14:paraId="48FB9CF3" w14:textId="6BDDB29B" w:rsidR="001933BB" w:rsidRPr="006C327D" w:rsidRDefault="00D066C6" w:rsidP="001933BB">
      <w:pPr>
        <w:keepNext/>
        <w:keepLines/>
        <w:spacing w:before="160" w:after="120"/>
        <w:jc w:val="both"/>
        <w:outlineLvl w:val="2"/>
        <w:rPr>
          <w:rFonts w:ascii="Palatino" w:eastAsia="Times New Roman" w:hAnsi="Palatino"/>
          <w:u w:val="single"/>
        </w:rPr>
      </w:pPr>
      <w:r w:rsidRPr="006C327D">
        <w:rPr>
          <w:rFonts w:ascii="Palatino" w:eastAsia="Times New Roman" w:hAnsi="Palatino"/>
          <w:sz w:val="24"/>
          <w:szCs w:val="24"/>
          <w:u w:val="single"/>
        </w:rPr>
        <w:t>3.2.3.</w:t>
      </w:r>
      <w:r w:rsidR="0070236A" w:rsidRPr="006C327D">
        <w:rPr>
          <w:rFonts w:ascii="Palatino" w:eastAsia="Times New Roman" w:hAnsi="Palatino"/>
          <w:sz w:val="24"/>
          <w:szCs w:val="24"/>
          <w:u w:val="single"/>
        </w:rPr>
        <w:t>1</w:t>
      </w:r>
      <w:r w:rsidR="00672D9D" w:rsidRPr="006C327D">
        <w:rPr>
          <w:rFonts w:ascii="Palatino" w:eastAsia="Times New Roman" w:hAnsi="Palatino"/>
          <w:sz w:val="24"/>
          <w:szCs w:val="24"/>
          <w:u w:val="single"/>
        </w:rPr>
        <w:t xml:space="preserve">. </w:t>
      </w:r>
      <w:r w:rsidR="001933BB" w:rsidRPr="006C327D">
        <w:rPr>
          <w:rFonts w:ascii="Palatino" w:eastAsia="Times New Roman" w:hAnsi="Palatino"/>
          <w:u w:val="single"/>
        </w:rPr>
        <w:t xml:space="preserve">Popis ugovora o izvršenim uslugama </w:t>
      </w:r>
    </w:p>
    <w:p w14:paraId="3E3EB24A" w14:textId="7EEDFA8C" w:rsidR="001933BB" w:rsidRPr="006C327D" w:rsidRDefault="001933BB" w:rsidP="00D17541">
      <w:pPr>
        <w:jc w:val="both"/>
        <w:rPr>
          <w:rFonts w:ascii="Palatino" w:eastAsiaTheme="minorEastAsia" w:hAnsi="Palatino" w:cs="Calibri"/>
        </w:rPr>
      </w:pPr>
      <w:r w:rsidRPr="006C327D">
        <w:rPr>
          <w:rFonts w:ascii="Palatino" w:eastAsiaTheme="minorEastAsia" w:hAnsi="Palatino" w:cs="Calibri"/>
        </w:rPr>
        <w:t>Ponuditelj/gospodarski subjekt mora dokazati Naručitelju da ima iskustvo u pružanju energetske usluge u javnoj rasvjeti ili na istim ili sličnim poslovima.</w:t>
      </w:r>
      <w:r w:rsidR="00134F5E" w:rsidRPr="006C327D">
        <w:rPr>
          <w:rFonts w:ascii="Palatino" w:eastAsiaTheme="minorEastAsia" w:hAnsi="Palatino" w:cs="Calibri"/>
        </w:rPr>
        <w:t xml:space="preserve"> </w:t>
      </w:r>
      <w:r w:rsidR="00134F5E" w:rsidRPr="006C327D">
        <w:rPr>
          <w:rFonts w:ascii="Palatino" w:hAnsi="Palatino"/>
        </w:rPr>
        <w:t>Pod istim ili sličnim uslugama</w:t>
      </w:r>
      <w:r w:rsidR="0001598B" w:rsidRPr="006C327D">
        <w:rPr>
          <w:rFonts w:ascii="Palatino" w:hAnsi="Palatino"/>
        </w:rPr>
        <w:t>/radovima</w:t>
      </w:r>
      <w:r w:rsidR="00134F5E" w:rsidRPr="006C327D">
        <w:rPr>
          <w:rFonts w:ascii="Palatino" w:hAnsi="Palatino"/>
        </w:rPr>
        <w:t xml:space="preserve"> predmetu nabave u smislu ove točke smatraju se usluge</w:t>
      </w:r>
      <w:r w:rsidR="0001598B" w:rsidRPr="006C327D">
        <w:rPr>
          <w:rFonts w:ascii="Palatino" w:hAnsi="Palatino"/>
        </w:rPr>
        <w:t>/radovi</w:t>
      </w:r>
      <w:r w:rsidR="00134F5E" w:rsidRPr="006C327D">
        <w:rPr>
          <w:rFonts w:ascii="Palatino" w:hAnsi="Palatino"/>
        </w:rPr>
        <w:t xml:space="preserve"> rekonstrukcije javne rasvjete. </w:t>
      </w:r>
    </w:p>
    <w:p w14:paraId="69A8F743" w14:textId="7EE294BD" w:rsidR="00664886" w:rsidRPr="006C327D" w:rsidRDefault="001933BB" w:rsidP="001933BB">
      <w:pPr>
        <w:jc w:val="both"/>
        <w:rPr>
          <w:rFonts w:ascii="Palatino" w:hAnsi="Palatino"/>
        </w:rPr>
      </w:pPr>
      <w:r w:rsidRPr="006C327D">
        <w:rPr>
          <w:rFonts w:ascii="Palatino" w:hAnsi="Palatino"/>
        </w:rPr>
        <w:t xml:space="preserve">U svrhu zadovoljenja minimalne razine tehničke i stručne sposobnosti ponuditelj mora dokazati da je u godini u kojoj je započeo postupak javne nabave, a do dana početka postupka javne nabave, i tijekom tri (3) godine koje prethode toj godini, uredno izvršio jedan </w:t>
      </w:r>
      <w:r w:rsidR="00664886" w:rsidRPr="006C327D">
        <w:rPr>
          <w:rFonts w:ascii="Palatino" w:hAnsi="Palatino"/>
          <w:shd w:val="clear" w:color="auto" w:fill="FFFFFF"/>
        </w:rPr>
        <w:t xml:space="preserve">ugovor </w:t>
      </w:r>
      <w:r w:rsidR="00664886" w:rsidRPr="006C327D">
        <w:rPr>
          <w:rFonts w:ascii="Palatino" w:hAnsi="Palatino"/>
        </w:rPr>
        <w:t>iz područja pružanja energetske usluge, odnosno ugovor o uslugama ili radovima koje su isti ili slični predmetu nabave</w:t>
      </w:r>
      <w:r w:rsidR="00664886" w:rsidRPr="006C327D">
        <w:rPr>
          <w:rFonts w:ascii="Palatino" w:hAnsi="Palatino"/>
          <w:shd w:val="clear" w:color="auto" w:fill="FFFFFF"/>
        </w:rPr>
        <w:t>, čija ukupna vrijednost mora iznositi najmanje kao i procijenjena vrijednost nabave bez PDV-a.</w:t>
      </w:r>
    </w:p>
    <w:p w14:paraId="756F5046" w14:textId="01320006" w:rsidR="001933BB" w:rsidRPr="006C327D" w:rsidRDefault="001933BB" w:rsidP="001933BB">
      <w:pPr>
        <w:jc w:val="both"/>
        <w:rPr>
          <w:rFonts w:ascii="Palatino" w:hAnsi="Palatino"/>
        </w:rPr>
      </w:pPr>
      <w:r w:rsidRPr="006C327D">
        <w:rPr>
          <w:rFonts w:ascii="Palatino" w:hAnsi="Palatino"/>
        </w:rPr>
        <w:t>Ovim dokazom ponuditelj dokazuje da ima iskustvo u obavljanju poslova</w:t>
      </w:r>
      <w:r w:rsidR="00664886" w:rsidRPr="006C327D">
        <w:rPr>
          <w:rFonts w:ascii="Palatino" w:hAnsi="Palatino"/>
        </w:rPr>
        <w:t xml:space="preserve"> iste ili slične vrste i količine kao što su poslovi </w:t>
      </w:r>
      <w:r w:rsidRPr="006C327D">
        <w:rPr>
          <w:rFonts w:ascii="Palatino" w:hAnsi="Palatino"/>
        </w:rPr>
        <w:t>koji su predmet nabave, što je Naručitelju bitno kako bi smanjio rizik pojave neurednog izvršenja Ugovora, s obzirom na vrstu, obim i složenost predmeta nabave te dokazuje da je dosadašnjim izvršenim radovima stekao ugled i povjernje kod Naručitelja. Kontinuitet predstavlja svojevrsno jamstvo za uredno izvršavanje ugovornih obveza u predmetnoj javnoj nabavi.</w:t>
      </w:r>
    </w:p>
    <w:p w14:paraId="4A679187" w14:textId="606863E7" w:rsidR="001933BB" w:rsidRPr="006C327D" w:rsidRDefault="001933BB" w:rsidP="001933BB">
      <w:pPr>
        <w:autoSpaceDE w:val="0"/>
        <w:autoSpaceDN w:val="0"/>
        <w:adjustRightInd w:val="0"/>
        <w:spacing w:after="0" w:line="240" w:lineRule="auto"/>
        <w:jc w:val="both"/>
        <w:rPr>
          <w:rFonts w:ascii="Palatino" w:eastAsiaTheme="minorEastAsia" w:hAnsi="Palatino" w:cs="Calibri"/>
        </w:rPr>
      </w:pPr>
      <w:r w:rsidRPr="006C327D">
        <w:rPr>
          <w:rFonts w:ascii="Palatino" w:eastAsiaTheme="minorEastAsia" w:hAnsi="Palatino" w:cs="Calibri"/>
        </w:rPr>
        <w:t>Za potrebe preliminarnog utvrđivanja okolnosti iz točke 3.2.3.</w:t>
      </w:r>
      <w:r w:rsidR="006B2BF0" w:rsidRPr="006C327D">
        <w:rPr>
          <w:rFonts w:ascii="Palatino" w:eastAsiaTheme="minorEastAsia" w:hAnsi="Palatino" w:cs="Calibri"/>
        </w:rPr>
        <w:t>1</w:t>
      </w:r>
      <w:r w:rsidRPr="006C327D">
        <w:rPr>
          <w:rFonts w:ascii="Palatino" w:eastAsiaTheme="minorEastAsia" w:hAnsi="Palatino" w:cs="Calibri"/>
        </w:rPr>
        <w:t xml:space="preserve">. ove DON gospodarski subjekt dužan je ispuniti ESPD obrazac kao sastavni dio ponude, i to Dio IV, </w:t>
      </w:r>
      <w:r w:rsidRPr="006C327D">
        <w:rPr>
          <w:rFonts w:ascii="Palatino" w:hAnsi="Palatino" w:cs="Arial"/>
          <w:b/>
        </w:rPr>
        <w:t xml:space="preserve">Kriterij za odabir, </w:t>
      </w:r>
      <w:r w:rsidRPr="006C327D">
        <w:rPr>
          <w:rFonts w:ascii="Palatino" w:hAnsi="Palatino" w:cs="Arial"/>
          <w:b/>
          <w:u w:val="single"/>
        </w:rPr>
        <w:t xml:space="preserve">Odjeljak C. Tehnička i stručna sposobnost: točka 1a), </w:t>
      </w:r>
      <w:r w:rsidRPr="006C327D">
        <w:rPr>
          <w:rFonts w:ascii="Palatino" w:eastAsiaTheme="minorEastAsia" w:hAnsi="Palatino" w:cs="Calibri"/>
        </w:rPr>
        <w:t>C: Tehnička i stručna sposobnost, točka 1a), 1b) i 10) po potrebi.</w:t>
      </w:r>
    </w:p>
    <w:p w14:paraId="0246CAE1" w14:textId="77777777" w:rsidR="001933BB" w:rsidRPr="00D17541" w:rsidRDefault="001933BB" w:rsidP="001933BB">
      <w:pPr>
        <w:autoSpaceDE w:val="0"/>
        <w:autoSpaceDN w:val="0"/>
        <w:adjustRightInd w:val="0"/>
        <w:spacing w:after="0" w:line="240" w:lineRule="auto"/>
        <w:rPr>
          <w:rFonts w:ascii="Palatino" w:eastAsiaTheme="minorEastAsia" w:hAnsi="Palatino" w:cs="Calibri"/>
          <w:color w:val="FF0000"/>
        </w:rPr>
      </w:pPr>
    </w:p>
    <w:p w14:paraId="70E1BD40" w14:textId="77777777" w:rsidR="001933BB" w:rsidRPr="00845317" w:rsidRDefault="001933BB" w:rsidP="001933BB">
      <w:pPr>
        <w:autoSpaceDE w:val="0"/>
        <w:autoSpaceDN w:val="0"/>
        <w:adjustRightInd w:val="0"/>
        <w:spacing w:after="0" w:line="240" w:lineRule="auto"/>
        <w:rPr>
          <w:rFonts w:ascii="Palatino" w:eastAsiaTheme="minorEastAsia" w:hAnsi="Palatino" w:cs="Calibri"/>
        </w:rPr>
      </w:pPr>
    </w:p>
    <w:p w14:paraId="639CA6A3" w14:textId="77777777" w:rsidR="00DF6C28" w:rsidRPr="006C327D" w:rsidRDefault="00DF6C28" w:rsidP="00DF6C28">
      <w:pPr>
        <w:jc w:val="both"/>
        <w:rPr>
          <w:rFonts w:ascii="Palatino" w:hAnsi="Palatino" w:cs="Verdana"/>
        </w:rPr>
      </w:pPr>
      <w:r w:rsidRPr="006C327D">
        <w:rPr>
          <w:rFonts w:ascii="Palatino" w:hAnsi="Palatino" w:cs="Verdana"/>
        </w:rPr>
        <w:t>Naručitelj će prihvatiti kao dovoljan dokaz na okolnosti pod ovom točkom slijedeće:</w:t>
      </w:r>
    </w:p>
    <w:p w14:paraId="3C5A69D6" w14:textId="17E09357" w:rsidR="00664886" w:rsidRPr="006C327D" w:rsidRDefault="00DF6C28" w:rsidP="006C327D">
      <w:pPr>
        <w:autoSpaceDE w:val="0"/>
        <w:autoSpaceDN w:val="0"/>
        <w:adjustRightInd w:val="0"/>
        <w:spacing w:after="0" w:line="240" w:lineRule="auto"/>
        <w:jc w:val="both"/>
        <w:rPr>
          <w:rFonts w:ascii="Palatino" w:hAnsi="Palatino"/>
          <w:shd w:val="clear" w:color="auto" w:fill="FFFFFF"/>
        </w:rPr>
      </w:pPr>
      <w:r w:rsidRPr="006C327D">
        <w:rPr>
          <w:rFonts w:ascii="Palatino" w:hAnsi="Palatino"/>
          <w:shd w:val="clear" w:color="auto" w:fill="FFFFFF"/>
        </w:rPr>
        <w:t xml:space="preserve">Popis ugovora izvršenih u godini u kojoj je započeo postupak javne nabave i tijekom tri godine koje prethode toj godini na objektima usporedive složenosti u pružanju energetske usluge na javnoj rasvjeti LED rasvjetom odnosno rekonstrukciji postojeće javne rasvjete LED rasvjetom. Popis ugovora mora sadržavati vrijednost usluge/radova, datum, mjesto izvođenja usluge/radova te naziv druge ugovorne strane. Ponuditelj je navedeni uvjet tehničke i stručne sposobnosti dokazao ako je uredno izvršio </w:t>
      </w:r>
      <w:r w:rsidR="00CF2C92">
        <w:rPr>
          <w:rFonts w:ascii="Palatino" w:hAnsi="Palatino"/>
          <w:shd w:val="clear" w:color="auto" w:fill="FFFFFF"/>
        </w:rPr>
        <w:t>jedan</w:t>
      </w:r>
      <w:r w:rsidRPr="006C327D">
        <w:rPr>
          <w:rFonts w:ascii="Palatino" w:hAnsi="Palatino"/>
          <w:shd w:val="clear" w:color="auto" w:fill="FFFFFF"/>
        </w:rPr>
        <w:t xml:space="preserve"> ugovor čija ukupna vrijednost mora iznositi najmanje kao i procijenjena vrijednost nabave bez PDV-a</w:t>
      </w:r>
      <w:r w:rsidR="00664886" w:rsidRPr="006C327D">
        <w:rPr>
          <w:rFonts w:ascii="Palatino" w:hAnsi="Palatino"/>
          <w:shd w:val="clear" w:color="auto" w:fill="FFFFFF"/>
        </w:rPr>
        <w:t>, a odnosi se</w:t>
      </w:r>
      <w:r w:rsidRPr="006C327D">
        <w:rPr>
          <w:rFonts w:ascii="Palatino" w:hAnsi="Palatino"/>
          <w:shd w:val="clear" w:color="auto" w:fill="FFFFFF"/>
        </w:rPr>
        <w:t xml:space="preserve"> na pružanju usluge na istim ili sličnim predmetima nabave.</w:t>
      </w:r>
      <w:r w:rsidR="006C327D">
        <w:rPr>
          <w:rFonts w:ascii="Palatino" w:hAnsi="Palatino"/>
          <w:shd w:val="clear" w:color="auto" w:fill="FFFFFF"/>
        </w:rPr>
        <w:t xml:space="preserve"> </w:t>
      </w:r>
      <w:r w:rsidR="001933BB" w:rsidRPr="006C327D">
        <w:rPr>
          <w:rFonts w:ascii="Palatino" w:hAnsi="Palatino"/>
        </w:rPr>
        <w:t>Pod istim ili sličnim uslugama predmet</w:t>
      </w:r>
      <w:r w:rsidR="00664886" w:rsidRPr="006C327D">
        <w:rPr>
          <w:rFonts w:ascii="Palatino" w:hAnsi="Palatino"/>
        </w:rPr>
        <w:t>a</w:t>
      </w:r>
      <w:r w:rsidR="001933BB" w:rsidRPr="006C327D">
        <w:rPr>
          <w:rFonts w:ascii="Palatino" w:hAnsi="Palatino"/>
        </w:rPr>
        <w:t xml:space="preserve"> nabave u smislu ove točke smatraju se usluge rekonstrukcije</w:t>
      </w:r>
      <w:r w:rsidR="00664886" w:rsidRPr="006C327D">
        <w:rPr>
          <w:rFonts w:ascii="Palatino" w:hAnsi="Palatino"/>
        </w:rPr>
        <w:t>/modernizacije postojeće</w:t>
      </w:r>
      <w:r w:rsidR="001933BB" w:rsidRPr="006C327D">
        <w:rPr>
          <w:rFonts w:ascii="Palatino" w:hAnsi="Palatino"/>
        </w:rPr>
        <w:t xml:space="preserve"> javne rasvjete</w:t>
      </w:r>
      <w:r w:rsidR="00664886" w:rsidRPr="006C327D">
        <w:rPr>
          <w:rFonts w:ascii="Palatino" w:hAnsi="Palatino"/>
        </w:rPr>
        <w:t xml:space="preserve"> LED rasvjetom.</w:t>
      </w:r>
    </w:p>
    <w:p w14:paraId="2DF4FD17" w14:textId="77777777" w:rsidR="006C327D" w:rsidRDefault="006C327D" w:rsidP="001933BB">
      <w:pPr>
        <w:jc w:val="both"/>
        <w:rPr>
          <w:rFonts w:ascii="Palatino" w:hAnsi="Palatino"/>
        </w:rPr>
      </w:pPr>
    </w:p>
    <w:p w14:paraId="473BC470" w14:textId="77777777" w:rsidR="001933BB" w:rsidRPr="00845317" w:rsidRDefault="001933BB" w:rsidP="001933BB">
      <w:pPr>
        <w:jc w:val="both"/>
        <w:rPr>
          <w:rFonts w:ascii="Palatino" w:hAnsi="Palatino"/>
        </w:rPr>
      </w:pPr>
      <w:r w:rsidRPr="00845317">
        <w:rPr>
          <w:rFonts w:ascii="Palatino" w:hAnsi="Palatino"/>
        </w:rPr>
        <w:t>Ak</w:t>
      </w:r>
      <w:r>
        <w:rPr>
          <w:rFonts w:ascii="Palatino" w:hAnsi="Palatino"/>
        </w:rPr>
        <w:t xml:space="preserve">o je potrebno, javni Naručitelj </w:t>
      </w:r>
      <w:r w:rsidRPr="00845317">
        <w:rPr>
          <w:rFonts w:ascii="Palatino" w:hAnsi="Palatino"/>
        </w:rPr>
        <w:t>može izravno od druge ugovorne strane navedene u popisu ugovora zatražiti provjeru istinitosti navoda iz popisa ugovora.</w:t>
      </w:r>
    </w:p>
    <w:p w14:paraId="5AEBD82C" w14:textId="77777777" w:rsidR="001933BB" w:rsidRPr="00845317" w:rsidRDefault="001933BB" w:rsidP="001933BB">
      <w:pPr>
        <w:jc w:val="both"/>
        <w:rPr>
          <w:rFonts w:ascii="Palatino" w:hAnsi="Palatino"/>
        </w:rPr>
      </w:pPr>
      <w:r w:rsidRPr="00845317">
        <w:rPr>
          <w:rFonts w:ascii="Palatino" w:hAnsi="Palatino"/>
        </w:rPr>
        <w:t>Ukoliko je neki od poslova istih ili sličnih predmetu nabave izvršio kao član zajednice ponuditelja tada se zbraja samo vrijednost izvršenih poslova koji se odnose na dio njegove usluge.</w:t>
      </w:r>
    </w:p>
    <w:p w14:paraId="24D107DF" w14:textId="51EAECA8" w:rsidR="001933BB" w:rsidRPr="006C327D" w:rsidRDefault="001933BB" w:rsidP="001933BB">
      <w:pPr>
        <w:jc w:val="both"/>
        <w:rPr>
          <w:rFonts w:ascii="Palatino" w:hAnsi="Palatino" w:cs="Arial"/>
        </w:rPr>
      </w:pPr>
      <w:r w:rsidRPr="00845317">
        <w:rPr>
          <w:rFonts w:ascii="Palatino" w:hAnsi="Palatino" w:cs="Arial"/>
        </w:rPr>
        <w:t xml:space="preserve">U slučaju </w:t>
      </w:r>
      <w:r w:rsidRPr="00845317">
        <w:rPr>
          <w:rFonts w:ascii="Palatino" w:hAnsi="Palatino" w:cs="Arial"/>
          <w:b/>
        </w:rPr>
        <w:t>zajednice natjecatelja</w:t>
      </w:r>
      <w:r w:rsidRPr="00845317">
        <w:rPr>
          <w:rFonts w:ascii="Palatino" w:hAnsi="Palatino" w:cs="Arial"/>
        </w:rPr>
        <w:t>, članovi zajednice mogu zajednički dokazati svoju spos</w:t>
      </w:r>
      <w:r>
        <w:rPr>
          <w:rFonts w:ascii="Palatino" w:hAnsi="Palatino" w:cs="Arial"/>
        </w:rPr>
        <w:t xml:space="preserve">obnost iz </w:t>
      </w:r>
      <w:r w:rsidRPr="006C327D">
        <w:rPr>
          <w:rFonts w:ascii="Palatino" w:hAnsi="Palatino" w:cs="Arial"/>
        </w:rPr>
        <w:t>ove točke 3.2.3.</w:t>
      </w:r>
      <w:r w:rsidR="0070236A" w:rsidRPr="006C327D">
        <w:rPr>
          <w:rFonts w:ascii="Palatino" w:hAnsi="Palatino" w:cs="Arial"/>
        </w:rPr>
        <w:t>1</w:t>
      </w:r>
      <w:r w:rsidRPr="006C327D">
        <w:rPr>
          <w:rFonts w:ascii="Palatino" w:hAnsi="Palatino" w:cs="Arial"/>
        </w:rPr>
        <w:t>. ove DON.</w:t>
      </w:r>
    </w:p>
    <w:p w14:paraId="3BD5A55F" w14:textId="77777777" w:rsidR="001933BB" w:rsidRDefault="001933BB" w:rsidP="00672D9D">
      <w:pPr>
        <w:keepNext/>
        <w:keepLines/>
        <w:spacing w:before="160" w:after="120"/>
        <w:jc w:val="both"/>
        <w:outlineLvl w:val="2"/>
        <w:rPr>
          <w:rFonts w:ascii="Palatino" w:eastAsia="Times New Roman" w:hAnsi="Palatino"/>
          <w:sz w:val="24"/>
          <w:szCs w:val="24"/>
          <w:u w:val="single"/>
        </w:rPr>
      </w:pPr>
    </w:p>
    <w:p w14:paraId="6BC75AC9" w14:textId="4F729E5E" w:rsidR="00672D9D" w:rsidRPr="00F80607" w:rsidRDefault="001933BB" w:rsidP="00672D9D">
      <w:pPr>
        <w:keepNext/>
        <w:keepLines/>
        <w:spacing w:before="160" w:after="120"/>
        <w:jc w:val="both"/>
        <w:outlineLvl w:val="2"/>
        <w:rPr>
          <w:rFonts w:ascii="Palatino" w:eastAsia="Times New Roman" w:hAnsi="Palatino"/>
          <w:b/>
          <w:sz w:val="24"/>
          <w:szCs w:val="24"/>
          <w:u w:val="single"/>
        </w:rPr>
      </w:pPr>
      <w:r w:rsidRPr="00F80607">
        <w:rPr>
          <w:rFonts w:ascii="Palatino" w:eastAsia="Times New Roman" w:hAnsi="Palatino"/>
          <w:b/>
          <w:sz w:val="24"/>
          <w:szCs w:val="24"/>
          <w:u w:val="single"/>
        </w:rPr>
        <w:t>3.2.3.</w:t>
      </w:r>
      <w:r w:rsidR="0070236A" w:rsidRPr="00F80607">
        <w:rPr>
          <w:rFonts w:ascii="Palatino" w:eastAsia="Times New Roman" w:hAnsi="Palatino"/>
          <w:b/>
          <w:sz w:val="24"/>
          <w:szCs w:val="24"/>
          <w:u w:val="single"/>
        </w:rPr>
        <w:t>2</w:t>
      </w:r>
      <w:r w:rsidRPr="00F80607">
        <w:rPr>
          <w:rFonts w:ascii="Palatino" w:eastAsia="Times New Roman" w:hAnsi="Palatino"/>
          <w:b/>
          <w:sz w:val="24"/>
          <w:szCs w:val="24"/>
          <w:u w:val="single"/>
        </w:rPr>
        <w:t xml:space="preserve">. </w:t>
      </w:r>
      <w:r w:rsidR="00672D9D" w:rsidRPr="00F80607">
        <w:rPr>
          <w:rFonts w:ascii="Palatino" w:eastAsia="Times New Roman" w:hAnsi="Palatino"/>
          <w:b/>
          <w:sz w:val="24"/>
          <w:szCs w:val="24"/>
          <w:u w:val="single"/>
        </w:rPr>
        <w:t>Izjava o alatima, uređajima ili tehničkoj opremi koja je pružatelju usluga na raspolaganju u svrhu izvršenja ugovora</w:t>
      </w:r>
    </w:p>
    <w:p w14:paraId="0F9B815C" w14:textId="77777777" w:rsidR="004F240B" w:rsidRPr="00CE78D1" w:rsidRDefault="004F240B" w:rsidP="00672D9D">
      <w:pPr>
        <w:keepNext/>
        <w:keepLines/>
        <w:spacing w:before="160" w:after="120"/>
        <w:jc w:val="both"/>
        <w:outlineLvl w:val="2"/>
        <w:rPr>
          <w:rFonts w:ascii="Palatino" w:eastAsia="Times New Roman" w:hAnsi="Palatino"/>
          <w:sz w:val="24"/>
          <w:szCs w:val="24"/>
          <w:u w:val="single"/>
        </w:rPr>
      </w:pPr>
    </w:p>
    <w:p w14:paraId="59F2CF92" w14:textId="324C0A0E" w:rsidR="00672D9D" w:rsidRPr="00CE78D1" w:rsidRDefault="00672D9D" w:rsidP="00672D9D">
      <w:pPr>
        <w:jc w:val="both"/>
        <w:rPr>
          <w:rFonts w:ascii="Palatino" w:hAnsi="Palatino"/>
        </w:rPr>
      </w:pPr>
      <w:r w:rsidRPr="00CE78D1">
        <w:rPr>
          <w:rFonts w:ascii="Palatino" w:hAnsi="Palatino"/>
        </w:rPr>
        <w:t>Ponuditelj mora dokazati da raspolaže sa električnim uređajima i instrumentima, odgovarajućim tehničkim alatima te vozilom s podiznom košarom ili platformom za izvođenje radova na stupovima rasvjetnih</w:t>
      </w:r>
      <w:r w:rsidR="004F240B">
        <w:rPr>
          <w:rFonts w:ascii="Palatino" w:hAnsi="Palatino"/>
        </w:rPr>
        <w:t xml:space="preserve"> tijela, a visine dizanja</w:t>
      </w:r>
      <w:r w:rsidRPr="00CE78D1">
        <w:rPr>
          <w:rFonts w:ascii="Palatino" w:hAnsi="Palatino"/>
        </w:rPr>
        <w:t xml:space="preserve"> od minimalno 12 m kao i osposobljenim rukovateljem podizne platforme.</w:t>
      </w:r>
    </w:p>
    <w:p w14:paraId="34CDBE6D" w14:textId="4FACAC31" w:rsidR="00864816" w:rsidRPr="00CE78D1" w:rsidRDefault="00864816" w:rsidP="00864816">
      <w:pPr>
        <w:autoSpaceDE w:val="0"/>
        <w:autoSpaceDN w:val="0"/>
        <w:adjustRightInd w:val="0"/>
        <w:spacing w:after="0" w:line="240" w:lineRule="auto"/>
        <w:jc w:val="both"/>
        <w:rPr>
          <w:rFonts w:ascii="Palatino" w:eastAsiaTheme="minorEastAsia" w:hAnsi="Palatino" w:cs="Calibri"/>
          <w:lang w:val="en-US"/>
        </w:rPr>
      </w:pPr>
      <w:r w:rsidRPr="00CE78D1">
        <w:rPr>
          <w:rFonts w:ascii="Palatino" w:eastAsiaTheme="minorEastAsia" w:hAnsi="Palatino" w:cs="Calibri"/>
          <w:lang w:val="en-US"/>
        </w:rPr>
        <w:t>Za potrebe preliminarnog utvrđiv</w:t>
      </w:r>
      <w:r w:rsidR="006C327D">
        <w:rPr>
          <w:rFonts w:ascii="Palatino" w:eastAsiaTheme="minorEastAsia" w:hAnsi="Palatino" w:cs="Calibri"/>
          <w:lang w:val="en-US"/>
        </w:rPr>
        <w:t xml:space="preserve">anja okolnosti iz točke 3.2.3.2 </w:t>
      </w:r>
      <w:r w:rsidRPr="00CE78D1">
        <w:rPr>
          <w:rFonts w:ascii="Palatino" w:eastAsiaTheme="minorEastAsia" w:hAnsi="Palatino" w:cs="Calibri"/>
          <w:lang w:val="en-US"/>
        </w:rPr>
        <w:t xml:space="preserve">gospodarski subjekt dužan je ispuniti ESPD obrazac kao sastavni dio ponude, i to </w:t>
      </w:r>
      <w:r w:rsidRPr="004F240B">
        <w:rPr>
          <w:rFonts w:ascii="Palatino" w:eastAsiaTheme="minorEastAsia" w:hAnsi="Palatino" w:cs="Calibri"/>
          <w:u w:val="single"/>
          <w:lang w:val="en-US"/>
        </w:rPr>
        <w:t>Dio IV, Kriterij za odabir, Odjeljak C:</w:t>
      </w:r>
      <w:r w:rsidRPr="00CE78D1">
        <w:rPr>
          <w:rFonts w:ascii="Palatino" w:eastAsiaTheme="minorEastAsia" w:hAnsi="Palatino" w:cs="Calibri"/>
          <w:lang w:val="en-US"/>
        </w:rPr>
        <w:t xml:space="preserve"> Tehnička i stručna sposobnost, točka 9).</w:t>
      </w:r>
    </w:p>
    <w:p w14:paraId="540F2ADF" w14:textId="77777777" w:rsidR="00864816" w:rsidRPr="00CE78D1" w:rsidRDefault="00864816" w:rsidP="00864816">
      <w:pPr>
        <w:autoSpaceDE w:val="0"/>
        <w:autoSpaceDN w:val="0"/>
        <w:adjustRightInd w:val="0"/>
        <w:spacing w:after="0" w:line="240" w:lineRule="auto"/>
        <w:rPr>
          <w:rFonts w:ascii="Palatino" w:eastAsiaTheme="minorEastAsia" w:hAnsi="Palatino" w:cs="Calibri"/>
          <w:lang w:val="en-US"/>
        </w:rPr>
      </w:pPr>
    </w:p>
    <w:p w14:paraId="64EC8D98" w14:textId="77777777" w:rsidR="00864816" w:rsidRPr="00CE78D1" w:rsidRDefault="00864816" w:rsidP="00864816">
      <w:pPr>
        <w:autoSpaceDE w:val="0"/>
        <w:autoSpaceDN w:val="0"/>
        <w:adjustRightInd w:val="0"/>
        <w:spacing w:after="0" w:line="240" w:lineRule="auto"/>
        <w:jc w:val="both"/>
        <w:rPr>
          <w:rFonts w:ascii="Palatino" w:eastAsiaTheme="minorEastAsia" w:hAnsi="Palatino" w:cs="Calibri"/>
        </w:rPr>
      </w:pPr>
      <w:r w:rsidRPr="00CE78D1">
        <w:rPr>
          <w:rFonts w:ascii="Palatino" w:eastAsiaTheme="minorEastAsia" w:hAnsi="Palatino" w:cs="Calibri"/>
        </w:rPr>
        <w:t>Naručitelj će od ponuditelja koji je podnio ekonomski najpovoljniju ponudu tražiti da dostavi izjavu o raspoloživim alatima, uređajima ili tehničkoj opremi koja je pružatelju energetske usluge na raspolaganju u svrhu ispunjenja Ugovora.</w:t>
      </w:r>
    </w:p>
    <w:p w14:paraId="1EA8601C" w14:textId="77777777" w:rsidR="00864816" w:rsidRPr="00CE78D1" w:rsidRDefault="00864816" w:rsidP="00864816">
      <w:pPr>
        <w:autoSpaceDE w:val="0"/>
        <w:autoSpaceDN w:val="0"/>
        <w:adjustRightInd w:val="0"/>
        <w:spacing w:after="0" w:line="240" w:lineRule="auto"/>
        <w:jc w:val="both"/>
        <w:rPr>
          <w:rFonts w:ascii="Palatino" w:eastAsiaTheme="minorEastAsia" w:hAnsi="Palatino" w:cs="Calibri"/>
          <w:lang w:val="en-US"/>
        </w:rPr>
      </w:pPr>
    </w:p>
    <w:p w14:paraId="0BEC48EE" w14:textId="1D845CCA" w:rsidR="00400F4D" w:rsidRPr="006C327D" w:rsidRDefault="00672D9D" w:rsidP="00672D9D">
      <w:pPr>
        <w:jc w:val="both"/>
        <w:rPr>
          <w:rFonts w:ascii="Palatino" w:hAnsi="Palatino"/>
        </w:rPr>
      </w:pPr>
      <w:r w:rsidRPr="006C327D">
        <w:rPr>
          <w:rFonts w:ascii="Palatino" w:hAnsi="Palatino"/>
        </w:rPr>
        <w:t xml:space="preserve">Ponuditelj potpisuje (ovlaštena osoba za zastupanje) i žigom ovjerava izjavu o </w:t>
      </w:r>
      <w:r w:rsidR="00400F4D" w:rsidRPr="006C327D">
        <w:rPr>
          <w:rFonts w:ascii="Palatino" w:hAnsi="Palatino"/>
        </w:rPr>
        <w:t>o alatima, uređajima ili tehničkoj opremi koja je pružatelju usluga na raspolaganju u svrhu izvršenja ugovora</w:t>
      </w:r>
    </w:p>
    <w:p w14:paraId="766EADE7" w14:textId="1FCD7C79" w:rsidR="00672D9D" w:rsidRPr="006C327D" w:rsidRDefault="00672D9D" w:rsidP="00672D9D">
      <w:pPr>
        <w:jc w:val="both"/>
        <w:rPr>
          <w:rFonts w:ascii="Palatino" w:hAnsi="Palatino"/>
        </w:rPr>
      </w:pPr>
      <w:r w:rsidRPr="006C327D">
        <w:rPr>
          <w:rFonts w:ascii="Palatino" w:hAnsi="Palatino"/>
        </w:rPr>
        <w:t>čime dokazuje da je sposoban pružiti usluge koje su predmet nuđenja. Uz izjavu je potrebno priložiti presliku prometne dozvole vozila i ovlaštenja za rukovatelja podiznom platformom te dru</w:t>
      </w:r>
      <w:r w:rsidR="009B3507" w:rsidRPr="006C327D">
        <w:rPr>
          <w:rFonts w:ascii="Palatino" w:hAnsi="Palatino"/>
        </w:rPr>
        <w:t>ge dokumente tražene u Prilogu 6</w:t>
      </w:r>
      <w:r w:rsidRPr="006C327D">
        <w:rPr>
          <w:rFonts w:ascii="Palatino" w:hAnsi="Palatino"/>
        </w:rPr>
        <w:t>.10. DON.</w:t>
      </w:r>
    </w:p>
    <w:p w14:paraId="0F125F26" w14:textId="77777777" w:rsidR="00672D9D" w:rsidRPr="00CE78D1" w:rsidRDefault="00672D9D" w:rsidP="00672D9D">
      <w:pPr>
        <w:jc w:val="both"/>
        <w:rPr>
          <w:rFonts w:ascii="Palatino" w:hAnsi="Palatino"/>
        </w:rPr>
      </w:pPr>
      <w:r w:rsidRPr="00CE78D1">
        <w:rPr>
          <w:rFonts w:ascii="Palatino" w:hAnsi="Palatino"/>
        </w:rPr>
        <w:t>Zahtijevani električni uređaji i instrumenti, odgovarajući tehnički alat i vozilo sa podiznom košarom ili platformom za rad na visini od minimalno 12 m, kao i osposobljeni rukovatelj, nužan su uvjet da bi se predmetna usluga mogla obaviti kvalitetno i u definiranim rokovima.</w:t>
      </w:r>
    </w:p>
    <w:p w14:paraId="3884E3B9" w14:textId="77777777" w:rsidR="00D066C6" w:rsidRDefault="00D066C6" w:rsidP="00672D9D">
      <w:pPr>
        <w:keepNext/>
        <w:keepLines/>
        <w:spacing w:before="160" w:after="120"/>
        <w:jc w:val="both"/>
        <w:outlineLvl w:val="2"/>
        <w:rPr>
          <w:rFonts w:ascii="Palatino" w:eastAsia="Times New Roman" w:hAnsi="Palatino"/>
          <w:sz w:val="24"/>
          <w:szCs w:val="24"/>
          <w:u w:val="single"/>
        </w:rPr>
      </w:pPr>
    </w:p>
    <w:p w14:paraId="515FD76C" w14:textId="4059D152" w:rsidR="000F39CB" w:rsidRPr="006C327D" w:rsidRDefault="001C22D9" w:rsidP="000F39CB">
      <w:pPr>
        <w:spacing w:before="141"/>
        <w:ind w:left="101"/>
        <w:jc w:val="both"/>
        <w:rPr>
          <w:rFonts w:ascii="Palatino" w:eastAsia="Cambria" w:hAnsi="Palatino" w:cs="Cambria"/>
          <w:b/>
          <w:sz w:val="24"/>
        </w:rPr>
      </w:pPr>
      <w:r>
        <w:rPr>
          <w:rFonts w:ascii="Palatino" w:eastAsia="Times New Roman" w:hAnsi="Palatino"/>
          <w:b/>
          <w:sz w:val="24"/>
          <w:szCs w:val="24"/>
          <w:u w:val="single"/>
        </w:rPr>
        <w:t xml:space="preserve">3.2.3.3. </w:t>
      </w:r>
      <w:r w:rsidR="000F39CB" w:rsidRPr="006C327D">
        <w:rPr>
          <w:rFonts w:ascii="Palatino" w:eastAsia="Cambria" w:hAnsi="Palatino" w:cs="Cambria"/>
          <w:b/>
          <w:sz w:val="24"/>
        </w:rPr>
        <w:t>Obrazovne i stručne kvalifikacije izvođača radova ili njihova rukovodećeg osoblja</w:t>
      </w:r>
    </w:p>
    <w:p w14:paraId="64D821F9" w14:textId="4FA451DA" w:rsidR="000F39CB" w:rsidRPr="006C327D" w:rsidRDefault="000F39CB" w:rsidP="000F39CB">
      <w:pPr>
        <w:widowControl w:val="0"/>
        <w:spacing w:before="119" w:after="0" w:line="240" w:lineRule="auto"/>
        <w:ind w:left="101" w:right="559"/>
        <w:jc w:val="both"/>
        <w:rPr>
          <w:rFonts w:ascii="Cambria" w:eastAsia="Cambria" w:hAnsi="Cambria" w:cs="Cambria"/>
          <w:sz w:val="24"/>
          <w:szCs w:val="24"/>
        </w:rPr>
      </w:pPr>
      <w:r w:rsidRPr="006C327D">
        <w:rPr>
          <w:rFonts w:ascii="Cambria" w:eastAsia="Cambria" w:hAnsi="Cambria" w:cs="Cambria"/>
          <w:sz w:val="24"/>
          <w:szCs w:val="24"/>
        </w:rPr>
        <w:t>Ponuditelj za potrebe dokazivanja obrazovnih i stručnih kvalifikacija treba u sklopu ponude dokazati da:</w:t>
      </w:r>
    </w:p>
    <w:p w14:paraId="3D449237" w14:textId="7D5051BE" w:rsidR="000F39CB" w:rsidRPr="0070236A" w:rsidRDefault="000F39CB" w:rsidP="0070236A">
      <w:pPr>
        <w:pStyle w:val="Odlomakpopisa"/>
        <w:numPr>
          <w:ilvl w:val="0"/>
          <w:numId w:val="35"/>
        </w:numPr>
        <w:jc w:val="both"/>
        <w:rPr>
          <w:rFonts w:ascii="Palatino" w:hAnsi="Palatino"/>
        </w:rPr>
      </w:pPr>
      <w:r w:rsidRPr="0070236A">
        <w:rPr>
          <w:rFonts w:ascii="Palatino" w:hAnsi="Palatino"/>
        </w:rPr>
        <w:t>ima na raspolaganju ovlaštenog projektanta elektrotehnike za izradu projekta jake struje odnosno Glavnog projekta rekonstrukcije javne rasvjete.</w:t>
      </w:r>
    </w:p>
    <w:p w14:paraId="0D5CE495" w14:textId="77777777" w:rsidR="000F39CB" w:rsidRDefault="000F39CB" w:rsidP="000F39CB">
      <w:pPr>
        <w:autoSpaceDE w:val="0"/>
        <w:autoSpaceDN w:val="0"/>
        <w:adjustRightInd w:val="0"/>
        <w:spacing w:after="0" w:line="240" w:lineRule="auto"/>
        <w:jc w:val="both"/>
        <w:rPr>
          <w:rFonts w:ascii="Palatino" w:eastAsiaTheme="minorEastAsia" w:hAnsi="Palatino" w:cs="Calibri"/>
          <w:lang w:val="en-US"/>
        </w:rPr>
      </w:pPr>
    </w:p>
    <w:p w14:paraId="0AAA2AAA" w14:textId="199EF38D" w:rsidR="000F39CB" w:rsidRPr="00CE78D1" w:rsidRDefault="000F39CB" w:rsidP="000F39CB">
      <w:pPr>
        <w:autoSpaceDE w:val="0"/>
        <w:autoSpaceDN w:val="0"/>
        <w:adjustRightInd w:val="0"/>
        <w:spacing w:after="0" w:line="240" w:lineRule="auto"/>
        <w:jc w:val="both"/>
        <w:rPr>
          <w:rFonts w:ascii="Palatino" w:eastAsiaTheme="minorEastAsia" w:hAnsi="Palatino" w:cs="Calibri"/>
          <w:sz w:val="20"/>
          <w:szCs w:val="20"/>
        </w:rPr>
      </w:pPr>
      <w:r w:rsidRPr="00CE78D1">
        <w:rPr>
          <w:rFonts w:ascii="Palatino" w:eastAsiaTheme="minorEastAsia" w:hAnsi="Palatino" w:cs="Calibri"/>
          <w:lang w:val="en-US"/>
        </w:rPr>
        <w:t xml:space="preserve">Za potrebe preliminarnog utvrđivanja okolnosti iz </w:t>
      </w:r>
      <w:r w:rsidR="006C327D">
        <w:rPr>
          <w:rFonts w:ascii="Palatino" w:eastAsiaTheme="minorEastAsia" w:hAnsi="Palatino" w:cs="Calibri"/>
          <w:lang w:val="en-US"/>
        </w:rPr>
        <w:t xml:space="preserve">točke 3.2.3.3 </w:t>
      </w:r>
      <w:r w:rsidRPr="00CE78D1">
        <w:rPr>
          <w:rFonts w:ascii="Palatino" w:eastAsiaTheme="minorEastAsia" w:hAnsi="Palatino" w:cs="Calibri"/>
          <w:lang w:val="en-US"/>
        </w:rPr>
        <w:t xml:space="preserve">gospodarski subjekt dužan je ispuniti ESPD obrazac kao sastavni dio ponude, i to </w:t>
      </w:r>
      <w:r w:rsidRPr="004F240B">
        <w:rPr>
          <w:rFonts w:ascii="Palatino" w:eastAsiaTheme="minorEastAsia" w:hAnsi="Palatino" w:cs="Calibri"/>
          <w:u w:val="single"/>
          <w:lang w:val="en-US"/>
        </w:rPr>
        <w:t>Dio IV, Kriterij za odabir, Odjeljak C:</w:t>
      </w:r>
      <w:r w:rsidRPr="00CE78D1">
        <w:rPr>
          <w:rFonts w:ascii="Palatino" w:eastAsiaTheme="minorEastAsia" w:hAnsi="Palatino" w:cs="Calibri"/>
          <w:lang w:val="en-US"/>
        </w:rPr>
        <w:t xml:space="preserve"> Tehnička i stručna sposobnost, točka 2).</w:t>
      </w:r>
      <w:r w:rsidRPr="00CE78D1">
        <w:rPr>
          <w:rFonts w:ascii="Palatino" w:eastAsiaTheme="minorEastAsia" w:hAnsi="Palatino" w:cs="Calibri"/>
          <w:b/>
          <w:color w:val="FF0000"/>
          <w:sz w:val="24"/>
          <w:szCs w:val="24"/>
          <w:lang w:val="en-US"/>
        </w:rPr>
        <w:t xml:space="preserve"> </w:t>
      </w:r>
      <w:r w:rsidRPr="00CE78D1">
        <w:rPr>
          <w:rFonts w:ascii="Palatino" w:eastAsiaTheme="minorEastAsia" w:hAnsi="Palatino" w:cs="Calibri"/>
          <w:sz w:val="20"/>
          <w:szCs w:val="20"/>
        </w:rPr>
        <w:t xml:space="preserve"> </w:t>
      </w:r>
    </w:p>
    <w:p w14:paraId="3D3377B3" w14:textId="77777777" w:rsidR="000F39CB" w:rsidRPr="00CE78D1" w:rsidRDefault="000F39CB" w:rsidP="000F39CB">
      <w:pPr>
        <w:autoSpaceDE w:val="0"/>
        <w:autoSpaceDN w:val="0"/>
        <w:adjustRightInd w:val="0"/>
        <w:spacing w:after="0" w:line="240" w:lineRule="auto"/>
        <w:rPr>
          <w:rFonts w:ascii="Palatino" w:eastAsiaTheme="minorEastAsia" w:hAnsi="Palatino" w:cs="Calibri"/>
          <w:sz w:val="20"/>
          <w:szCs w:val="20"/>
        </w:rPr>
      </w:pPr>
    </w:p>
    <w:p w14:paraId="7A83F3DA" w14:textId="77777777" w:rsidR="000F39CB" w:rsidRPr="00CE78D1" w:rsidRDefault="000F39CB" w:rsidP="000F39CB">
      <w:pPr>
        <w:autoSpaceDE w:val="0"/>
        <w:autoSpaceDN w:val="0"/>
        <w:adjustRightInd w:val="0"/>
        <w:spacing w:after="0" w:line="240" w:lineRule="auto"/>
        <w:jc w:val="both"/>
        <w:rPr>
          <w:rFonts w:ascii="Palatino" w:eastAsiaTheme="minorEastAsia" w:hAnsi="Palatino" w:cs="Calibri"/>
        </w:rPr>
      </w:pPr>
      <w:r w:rsidRPr="00CE78D1">
        <w:rPr>
          <w:rFonts w:ascii="Palatino" w:eastAsiaTheme="minorEastAsia" w:hAnsi="Palatino" w:cs="Calibri"/>
        </w:rPr>
        <w:t>Naručitelj će od ponuditelja koji je podnio ekonomski najpovoljniju ponudu tražiti da dostavi izjavu da ima na raspolaganju ovlaštenog projektanta za javnu rasvjetu.</w:t>
      </w:r>
    </w:p>
    <w:p w14:paraId="332EECA1" w14:textId="77777777" w:rsidR="000F39CB" w:rsidRPr="00CE78D1" w:rsidRDefault="000F39CB" w:rsidP="000F39CB">
      <w:pPr>
        <w:autoSpaceDE w:val="0"/>
        <w:autoSpaceDN w:val="0"/>
        <w:adjustRightInd w:val="0"/>
        <w:spacing w:after="0" w:line="240" w:lineRule="auto"/>
        <w:jc w:val="both"/>
        <w:rPr>
          <w:rFonts w:ascii="Palatino" w:eastAsiaTheme="minorEastAsia" w:hAnsi="Palatino" w:cs="Calibri"/>
        </w:rPr>
      </w:pPr>
    </w:p>
    <w:p w14:paraId="2A38AED6" w14:textId="77777777" w:rsidR="000F39CB" w:rsidRPr="00CE78D1" w:rsidRDefault="000F39CB" w:rsidP="000F39CB">
      <w:pPr>
        <w:jc w:val="both"/>
        <w:rPr>
          <w:rFonts w:ascii="Palatino" w:hAnsi="Palatino"/>
        </w:rPr>
      </w:pPr>
      <w:r w:rsidRPr="00CE78D1">
        <w:rPr>
          <w:rFonts w:ascii="Palatino" w:hAnsi="Palatino"/>
        </w:rPr>
        <w:t>Ponuditelj daje izjavu da ima na raspolaganju ovlaštenog projektanta za izvršenje Ugovora te navodi njegovo ime i prezime. Izjavi prilaže Rješenje ili potvrdu o upisu istog u Hrvatsku komoru ovlaštenih inženjera elektrotehnike i potvrdu da je navedni ovlašteni inženjer elektrotehnike aktivni član Komore. Potvrda da je navedni ovlašteni inženjer elektrotehnike aktivni član Komore ne smije biti starija od 6 mjeseci računajući od dana početka postupka javne nabave.</w:t>
      </w:r>
    </w:p>
    <w:p w14:paraId="5B98131E" w14:textId="77777777" w:rsidR="000F39CB" w:rsidRPr="006C327D" w:rsidRDefault="000F39CB" w:rsidP="000F39CB">
      <w:pPr>
        <w:jc w:val="both"/>
        <w:rPr>
          <w:rFonts w:ascii="Palatino" w:hAnsi="Palatino"/>
        </w:rPr>
      </w:pPr>
      <w:r w:rsidRPr="00CE78D1">
        <w:rPr>
          <w:rFonts w:ascii="Palatino" w:hAnsi="Palatino"/>
        </w:rPr>
        <w:lastRenderedPageBreak/>
        <w:t xml:space="preserve">Ovlašteni projektant elektrotehnike mora imati najmanje 5 godina radnog iskustva u izvođenju </w:t>
      </w:r>
      <w:r w:rsidRPr="006C327D">
        <w:rPr>
          <w:rFonts w:ascii="Palatino" w:hAnsi="Palatino"/>
        </w:rPr>
        <w:t>radova projektiranja, što se dokazuje navedenim potvrdama.</w:t>
      </w:r>
    </w:p>
    <w:p w14:paraId="28F8A35A" w14:textId="77777777" w:rsidR="000F39CB" w:rsidRPr="006C327D" w:rsidRDefault="000F39CB" w:rsidP="0070236A">
      <w:pPr>
        <w:pStyle w:val="Odlomakpopisa"/>
        <w:keepNext/>
        <w:keepLines/>
        <w:numPr>
          <w:ilvl w:val="0"/>
          <w:numId w:val="35"/>
        </w:numPr>
        <w:spacing w:before="160" w:after="120"/>
        <w:jc w:val="both"/>
        <w:outlineLvl w:val="2"/>
        <w:rPr>
          <w:rFonts w:ascii="Palatino" w:eastAsia="Times New Roman" w:hAnsi="Palatino"/>
          <w:u w:val="single"/>
        </w:rPr>
      </w:pPr>
      <w:r w:rsidRPr="006C327D">
        <w:rPr>
          <w:rFonts w:ascii="Palatino" w:eastAsia="Times New Roman" w:hAnsi="Palatino"/>
          <w:u w:val="single"/>
        </w:rPr>
        <w:t>da ima na raspolaganju osobu ovlaštenu za provođenje energetskih pregleda javne rasvjete</w:t>
      </w:r>
    </w:p>
    <w:p w14:paraId="4B633305" w14:textId="77777777" w:rsidR="000F39CB" w:rsidRPr="006C327D" w:rsidRDefault="000F39CB" w:rsidP="0070236A">
      <w:pPr>
        <w:pStyle w:val="Odlomakpopisa"/>
        <w:keepNext/>
        <w:keepLines/>
        <w:spacing w:before="160" w:after="120"/>
        <w:ind w:left="1080"/>
        <w:jc w:val="both"/>
        <w:outlineLvl w:val="2"/>
        <w:rPr>
          <w:rFonts w:ascii="Palatino" w:eastAsia="Times New Roman" w:hAnsi="Palatino"/>
          <w:u w:val="single"/>
        </w:rPr>
      </w:pPr>
    </w:p>
    <w:p w14:paraId="44862FFA" w14:textId="659F8E82" w:rsidR="000F39CB" w:rsidRPr="006C327D" w:rsidRDefault="000F39CB" w:rsidP="0070236A">
      <w:pPr>
        <w:pStyle w:val="Odlomakpopisa"/>
        <w:keepNext/>
        <w:keepLines/>
        <w:spacing w:before="160" w:after="120"/>
        <w:ind w:left="0"/>
        <w:jc w:val="both"/>
        <w:outlineLvl w:val="2"/>
        <w:rPr>
          <w:rFonts w:ascii="Palatino" w:eastAsia="Times New Roman" w:hAnsi="Palatino"/>
          <w:sz w:val="22"/>
          <w:szCs w:val="22"/>
          <w:u w:val="single"/>
        </w:rPr>
      </w:pPr>
      <w:r w:rsidRPr="006C327D">
        <w:rPr>
          <w:rFonts w:ascii="Palatino" w:hAnsi="Palatino"/>
          <w:sz w:val="22"/>
          <w:szCs w:val="22"/>
        </w:rPr>
        <w:t>Ponuditelj mora dokazati Naručitelja da ima na raspolaganju ovlaštenu osobu za izradu Novog energetskog pregleda nakon rekonstrukcije javne rasvjete.</w:t>
      </w:r>
    </w:p>
    <w:p w14:paraId="6AEB5126" w14:textId="59CCDBE5" w:rsidR="000F39CB" w:rsidRPr="006C327D" w:rsidRDefault="000F39CB" w:rsidP="0070236A">
      <w:pPr>
        <w:pStyle w:val="Odlomakpopisa"/>
        <w:widowControl w:val="0"/>
        <w:autoSpaceDE w:val="0"/>
        <w:autoSpaceDN w:val="0"/>
        <w:adjustRightInd w:val="0"/>
        <w:spacing w:after="240" w:line="300" w:lineRule="atLeast"/>
        <w:ind w:left="0"/>
        <w:jc w:val="both"/>
        <w:rPr>
          <w:rFonts w:ascii="Palatino" w:eastAsiaTheme="minorEastAsia" w:hAnsi="Palatino" w:cs="Calibri"/>
          <w:sz w:val="22"/>
          <w:szCs w:val="22"/>
        </w:rPr>
      </w:pPr>
      <w:r w:rsidRPr="006C327D">
        <w:rPr>
          <w:rFonts w:ascii="Palatino" w:eastAsiaTheme="minorEastAsia" w:hAnsi="Palatino" w:cs="Calibri"/>
          <w:sz w:val="22"/>
          <w:szCs w:val="22"/>
        </w:rPr>
        <w:t>Za potrebe preliminarnog utvrđivanja okolnosti iz toc</w:t>
      </w:r>
      <w:r w:rsidRPr="006C327D">
        <w:rPr>
          <w:rFonts w:ascii="Times New Roman" w:eastAsiaTheme="minorEastAsia" w:hAnsi="Times New Roman"/>
          <w:sz w:val="22"/>
          <w:szCs w:val="22"/>
        </w:rPr>
        <w:t>̌</w:t>
      </w:r>
      <w:r w:rsidR="006C327D">
        <w:rPr>
          <w:rFonts w:ascii="Palatino" w:eastAsiaTheme="minorEastAsia" w:hAnsi="Palatino" w:cs="Calibri"/>
          <w:sz w:val="22"/>
          <w:szCs w:val="22"/>
        </w:rPr>
        <w:t xml:space="preserve">ke 3.2.3.3. </w:t>
      </w:r>
      <w:r w:rsidRPr="006C327D">
        <w:rPr>
          <w:rFonts w:ascii="Palatino" w:eastAsiaTheme="minorEastAsia" w:hAnsi="Palatino" w:cs="Calibri"/>
          <w:sz w:val="22"/>
          <w:szCs w:val="22"/>
        </w:rPr>
        <w:t xml:space="preserve">gospodarski subjekt duan je ispuniti ESPD obrazac kao sastavni dio ponude, i to </w:t>
      </w:r>
      <w:r w:rsidRPr="006C327D">
        <w:rPr>
          <w:rFonts w:ascii="Palatino" w:eastAsiaTheme="minorEastAsia" w:hAnsi="Palatino" w:cs="Calibri"/>
          <w:sz w:val="22"/>
          <w:szCs w:val="22"/>
          <w:u w:val="single"/>
        </w:rPr>
        <w:t>Dio IV, Kriterij za odabir, Odjeljak C:</w:t>
      </w:r>
      <w:r w:rsidRPr="006C327D">
        <w:rPr>
          <w:rFonts w:ascii="Palatino" w:eastAsiaTheme="minorEastAsia" w:hAnsi="Palatino" w:cs="Calibri"/>
          <w:sz w:val="22"/>
          <w:szCs w:val="22"/>
        </w:rPr>
        <w:t xml:space="preserve"> Tehnic</w:t>
      </w:r>
      <w:r w:rsidRPr="006C327D">
        <w:rPr>
          <w:rFonts w:ascii="Times New Roman" w:eastAsiaTheme="minorEastAsia" w:hAnsi="Times New Roman"/>
          <w:sz w:val="22"/>
          <w:szCs w:val="22"/>
        </w:rPr>
        <w:t>̌</w:t>
      </w:r>
      <w:r w:rsidRPr="006C327D">
        <w:rPr>
          <w:rFonts w:ascii="Palatino" w:eastAsiaTheme="minorEastAsia" w:hAnsi="Palatino" w:cs="Calibri"/>
          <w:sz w:val="22"/>
          <w:szCs w:val="22"/>
        </w:rPr>
        <w:t>ka i struc</w:t>
      </w:r>
      <w:r w:rsidRPr="006C327D">
        <w:rPr>
          <w:rFonts w:ascii="Times New Roman" w:eastAsiaTheme="minorEastAsia" w:hAnsi="Times New Roman"/>
          <w:sz w:val="22"/>
          <w:szCs w:val="22"/>
        </w:rPr>
        <w:t>̌</w:t>
      </w:r>
      <w:r w:rsidRPr="006C327D">
        <w:rPr>
          <w:rFonts w:ascii="Palatino" w:eastAsiaTheme="minorEastAsia" w:hAnsi="Palatino" w:cs="Calibri"/>
          <w:sz w:val="22"/>
          <w:szCs w:val="22"/>
        </w:rPr>
        <w:t>na sposobnost, toc</w:t>
      </w:r>
      <w:r w:rsidRPr="006C327D">
        <w:rPr>
          <w:rFonts w:ascii="Times New Roman" w:eastAsiaTheme="minorEastAsia" w:hAnsi="Times New Roman"/>
          <w:sz w:val="22"/>
          <w:szCs w:val="22"/>
        </w:rPr>
        <w:t>̌</w:t>
      </w:r>
      <w:r w:rsidRPr="006C327D">
        <w:rPr>
          <w:rFonts w:ascii="Palatino" w:eastAsiaTheme="minorEastAsia" w:hAnsi="Palatino" w:cs="Calibri"/>
          <w:sz w:val="22"/>
          <w:szCs w:val="22"/>
        </w:rPr>
        <w:t xml:space="preserve">ka 2). </w:t>
      </w:r>
    </w:p>
    <w:p w14:paraId="60951C02" w14:textId="77777777" w:rsidR="000F39CB" w:rsidRPr="00D17541" w:rsidRDefault="000F39CB" w:rsidP="0070236A">
      <w:pPr>
        <w:pStyle w:val="Odlomakpopisa"/>
        <w:ind w:left="0"/>
        <w:jc w:val="both"/>
        <w:rPr>
          <w:rFonts w:ascii="Palatino" w:hAnsi="Palatino"/>
          <w:sz w:val="22"/>
          <w:szCs w:val="22"/>
        </w:rPr>
      </w:pPr>
      <w:r w:rsidRPr="006C327D">
        <w:rPr>
          <w:rFonts w:ascii="Palatino" w:hAnsi="Palatino"/>
          <w:sz w:val="22"/>
          <w:szCs w:val="22"/>
        </w:rPr>
        <w:t>Ponuditelj daje izjavu da ima na raspolaganju ovlaštenu osobu za obavljanje Novog energetskog pregleda te navodi njegovo ime i prezime. Izjavi prilaže odgovarajuće Rješenje/Ovlaštenje za navedenu osobu sukladno zakonskim odredbama.</w:t>
      </w:r>
    </w:p>
    <w:p w14:paraId="302D6689" w14:textId="77777777" w:rsidR="004F240B" w:rsidRPr="00CE78D1" w:rsidRDefault="004F240B" w:rsidP="0070236A">
      <w:pPr>
        <w:keepNext/>
        <w:keepLines/>
        <w:spacing w:before="160" w:after="120"/>
        <w:jc w:val="both"/>
        <w:outlineLvl w:val="2"/>
        <w:rPr>
          <w:rFonts w:ascii="Palatino" w:hAnsi="Palatino"/>
        </w:rPr>
      </w:pPr>
    </w:p>
    <w:p w14:paraId="672D48E9" w14:textId="77B3F313" w:rsidR="00672D9D" w:rsidRPr="00D17541" w:rsidRDefault="001C22D9" w:rsidP="00672D9D">
      <w:pPr>
        <w:keepNext/>
        <w:keepLines/>
        <w:spacing w:before="160" w:after="120"/>
        <w:jc w:val="both"/>
        <w:outlineLvl w:val="2"/>
        <w:rPr>
          <w:rFonts w:ascii="Palatino" w:hAnsi="Palatino"/>
          <w:b/>
          <w:sz w:val="24"/>
          <w:szCs w:val="24"/>
          <w:u w:val="single"/>
          <w:lang w:val="en-US"/>
        </w:rPr>
      </w:pPr>
      <w:r>
        <w:rPr>
          <w:rFonts w:ascii="Palatino" w:eastAsia="Times New Roman" w:hAnsi="Palatino"/>
          <w:b/>
          <w:sz w:val="24"/>
          <w:szCs w:val="24"/>
          <w:u w:val="single"/>
        </w:rPr>
        <w:t xml:space="preserve">3.2.3.4. </w:t>
      </w:r>
      <w:r w:rsidR="00672D9D" w:rsidRPr="001C22D9">
        <w:rPr>
          <w:rFonts w:ascii="Palatino" w:hAnsi="Palatino"/>
          <w:b/>
          <w:sz w:val="24"/>
          <w:szCs w:val="24"/>
          <w:u w:val="single"/>
          <w:lang w:val="en-US"/>
        </w:rPr>
        <w:t>Autorizacija proizvođača da je Ponuditelj ovlašte</w:t>
      </w:r>
      <w:r w:rsidR="009B3507" w:rsidRPr="001C22D9">
        <w:rPr>
          <w:rFonts w:ascii="Palatino" w:hAnsi="Palatino"/>
          <w:b/>
          <w:sz w:val="24"/>
          <w:szCs w:val="24"/>
          <w:u w:val="single"/>
          <w:lang w:val="en-US"/>
        </w:rPr>
        <w:t>n nuditi svjetiljke iz priloga 6</w:t>
      </w:r>
      <w:r w:rsidR="00672D9D" w:rsidRPr="001C22D9">
        <w:rPr>
          <w:rFonts w:ascii="Palatino" w:hAnsi="Palatino"/>
          <w:b/>
          <w:sz w:val="24"/>
          <w:szCs w:val="24"/>
          <w:u w:val="single"/>
          <w:lang w:val="en-US"/>
        </w:rPr>
        <w:t>.4</w:t>
      </w:r>
      <w:r w:rsidR="00672D9D" w:rsidRPr="00D17541">
        <w:rPr>
          <w:rFonts w:ascii="Palatino" w:hAnsi="Palatino"/>
          <w:b/>
          <w:sz w:val="24"/>
          <w:szCs w:val="24"/>
          <w:u w:val="single"/>
          <w:lang w:val="en-US"/>
        </w:rPr>
        <w:t xml:space="preserve">  </w:t>
      </w:r>
    </w:p>
    <w:p w14:paraId="58C36425" w14:textId="77777777" w:rsidR="004F240B" w:rsidRPr="00CE78D1" w:rsidRDefault="004F240B" w:rsidP="00672D9D">
      <w:pPr>
        <w:keepNext/>
        <w:keepLines/>
        <w:spacing w:before="160" w:after="120"/>
        <w:jc w:val="both"/>
        <w:outlineLvl w:val="2"/>
        <w:rPr>
          <w:rFonts w:ascii="Palatino" w:hAnsi="Palatino"/>
          <w:u w:val="single"/>
        </w:rPr>
      </w:pPr>
    </w:p>
    <w:p w14:paraId="4F52ED9B" w14:textId="25461DE9" w:rsidR="00672D9D" w:rsidRPr="00CE78D1" w:rsidRDefault="00672D9D" w:rsidP="00672D9D">
      <w:pPr>
        <w:jc w:val="both"/>
        <w:rPr>
          <w:rFonts w:ascii="Palatino" w:hAnsi="Palatino"/>
        </w:rPr>
      </w:pPr>
      <w:r w:rsidRPr="00CE78D1">
        <w:rPr>
          <w:rFonts w:ascii="Palatino" w:hAnsi="Palatino"/>
        </w:rPr>
        <w:t>Ponuditelj je dužan u ponudi priložiti autorizaciju/e proizvođača ili njegovog ovlaštenog zastupnika iz koje je vidljivo da je ponuditelj ovlašten u ovom javnom n</w:t>
      </w:r>
      <w:r w:rsidR="004F240B">
        <w:rPr>
          <w:rFonts w:ascii="Palatino" w:hAnsi="Palatino"/>
        </w:rPr>
        <w:t>admetanju nuditi svjetiljke iz P</w:t>
      </w:r>
      <w:r w:rsidR="009B3507">
        <w:rPr>
          <w:rFonts w:ascii="Palatino" w:hAnsi="Palatino"/>
        </w:rPr>
        <w:t>riloga 6</w:t>
      </w:r>
      <w:r w:rsidRPr="00CE78D1">
        <w:rPr>
          <w:rFonts w:ascii="Palatino" w:hAnsi="Palatino"/>
        </w:rPr>
        <w:t>.4.</w:t>
      </w:r>
      <w:r w:rsidR="004F240B">
        <w:rPr>
          <w:rFonts w:ascii="Palatino" w:hAnsi="Palatino"/>
        </w:rPr>
        <w:t xml:space="preserve"> ove DON.</w:t>
      </w:r>
      <w:r w:rsidRPr="00CE78D1">
        <w:rPr>
          <w:rFonts w:ascii="Palatino" w:hAnsi="Palatino"/>
        </w:rPr>
        <w:t xml:space="preserve"> </w:t>
      </w:r>
    </w:p>
    <w:p w14:paraId="3B7240C8" w14:textId="3A33004F" w:rsidR="00672D9D" w:rsidRPr="00CE78D1" w:rsidRDefault="00672D9D" w:rsidP="00672D9D">
      <w:pPr>
        <w:jc w:val="both"/>
        <w:rPr>
          <w:rFonts w:ascii="Palatino" w:hAnsi="Palatino"/>
        </w:rPr>
      </w:pPr>
      <w:r w:rsidRPr="00CE78D1">
        <w:rPr>
          <w:rFonts w:ascii="Palatino" w:hAnsi="Palatino"/>
        </w:rPr>
        <w:t>Autorizaciju je potrebno dostaviti ukoliko Ponuditelj nije proizvođač što se dokazuje izjavom i priloženim katalogom proizvođača ponu</w:t>
      </w:r>
      <w:r w:rsidR="009B3507">
        <w:rPr>
          <w:rFonts w:ascii="Palatino" w:hAnsi="Palatino"/>
        </w:rPr>
        <w:t>đenih svjetiljki prema prilogu 6</w:t>
      </w:r>
      <w:r w:rsidRPr="00CE78D1">
        <w:rPr>
          <w:rFonts w:ascii="Palatino" w:hAnsi="Palatino"/>
        </w:rPr>
        <w:t>.4 ove DON.</w:t>
      </w:r>
    </w:p>
    <w:p w14:paraId="292BFA98" w14:textId="77777777" w:rsidR="00672D9D" w:rsidRPr="00CE78D1" w:rsidRDefault="00672D9D" w:rsidP="00672D9D">
      <w:pPr>
        <w:jc w:val="both"/>
        <w:rPr>
          <w:rFonts w:ascii="Palatino" w:hAnsi="Palatino"/>
        </w:rPr>
      </w:pPr>
      <w:r w:rsidRPr="00CE78D1">
        <w:rPr>
          <w:rFonts w:ascii="Palatino" w:hAnsi="Palatino"/>
        </w:rPr>
        <w:t>Na autorizaciji mora jasno biti naznačeno za koju vrstu robe se ovlaštenje odnosi.</w:t>
      </w:r>
    </w:p>
    <w:p w14:paraId="17396D11" w14:textId="77777777" w:rsidR="00672D9D" w:rsidRPr="00CE78D1" w:rsidRDefault="00672D9D" w:rsidP="00672D9D">
      <w:pPr>
        <w:jc w:val="both"/>
        <w:rPr>
          <w:rFonts w:ascii="Palatino" w:hAnsi="Palatino"/>
        </w:rPr>
      </w:pPr>
      <w:r w:rsidRPr="00CE78D1">
        <w:rPr>
          <w:rFonts w:ascii="Palatino" w:hAnsi="Palatino"/>
        </w:rPr>
        <w:t>Autorizacija se dostavlja na hrvatskom jeziku. Ukoliko je autorizacija izrađena na nekom od stranih jezika uz nju je obvezno dostaviti i prijevod na hrvatski jezik izrađen po ovlaštenom prevoditelju ili sudskom tumaču.</w:t>
      </w:r>
    </w:p>
    <w:p w14:paraId="1119E278" w14:textId="77777777" w:rsidR="00672D9D" w:rsidRPr="00CE78D1" w:rsidRDefault="00672D9D" w:rsidP="00672D9D">
      <w:pPr>
        <w:jc w:val="both"/>
        <w:rPr>
          <w:rFonts w:ascii="Palatino" w:hAnsi="Palatino"/>
        </w:rPr>
      </w:pPr>
      <w:r w:rsidRPr="00CE78D1">
        <w:rPr>
          <w:rFonts w:ascii="Palatino" w:hAnsi="Palatino"/>
        </w:rPr>
        <w:t>Dostavljanje autorizacije proizvođača svjetiljki koje se nude je nužno kako ne bi došlo do situacije da odabrani ponuditelj nakon potpisivanja ugovora ne može izvršiti predmet nabave.</w:t>
      </w:r>
    </w:p>
    <w:p w14:paraId="2911DF66" w14:textId="77777777" w:rsidR="00672D9D" w:rsidRPr="00CE78D1" w:rsidRDefault="00672D9D" w:rsidP="00672D9D">
      <w:pPr>
        <w:jc w:val="both"/>
        <w:rPr>
          <w:rFonts w:ascii="Palatino" w:hAnsi="Palatino"/>
        </w:rPr>
      </w:pPr>
      <w:r w:rsidRPr="00CE78D1">
        <w:rPr>
          <w:rFonts w:ascii="Palatino" w:hAnsi="Palatino"/>
        </w:rPr>
        <w:t>Sukladno članku 273. ZJN 2016, gospodarski subjekti prilikom dokazivanja tehničke i stručne sposobnosti, mogu se, po potrebi osloniti na sposobnost drugih subjekata, bez obzira na pravnu prirodu njihova međusobna odnosa. Nastavno na članak 273. stavak 2., gospodarski subjekt može se u postupku javne nabave osloniti na sposobnost drugih subjekata radi dokazivanja ispunjavanja kriterija koji su vezani uz relevantno stručno iskustvo, samo ako će ti subjekti izvršavati usluge za koje se ta sposobnost traži</w:t>
      </w:r>
    </w:p>
    <w:p w14:paraId="2DB422AC" w14:textId="71784C3D" w:rsidR="00672D9D" w:rsidRPr="00CE78D1" w:rsidRDefault="00672D9D" w:rsidP="00672D9D">
      <w:pPr>
        <w:jc w:val="both"/>
        <w:rPr>
          <w:rFonts w:ascii="Palatino" w:hAnsi="Palatino"/>
        </w:rPr>
      </w:pPr>
      <w:r w:rsidRPr="00CE78D1">
        <w:rPr>
          <w:rFonts w:ascii="Palatino" w:hAnsi="Palatino"/>
        </w:rPr>
        <w:t>U tom slučaju gospodarski subjekt mora dokazati Naručitelju da će imati na raspolaganju nužne resurse, primjerice prihvaćanjem obveze drugih subjekata u tu svrhu. Pod istim uvjetima, zajednica gospodarskih subjekata se može osloniti na sposobnost članova zajednice ili drugih subjekata.</w:t>
      </w:r>
    </w:p>
    <w:p w14:paraId="3BD53368" w14:textId="531869D3" w:rsidR="00A144EA" w:rsidRPr="0027313C" w:rsidRDefault="00672D9D" w:rsidP="00672D9D">
      <w:pPr>
        <w:jc w:val="both"/>
        <w:rPr>
          <w:rFonts w:ascii="Palatino" w:hAnsi="Palatino"/>
        </w:rPr>
      </w:pPr>
      <w:r w:rsidRPr="00CE78D1">
        <w:rPr>
          <w:rFonts w:ascii="Palatino" w:hAnsi="Palatino"/>
        </w:rPr>
        <w:t>Naručitelj će od gospodarskog subjekta zahtijevati da zamijeni podugovaratelja na čiju se sposobnost oslonio radi dokazivanja tehničke i stručne sposobnosti ako utvrdi da kod tog subjekta postoje osnove za isključenje ili da ne udovoljava relevantnim kriterijima za odabir gospodarskog subjekta.</w:t>
      </w:r>
    </w:p>
    <w:p w14:paraId="71479560" w14:textId="2FBDF153" w:rsidR="00672D9D" w:rsidRPr="001C22D9" w:rsidRDefault="0027313C" w:rsidP="00672D9D">
      <w:pPr>
        <w:keepNext/>
        <w:keepLines/>
        <w:spacing w:before="160" w:after="120"/>
        <w:jc w:val="both"/>
        <w:outlineLvl w:val="2"/>
        <w:rPr>
          <w:rFonts w:ascii="Palatino" w:hAnsi="Palatino"/>
          <w:b/>
          <w:u w:val="single"/>
        </w:rPr>
      </w:pPr>
      <w:r>
        <w:rPr>
          <w:rFonts w:ascii="Palatino" w:eastAsia="Times New Roman" w:hAnsi="Palatino"/>
          <w:b/>
          <w:sz w:val="24"/>
          <w:szCs w:val="24"/>
          <w:u w:val="single"/>
        </w:rPr>
        <w:lastRenderedPageBreak/>
        <w:t>3.2.3.5</w:t>
      </w:r>
      <w:r w:rsidR="001C22D9">
        <w:rPr>
          <w:rFonts w:ascii="Palatino" w:eastAsia="Times New Roman" w:hAnsi="Palatino"/>
          <w:b/>
          <w:sz w:val="24"/>
          <w:szCs w:val="24"/>
          <w:u w:val="single"/>
        </w:rPr>
        <w:t xml:space="preserve">. </w:t>
      </w:r>
      <w:r w:rsidR="00672D9D" w:rsidRPr="001C22D9">
        <w:rPr>
          <w:rFonts w:ascii="Palatino" w:hAnsi="Palatino"/>
          <w:b/>
          <w:sz w:val="24"/>
          <w:szCs w:val="24"/>
          <w:u w:val="single"/>
          <w:lang w:val="en-US"/>
        </w:rPr>
        <w:t>Jamstva</w:t>
      </w:r>
    </w:p>
    <w:p w14:paraId="623A6880" w14:textId="77777777" w:rsidR="00672D9D" w:rsidRPr="00CE78D1" w:rsidRDefault="00672D9D" w:rsidP="00672D9D">
      <w:pPr>
        <w:autoSpaceDE w:val="0"/>
        <w:autoSpaceDN w:val="0"/>
        <w:adjustRightInd w:val="0"/>
        <w:spacing w:after="0" w:line="240" w:lineRule="auto"/>
        <w:jc w:val="both"/>
        <w:rPr>
          <w:rFonts w:ascii="Palatino" w:hAnsi="Palatino" w:cs="Calibri"/>
        </w:rPr>
      </w:pPr>
    </w:p>
    <w:p w14:paraId="75C7F49A" w14:textId="77777777" w:rsidR="00672D9D" w:rsidRPr="00CE78D1" w:rsidRDefault="00672D9D" w:rsidP="00672D9D">
      <w:pPr>
        <w:autoSpaceDE w:val="0"/>
        <w:autoSpaceDN w:val="0"/>
        <w:adjustRightInd w:val="0"/>
        <w:spacing w:after="0" w:line="240" w:lineRule="auto"/>
        <w:jc w:val="both"/>
        <w:rPr>
          <w:rFonts w:ascii="Palatino" w:hAnsi="Palatino" w:cs="Calibri"/>
          <w:u w:val="single"/>
        </w:rPr>
      </w:pPr>
      <w:r w:rsidRPr="00CE78D1">
        <w:rPr>
          <w:rFonts w:ascii="Palatino" w:hAnsi="Palatino" w:cs="Calibri"/>
          <w:u w:val="single"/>
        </w:rPr>
        <w:t>Jamstvo za ozbiljnost ponude</w:t>
      </w:r>
    </w:p>
    <w:p w14:paraId="12FFACB0" w14:textId="77777777" w:rsidR="00672D9D" w:rsidRPr="00CE78D1" w:rsidRDefault="00672D9D" w:rsidP="00672D9D">
      <w:pPr>
        <w:autoSpaceDE w:val="0"/>
        <w:autoSpaceDN w:val="0"/>
        <w:adjustRightInd w:val="0"/>
        <w:spacing w:after="0" w:line="240" w:lineRule="auto"/>
        <w:jc w:val="both"/>
        <w:rPr>
          <w:rFonts w:ascii="Palatino" w:hAnsi="Palatino" w:cs="Calibri"/>
        </w:rPr>
      </w:pPr>
    </w:p>
    <w:p w14:paraId="75908F69" w14:textId="77777777" w:rsidR="00672D9D" w:rsidRPr="00CE78D1" w:rsidRDefault="00672D9D" w:rsidP="00672D9D">
      <w:pPr>
        <w:autoSpaceDE w:val="0"/>
        <w:autoSpaceDN w:val="0"/>
        <w:adjustRightInd w:val="0"/>
        <w:spacing w:after="0" w:line="240" w:lineRule="auto"/>
        <w:jc w:val="both"/>
        <w:rPr>
          <w:rFonts w:ascii="Palatino" w:hAnsi="Palatino" w:cs="Calibri"/>
        </w:rPr>
      </w:pPr>
      <w:r w:rsidRPr="00CE78D1">
        <w:rPr>
          <w:rFonts w:ascii="Palatino" w:hAnsi="Palatino" w:cs="Calibri"/>
        </w:rPr>
        <w:t>Sagledavajući kompleksnost predmeta nabave i opsežnost procesa nabave usluga, Naručitelj zahtijeva od ponuditelja dostavu jamstva za ozbiljnost ponude.</w:t>
      </w:r>
    </w:p>
    <w:p w14:paraId="45DAA72E" w14:textId="7A3D84EE" w:rsidR="00672D9D" w:rsidRPr="00CE78D1" w:rsidRDefault="00672D9D" w:rsidP="00672D9D">
      <w:pPr>
        <w:autoSpaceDE w:val="0"/>
        <w:autoSpaceDN w:val="0"/>
        <w:adjustRightInd w:val="0"/>
        <w:spacing w:after="0" w:line="240" w:lineRule="auto"/>
        <w:jc w:val="both"/>
        <w:rPr>
          <w:rFonts w:ascii="Palatino" w:hAnsi="Palatino" w:cs="Calibri"/>
        </w:rPr>
      </w:pPr>
      <w:r w:rsidRPr="00CE78D1">
        <w:rPr>
          <w:rFonts w:ascii="Palatino" w:hAnsi="Palatino" w:cs="Calibri"/>
        </w:rPr>
        <w:t xml:space="preserve">Ponuditelj je obvezan u ponudi priložiti jamstvo </w:t>
      </w:r>
      <w:r w:rsidR="00641A97">
        <w:rPr>
          <w:rFonts w:ascii="Palatino" w:hAnsi="Palatino" w:cs="Calibri"/>
        </w:rPr>
        <w:t>za ozbil</w:t>
      </w:r>
      <w:r w:rsidR="006D2E85">
        <w:rPr>
          <w:rFonts w:ascii="Palatino" w:hAnsi="Palatino" w:cs="Calibri"/>
        </w:rPr>
        <w:t xml:space="preserve">jnost ponude u iznosu </w:t>
      </w:r>
      <w:r w:rsidR="006D2E85" w:rsidRPr="00E7747E">
        <w:rPr>
          <w:rFonts w:ascii="Palatino" w:hAnsi="Palatino" w:cs="Calibri"/>
        </w:rPr>
        <w:t>od</w:t>
      </w:r>
      <w:r w:rsidR="00341E1D">
        <w:rPr>
          <w:rFonts w:ascii="Palatino" w:hAnsi="Palatino" w:cs="Calibri"/>
        </w:rPr>
        <w:t xml:space="preserve"> </w:t>
      </w:r>
      <w:r w:rsidR="00F80607">
        <w:rPr>
          <w:rFonts w:ascii="Palatino" w:hAnsi="Palatino" w:cs="Calibri"/>
        </w:rPr>
        <w:t>81.600,00</w:t>
      </w:r>
      <w:r w:rsidR="002311FC">
        <w:rPr>
          <w:rFonts w:ascii="Palatino" w:hAnsi="Palatino" w:cs="Calibri"/>
        </w:rPr>
        <w:t xml:space="preserve"> </w:t>
      </w:r>
      <w:r w:rsidRPr="00CE78D1">
        <w:rPr>
          <w:rFonts w:ascii="Palatino" w:hAnsi="Palatino" w:cs="Calibri"/>
        </w:rPr>
        <w:t>ku</w:t>
      </w:r>
      <w:r w:rsidR="000E08DD">
        <w:rPr>
          <w:rFonts w:ascii="Palatino" w:hAnsi="Palatino" w:cs="Calibri"/>
        </w:rPr>
        <w:t>na</w:t>
      </w:r>
      <w:r w:rsidRPr="00CE78D1">
        <w:rPr>
          <w:rFonts w:ascii="Palatino" w:hAnsi="Palatino" w:cs="Calibri"/>
        </w:rPr>
        <w:t xml:space="preserve"> za slučaj:</w:t>
      </w:r>
    </w:p>
    <w:p w14:paraId="704C693F" w14:textId="77777777" w:rsidR="00672D9D" w:rsidRPr="00CE78D1" w:rsidRDefault="00672D9D" w:rsidP="00672D9D">
      <w:pPr>
        <w:autoSpaceDE w:val="0"/>
        <w:autoSpaceDN w:val="0"/>
        <w:adjustRightInd w:val="0"/>
        <w:spacing w:after="0" w:line="240" w:lineRule="auto"/>
        <w:jc w:val="both"/>
        <w:rPr>
          <w:rFonts w:ascii="Palatino" w:hAnsi="Palatino" w:cs="Calibri"/>
        </w:rPr>
      </w:pPr>
    </w:p>
    <w:p w14:paraId="3E6E986A" w14:textId="18EC71E0" w:rsidR="00672D9D" w:rsidRPr="00CE78D1" w:rsidRDefault="00354E4A" w:rsidP="00F42E2E">
      <w:pPr>
        <w:pStyle w:val="Odlomakpopisa"/>
        <w:numPr>
          <w:ilvl w:val="0"/>
          <w:numId w:val="23"/>
        </w:numPr>
        <w:autoSpaceDE w:val="0"/>
        <w:autoSpaceDN w:val="0"/>
        <w:adjustRightInd w:val="0"/>
        <w:jc w:val="both"/>
        <w:rPr>
          <w:rFonts w:ascii="Palatino" w:hAnsi="Palatino" w:cs="Calibri"/>
        </w:rPr>
      </w:pPr>
      <w:r>
        <w:rPr>
          <w:rFonts w:ascii="Palatino" w:hAnsi="Palatino" w:cs="Calibri"/>
          <w:sz w:val="22"/>
          <w:szCs w:val="22"/>
        </w:rPr>
        <w:t>o</w:t>
      </w:r>
      <w:r w:rsidR="00672D9D" w:rsidRPr="00CE78D1">
        <w:rPr>
          <w:rFonts w:ascii="Palatino" w:hAnsi="Palatino" w:cs="Calibri"/>
          <w:sz w:val="22"/>
          <w:szCs w:val="22"/>
        </w:rPr>
        <w:t>dustajanja ponuditelja od svoje ponude u roku njezine valjanosti,</w:t>
      </w:r>
    </w:p>
    <w:p w14:paraId="33D9DE2B" w14:textId="248E8604" w:rsidR="00672D9D" w:rsidRPr="00CE78D1" w:rsidRDefault="0011527D" w:rsidP="00F42E2E">
      <w:pPr>
        <w:pStyle w:val="Odlomakpopisa"/>
        <w:numPr>
          <w:ilvl w:val="0"/>
          <w:numId w:val="23"/>
        </w:numPr>
        <w:autoSpaceDE w:val="0"/>
        <w:autoSpaceDN w:val="0"/>
        <w:adjustRightInd w:val="0"/>
        <w:jc w:val="both"/>
        <w:rPr>
          <w:rFonts w:ascii="Palatino" w:hAnsi="Palatino" w:cs="Calibri"/>
        </w:rPr>
      </w:pPr>
      <w:r>
        <w:rPr>
          <w:rFonts w:ascii="Palatino" w:hAnsi="Palatino" w:cs="Calibri"/>
          <w:sz w:val="22"/>
          <w:szCs w:val="22"/>
        </w:rPr>
        <w:t>n</w:t>
      </w:r>
      <w:r w:rsidR="00672D9D" w:rsidRPr="00CE78D1">
        <w:rPr>
          <w:rFonts w:ascii="Palatino" w:hAnsi="Palatino" w:cs="Calibri"/>
          <w:sz w:val="22"/>
          <w:szCs w:val="22"/>
        </w:rPr>
        <w:t>edostavljanja ažuriranih popratnih dokumenata sukladno članku 263. Zakona o javnoj nabavi,</w:t>
      </w:r>
    </w:p>
    <w:p w14:paraId="482CF249" w14:textId="52A8E586" w:rsidR="00672D9D" w:rsidRPr="00CE78D1" w:rsidRDefault="0011527D" w:rsidP="00F42E2E">
      <w:pPr>
        <w:pStyle w:val="Odlomakpopisa"/>
        <w:numPr>
          <w:ilvl w:val="0"/>
          <w:numId w:val="23"/>
        </w:numPr>
        <w:autoSpaceDE w:val="0"/>
        <w:autoSpaceDN w:val="0"/>
        <w:adjustRightInd w:val="0"/>
        <w:jc w:val="both"/>
        <w:rPr>
          <w:rFonts w:ascii="Palatino" w:hAnsi="Palatino" w:cs="Calibri"/>
        </w:rPr>
      </w:pPr>
      <w:r>
        <w:rPr>
          <w:rFonts w:ascii="Palatino" w:hAnsi="Palatino" w:cs="Calibri"/>
          <w:sz w:val="22"/>
          <w:szCs w:val="22"/>
        </w:rPr>
        <w:t>n</w:t>
      </w:r>
      <w:r w:rsidR="00672D9D" w:rsidRPr="00CE78D1">
        <w:rPr>
          <w:rFonts w:ascii="Palatino" w:hAnsi="Palatino" w:cs="Calibri"/>
          <w:sz w:val="22"/>
          <w:szCs w:val="22"/>
        </w:rPr>
        <w:t>eprihvaćanja ispravka računske greške,</w:t>
      </w:r>
    </w:p>
    <w:p w14:paraId="7F57AC1D" w14:textId="4D9371EB" w:rsidR="00672D9D" w:rsidRPr="00CE78D1" w:rsidRDefault="0011527D" w:rsidP="00F42E2E">
      <w:pPr>
        <w:pStyle w:val="Odlomakpopisa"/>
        <w:numPr>
          <w:ilvl w:val="0"/>
          <w:numId w:val="23"/>
        </w:numPr>
        <w:autoSpaceDE w:val="0"/>
        <w:autoSpaceDN w:val="0"/>
        <w:adjustRightInd w:val="0"/>
        <w:jc w:val="both"/>
        <w:rPr>
          <w:rFonts w:ascii="Palatino" w:hAnsi="Palatino" w:cs="Calibri"/>
        </w:rPr>
      </w:pPr>
      <w:r>
        <w:rPr>
          <w:rFonts w:ascii="Palatino" w:hAnsi="Palatino" w:cs="Calibri"/>
          <w:sz w:val="22"/>
          <w:szCs w:val="22"/>
        </w:rPr>
        <w:t>o</w:t>
      </w:r>
      <w:r w:rsidR="00672D9D" w:rsidRPr="00CE78D1">
        <w:rPr>
          <w:rFonts w:ascii="Palatino" w:hAnsi="Palatino" w:cs="Calibri"/>
          <w:sz w:val="22"/>
          <w:szCs w:val="22"/>
        </w:rPr>
        <w:t xml:space="preserve">dbijanja potpisivanja ugovora o javnoj nabavi ili </w:t>
      </w:r>
    </w:p>
    <w:p w14:paraId="6172CD51" w14:textId="27B14EC9" w:rsidR="00672D9D" w:rsidRPr="00CE78D1" w:rsidRDefault="00672D9D" w:rsidP="00F42E2E">
      <w:pPr>
        <w:pStyle w:val="Odlomakpopisa"/>
        <w:numPr>
          <w:ilvl w:val="0"/>
          <w:numId w:val="23"/>
        </w:numPr>
        <w:autoSpaceDE w:val="0"/>
        <w:autoSpaceDN w:val="0"/>
        <w:adjustRightInd w:val="0"/>
        <w:jc w:val="both"/>
        <w:rPr>
          <w:rFonts w:ascii="Palatino" w:hAnsi="Palatino" w:cs="Calibri"/>
        </w:rPr>
      </w:pPr>
      <w:r w:rsidRPr="00CE78D1">
        <w:rPr>
          <w:rFonts w:ascii="Palatino" w:hAnsi="Palatino" w:cs="Calibri"/>
          <w:sz w:val="22"/>
          <w:szCs w:val="22"/>
        </w:rPr>
        <w:t>nedostavljanja jamstva za uredno ispunjenje ugovora o javnoj nabavi</w:t>
      </w:r>
      <w:r w:rsidR="0011527D">
        <w:rPr>
          <w:rFonts w:ascii="Palatino" w:hAnsi="Palatino" w:cs="Calibri"/>
          <w:sz w:val="22"/>
          <w:szCs w:val="22"/>
        </w:rPr>
        <w:t>,</w:t>
      </w:r>
    </w:p>
    <w:p w14:paraId="0C3B9524" w14:textId="77777777" w:rsidR="00672D9D" w:rsidRPr="00CE78D1" w:rsidRDefault="00672D9D" w:rsidP="00672D9D">
      <w:pPr>
        <w:autoSpaceDE w:val="0"/>
        <w:autoSpaceDN w:val="0"/>
        <w:adjustRightInd w:val="0"/>
        <w:spacing w:after="0" w:line="240" w:lineRule="auto"/>
        <w:jc w:val="both"/>
        <w:rPr>
          <w:rFonts w:ascii="Palatino" w:hAnsi="Palatino" w:cs="Calibri"/>
        </w:rPr>
      </w:pPr>
    </w:p>
    <w:p w14:paraId="64D52B17" w14:textId="77777777" w:rsidR="00672D9D" w:rsidRPr="00CE78D1" w:rsidRDefault="00672D9D" w:rsidP="00672D9D">
      <w:pPr>
        <w:autoSpaceDE w:val="0"/>
        <w:autoSpaceDN w:val="0"/>
        <w:adjustRightInd w:val="0"/>
        <w:spacing w:after="0" w:line="240" w:lineRule="auto"/>
        <w:jc w:val="both"/>
        <w:rPr>
          <w:rFonts w:ascii="Palatino" w:hAnsi="Palatino" w:cs="Calibri"/>
        </w:rPr>
      </w:pPr>
      <w:r w:rsidRPr="00CE78D1">
        <w:rPr>
          <w:rFonts w:ascii="Palatino" w:hAnsi="Palatino" w:cs="Calibri"/>
        </w:rPr>
        <w:t xml:space="preserve">u jednom od navedenih oblika :    </w:t>
      </w:r>
    </w:p>
    <w:p w14:paraId="60E30737" w14:textId="77777777" w:rsidR="00672D9D" w:rsidRPr="00CE78D1" w:rsidRDefault="00672D9D" w:rsidP="00672D9D">
      <w:pPr>
        <w:autoSpaceDE w:val="0"/>
        <w:autoSpaceDN w:val="0"/>
        <w:adjustRightInd w:val="0"/>
        <w:spacing w:after="0" w:line="240" w:lineRule="auto"/>
        <w:jc w:val="both"/>
        <w:rPr>
          <w:rFonts w:ascii="Palatino" w:hAnsi="Palatino" w:cs="Calibri"/>
        </w:rPr>
      </w:pPr>
    </w:p>
    <w:p w14:paraId="0098BE79" w14:textId="19944C63" w:rsidR="00672D9D" w:rsidRPr="00CE78D1" w:rsidRDefault="00672D9D" w:rsidP="00F42E2E">
      <w:pPr>
        <w:pStyle w:val="Odlomakpopisa"/>
        <w:numPr>
          <w:ilvl w:val="0"/>
          <w:numId w:val="24"/>
        </w:numPr>
        <w:autoSpaceDE w:val="0"/>
        <w:autoSpaceDN w:val="0"/>
        <w:adjustRightInd w:val="0"/>
        <w:jc w:val="both"/>
        <w:rPr>
          <w:rFonts w:ascii="Palatino" w:hAnsi="Palatino" w:cs="Calibri"/>
        </w:rPr>
      </w:pPr>
      <w:r w:rsidRPr="00CE78D1">
        <w:rPr>
          <w:rFonts w:ascii="Palatino" w:hAnsi="Palatino" w:cs="Calibri"/>
          <w:sz w:val="22"/>
          <w:szCs w:val="22"/>
        </w:rPr>
        <w:t xml:space="preserve">u obliku garancije banke s rokom važenja do isteka roka valjanosti ponude i to kao bezuvjetnu garanciju s obvezom plaćanja „na prvi </w:t>
      </w:r>
      <w:r w:rsidR="0011527D">
        <w:rPr>
          <w:rFonts w:ascii="Palatino" w:hAnsi="Palatino" w:cs="Calibri"/>
          <w:sz w:val="22"/>
          <w:szCs w:val="22"/>
        </w:rPr>
        <w:t>pismeni poziv„ i „bez prigovora</w:t>
      </w:r>
      <w:r w:rsidRPr="00CE78D1">
        <w:rPr>
          <w:rFonts w:ascii="Palatino" w:hAnsi="Palatino" w:cs="Calibri"/>
          <w:sz w:val="22"/>
          <w:szCs w:val="22"/>
        </w:rPr>
        <w:t>“</w:t>
      </w:r>
      <w:r w:rsidR="0011527D">
        <w:rPr>
          <w:rFonts w:ascii="Palatino" w:hAnsi="Palatino" w:cs="Calibri"/>
          <w:sz w:val="22"/>
          <w:szCs w:val="22"/>
        </w:rPr>
        <w:t>.</w:t>
      </w:r>
    </w:p>
    <w:p w14:paraId="4A1541A7" w14:textId="77777777" w:rsidR="00C26CFE" w:rsidRPr="00CE78D1" w:rsidRDefault="00C26CFE" w:rsidP="00672D9D">
      <w:pPr>
        <w:pStyle w:val="Odlomakpopisa"/>
        <w:autoSpaceDE w:val="0"/>
        <w:autoSpaceDN w:val="0"/>
        <w:adjustRightInd w:val="0"/>
        <w:jc w:val="both"/>
        <w:rPr>
          <w:rFonts w:ascii="Palatino" w:hAnsi="Palatino" w:cs="Calibri"/>
        </w:rPr>
      </w:pPr>
    </w:p>
    <w:p w14:paraId="7ECFD43C" w14:textId="77777777" w:rsidR="00672D9D" w:rsidRPr="00CE78D1" w:rsidRDefault="00672D9D" w:rsidP="00672D9D">
      <w:pPr>
        <w:pStyle w:val="Odlomakpopisa"/>
        <w:autoSpaceDE w:val="0"/>
        <w:autoSpaceDN w:val="0"/>
        <w:adjustRightInd w:val="0"/>
        <w:jc w:val="both"/>
        <w:rPr>
          <w:rFonts w:ascii="Palatino" w:hAnsi="Palatino" w:cs="Calibri"/>
          <w:sz w:val="22"/>
          <w:szCs w:val="22"/>
        </w:rPr>
      </w:pPr>
      <w:r w:rsidRPr="00CE78D1">
        <w:rPr>
          <w:rFonts w:ascii="Palatino" w:hAnsi="Palatino" w:cs="Calibri"/>
          <w:sz w:val="22"/>
          <w:szCs w:val="22"/>
        </w:rPr>
        <w:t>Svi gore navedeni slučajevi moraju biti izričito navedeni u garanciji banke koja ju izdaje.</w:t>
      </w:r>
    </w:p>
    <w:p w14:paraId="060E0F6B" w14:textId="77777777" w:rsidR="00672D9D" w:rsidRPr="00CE78D1" w:rsidRDefault="00672D9D" w:rsidP="00672D9D">
      <w:pPr>
        <w:autoSpaceDE w:val="0"/>
        <w:autoSpaceDN w:val="0"/>
        <w:adjustRightInd w:val="0"/>
        <w:spacing w:after="0" w:line="240" w:lineRule="auto"/>
        <w:jc w:val="both"/>
        <w:rPr>
          <w:rFonts w:ascii="Palatino" w:hAnsi="Palatino" w:cs="Calibri"/>
        </w:rPr>
      </w:pPr>
    </w:p>
    <w:p w14:paraId="6472200F" w14:textId="77777777" w:rsidR="00672D9D" w:rsidRPr="00CE78D1" w:rsidRDefault="00672D9D" w:rsidP="00672D9D">
      <w:pPr>
        <w:autoSpaceDE w:val="0"/>
        <w:autoSpaceDN w:val="0"/>
        <w:adjustRightInd w:val="0"/>
        <w:spacing w:after="0" w:line="240" w:lineRule="auto"/>
        <w:jc w:val="both"/>
        <w:rPr>
          <w:rFonts w:ascii="Palatino" w:hAnsi="Palatino" w:cs="Calibri"/>
        </w:rPr>
      </w:pPr>
      <w:r w:rsidRPr="00CE78D1">
        <w:rPr>
          <w:rFonts w:ascii="Palatino" w:hAnsi="Palatino" w:cs="Calibri"/>
        </w:rPr>
        <w:t xml:space="preserve">ili </w:t>
      </w:r>
    </w:p>
    <w:p w14:paraId="0944D564" w14:textId="77777777" w:rsidR="00672D9D" w:rsidRPr="00CE78D1" w:rsidRDefault="00672D9D" w:rsidP="00672D9D">
      <w:pPr>
        <w:autoSpaceDE w:val="0"/>
        <w:autoSpaceDN w:val="0"/>
        <w:adjustRightInd w:val="0"/>
        <w:spacing w:after="0" w:line="240" w:lineRule="auto"/>
        <w:jc w:val="both"/>
        <w:rPr>
          <w:rFonts w:ascii="Palatino" w:hAnsi="Palatino" w:cs="Calibri"/>
        </w:rPr>
      </w:pPr>
    </w:p>
    <w:p w14:paraId="30BB0D0F" w14:textId="1F79DC2D" w:rsidR="00672D9D" w:rsidRPr="00DA6FE8" w:rsidRDefault="00672D9D" w:rsidP="00DA6FE8">
      <w:pPr>
        <w:rPr>
          <w:rFonts w:ascii="Times" w:eastAsia="Times New Roman" w:hAnsi="Times"/>
          <w:sz w:val="20"/>
          <w:szCs w:val="20"/>
          <w:lang w:val="en-US"/>
        </w:rPr>
      </w:pPr>
      <w:r w:rsidRPr="001C22D9">
        <w:rPr>
          <w:rFonts w:ascii="Palatino" w:hAnsi="Palatino" w:cs="Calibri"/>
        </w:rPr>
        <w:t>novčanog pologa u traženom iznosu i to na žiro</w:t>
      </w:r>
      <w:r w:rsidRPr="001C22D9">
        <w:rPr>
          <w:rFonts w:ascii="Papyrus Condensed" w:hAnsi="Papyrus Condensed" w:cs="Papyrus Condensed"/>
        </w:rPr>
        <w:t>‐</w:t>
      </w:r>
      <w:r w:rsidRPr="001C22D9">
        <w:rPr>
          <w:rFonts w:ascii="Palatino" w:hAnsi="Palatino" w:cs="Calibri"/>
        </w:rPr>
        <w:t xml:space="preserve">račun Naručitelja broj: </w:t>
      </w:r>
      <w:r w:rsidR="00DA6FE8" w:rsidRPr="00DA6FE8">
        <w:rPr>
          <w:rFonts w:ascii="Palatino" w:eastAsia="Times New Roman" w:hAnsi="Palatino"/>
          <w:color w:val="000000"/>
          <w:lang w:val="en-US"/>
        </w:rPr>
        <w:t>HR9724020061831600006</w:t>
      </w:r>
      <w:r w:rsidR="007E0578" w:rsidRPr="001C22D9">
        <w:rPr>
          <w:rFonts w:ascii="Palatino" w:hAnsi="Palatino" w:cs="Calibri"/>
        </w:rPr>
        <w:t>, model HR68, poziv na broj 7706</w:t>
      </w:r>
      <w:r w:rsidRPr="001C22D9">
        <w:rPr>
          <w:rFonts w:ascii="Palatino" w:hAnsi="Palatino" w:cs="Calibri"/>
        </w:rPr>
        <w:t>-OIB ponuditelja uz nazna</w:t>
      </w:r>
      <w:r w:rsidR="00E518EB">
        <w:rPr>
          <w:rFonts w:ascii="Palatino" w:hAnsi="Palatino" w:cs="Calibri"/>
        </w:rPr>
        <w:t>k</w:t>
      </w:r>
      <w:r w:rsidRPr="001C22D9">
        <w:rPr>
          <w:rFonts w:ascii="Palatino" w:hAnsi="Palatino" w:cs="Calibri"/>
        </w:rPr>
        <w:t xml:space="preserve">u svrhe „jamstvo za ozbiljnost ponude – </w:t>
      </w:r>
      <w:r w:rsidRPr="00DC1A10">
        <w:rPr>
          <w:rFonts w:ascii="Palatino" w:hAnsi="Palatino" w:cs="Calibri"/>
        </w:rPr>
        <w:t xml:space="preserve">Nabava Ev. Br. </w:t>
      </w:r>
      <w:r w:rsidR="00DC1A10">
        <w:rPr>
          <w:rFonts w:ascii="Palatino" w:hAnsi="Palatino" w:cs="Calibri"/>
        </w:rPr>
        <w:t>1/19</w:t>
      </w:r>
      <w:r w:rsidRPr="00DC1A10">
        <w:rPr>
          <w:rFonts w:ascii="Palatino" w:hAnsi="Palatino" w:cs="Calibri"/>
        </w:rPr>
        <w:t>”.</w:t>
      </w:r>
    </w:p>
    <w:p w14:paraId="12F0C6FA" w14:textId="77777777" w:rsidR="00672D9D" w:rsidRPr="00CE78D1" w:rsidRDefault="00672D9D" w:rsidP="00672D9D">
      <w:pPr>
        <w:pStyle w:val="Odlomakpopisa"/>
        <w:autoSpaceDE w:val="0"/>
        <w:autoSpaceDN w:val="0"/>
        <w:adjustRightInd w:val="0"/>
        <w:jc w:val="both"/>
        <w:rPr>
          <w:rFonts w:ascii="Palatino" w:hAnsi="Palatino" w:cs="Calibri"/>
        </w:rPr>
      </w:pPr>
    </w:p>
    <w:p w14:paraId="3A0E2615" w14:textId="77777777" w:rsidR="00672D9D" w:rsidRPr="00CE78D1" w:rsidRDefault="00672D9D" w:rsidP="00672D9D">
      <w:pPr>
        <w:autoSpaceDE w:val="0"/>
        <w:autoSpaceDN w:val="0"/>
        <w:adjustRightInd w:val="0"/>
        <w:spacing w:after="0" w:line="240" w:lineRule="auto"/>
        <w:jc w:val="both"/>
        <w:rPr>
          <w:rFonts w:ascii="Palatino" w:hAnsi="Palatino" w:cs="Calibri"/>
        </w:rPr>
      </w:pPr>
      <w:r w:rsidRPr="00CE78D1">
        <w:rPr>
          <w:rFonts w:ascii="Palatino" w:hAnsi="Palatino" w:cs="Calibri"/>
        </w:rPr>
        <w:t xml:space="preserve">U tom slučaju ponuditelj svojoj ponudi prilaže dokaz o uplati novčanog pologa. </w:t>
      </w:r>
    </w:p>
    <w:p w14:paraId="4BD7D57C" w14:textId="77777777" w:rsidR="00672D9D" w:rsidRPr="00CE78D1" w:rsidRDefault="00672D9D" w:rsidP="00672D9D">
      <w:pPr>
        <w:autoSpaceDE w:val="0"/>
        <w:autoSpaceDN w:val="0"/>
        <w:adjustRightInd w:val="0"/>
        <w:spacing w:after="0" w:line="240" w:lineRule="auto"/>
        <w:jc w:val="both"/>
        <w:rPr>
          <w:rFonts w:ascii="Palatino" w:hAnsi="Palatino" w:cs="Calibri"/>
        </w:rPr>
      </w:pPr>
    </w:p>
    <w:p w14:paraId="3225D86E" w14:textId="2F3E25AC" w:rsidR="00672D9D" w:rsidRPr="00CE78D1" w:rsidRDefault="00672D9D" w:rsidP="00672D9D">
      <w:pPr>
        <w:autoSpaceDE w:val="0"/>
        <w:autoSpaceDN w:val="0"/>
        <w:adjustRightInd w:val="0"/>
        <w:spacing w:after="0" w:line="240" w:lineRule="auto"/>
        <w:jc w:val="both"/>
        <w:rPr>
          <w:rFonts w:ascii="Palatino" w:hAnsi="Palatino" w:cs="Calibri"/>
        </w:rPr>
      </w:pPr>
      <w:r w:rsidRPr="00CE78D1">
        <w:rPr>
          <w:rFonts w:ascii="Palatino" w:hAnsi="Palatino" w:cs="Calibri"/>
        </w:rPr>
        <w:t xml:space="preserve">Pod svrhom plaćanja potrebno je navesti da se radi o jamstvu za ozbiljnost ponude za predmet nabave Pružanje energetske usluge u uštedi električne energije u javnoj rasvjeti </w:t>
      </w:r>
      <w:r w:rsidR="00C32F1C">
        <w:rPr>
          <w:rFonts w:ascii="Palatino" w:hAnsi="Palatino" w:cs="Calibri"/>
        </w:rPr>
        <w:t xml:space="preserve">Grada </w:t>
      </w:r>
      <w:r w:rsidR="00F80607">
        <w:rPr>
          <w:rFonts w:ascii="Palatino" w:hAnsi="Palatino" w:cs="Calibri"/>
        </w:rPr>
        <w:t xml:space="preserve">Paga </w:t>
      </w:r>
      <w:r w:rsidRPr="00CE78D1">
        <w:rPr>
          <w:rFonts w:ascii="Palatino" w:hAnsi="Palatino" w:cs="Calibri"/>
        </w:rPr>
        <w:t xml:space="preserve">te </w:t>
      </w:r>
      <w:r w:rsidRPr="00DC1A10">
        <w:rPr>
          <w:rFonts w:ascii="Palatino" w:hAnsi="Palatino" w:cs="Calibri"/>
        </w:rPr>
        <w:t>navesti evidencijski bro</w:t>
      </w:r>
      <w:r w:rsidR="00125837" w:rsidRPr="00DC1A10">
        <w:rPr>
          <w:rFonts w:ascii="Palatino" w:hAnsi="Palatino" w:cs="Calibri"/>
        </w:rPr>
        <w:t xml:space="preserve">j nabave Naručitelja – </w:t>
      </w:r>
      <w:r w:rsidR="00DC1A10">
        <w:rPr>
          <w:rFonts w:ascii="Palatino" w:hAnsi="Palatino" w:cs="Calibri"/>
        </w:rPr>
        <w:t>Ev. br. 1/19</w:t>
      </w:r>
      <w:r w:rsidRPr="00DC1A10">
        <w:rPr>
          <w:rFonts w:ascii="Palatino" w:hAnsi="Palatino" w:cs="Calibri"/>
        </w:rPr>
        <w:t>.</w:t>
      </w:r>
    </w:p>
    <w:p w14:paraId="70ECBA64" w14:textId="77777777" w:rsidR="00672D9D" w:rsidRPr="00CE78D1" w:rsidRDefault="00672D9D" w:rsidP="00672D9D">
      <w:pPr>
        <w:autoSpaceDE w:val="0"/>
        <w:autoSpaceDN w:val="0"/>
        <w:adjustRightInd w:val="0"/>
        <w:spacing w:after="0" w:line="240" w:lineRule="auto"/>
        <w:jc w:val="both"/>
        <w:rPr>
          <w:rFonts w:ascii="Palatino" w:hAnsi="Palatino" w:cs="Calibri"/>
        </w:rPr>
      </w:pPr>
    </w:p>
    <w:p w14:paraId="44B784A4" w14:textId="48BE0629" w:rsidR="00672D9D" w:rsidRPr="00CE78D1" w:rsidRDefault="0011527D" w:rsidP="00672D9D">
      <w:pPr>
        <w:autoSpaceDE w:val="0"/>
        <w:autoSpaceDN w:val="0"/>
        <w:adjustRightInd w:val="0"/>
        <w:spacing w:after="0" w:line="240" w:lineRule="auto"/>
        <w:jc w:val="both"/>
        <w:rPr>
          <w:rFonts w:ascii="Palatino" w:hAnsi="Palatino" w:cs="Calibri"/>
        </w:rPr>
      </w:pPr>
      <w:r>
        <w:rPr>
          <w:rFonts w:ascii="Palatino" w:hAnsi="Palatino" w:cs="Calibri"/>
        </w:rPr>
        <w:t>Jamstvo za ozbiljnost ponude</w:t>
      </w:r>
      <w:r w:rsidR="00672D9D" w:rsidRPr="00CE78D1">
        <w:rPr>
          <w:rFonts w:ascii="Palatino" w:hAnsi="Palatino" w:cs="Calibri"/>
        </w:rPr>
        <w:t xml:space="preserve"> dostavlja se skenirano u elektroničko</w:t>
      </w:r>
      <w:r>
        <w:rPr>
          <w:rFonts w:ascii="Palatino" w:hAnsi="Palatino" w:cs="Calibri"/>
        </w:rPr>
        <w:t xml:space="preserve">j ponudi i u izvorniku odvojeno </w:t>
      </w:r>
      <w:r w:rsidR="00672D9D" w:rsidRPr="00CE78D1">
        <w:rPr>
          <w:rFonts w:ascii="Palatino" w:hAnsi="Palatino" w:cs="Calibri"/>
        </w:rPr>
        <w:t xml:space="preserve">od elektroničke dostave ponude, u papirnatom obliku, umetnuto u prozirnu, perforiranu, plastičnu košuljicu, u zatvorenoj omotnici, na kojoj su navedeni podaci o ponuditelju, s dodatkom: “Postupak nabave PRUŽANJE ENERGETSKE USLUGE U UŠTEDI ELEKTRIČNE </w:t>
      </w:r>
      <w:r w:rsidR="00672D9D" w:rsidRPr="00DC1A10">
        <w:rPr>
          <w:rFonts w:ascii="Palatino" w:hAnsi="Palatino" w:cs="Calibri"/>
        </w:rPr>
        <w:t xml:space="preserve">ENERGIJE U JAVNOJ RASVJETI </w:t>
      </w:r>
      <w:r w:rsidR="00C32F1C" w:rsidRPr="00DC1A10">
        <w:rPr>
          <w:rFonts w:ascii="Palatino" w:hAnsi="Palatino" w:cs="Calibri"/>
        </w:rPr>
        <w:t xml:space="preserve">GRADA </w:t>
      </w:r>
      <w:r w:rsidR="00F80607" w:rsidRPr="00DC1A10">
        <w:rPr>
          <w:rFonts w:ascii="Palatino" w:hAnsi="Palatino" w:cs="Calibri"/>
        </w:rPr>
        <w:t>PAGA</w:t>
      </w:r>
      <w:r w:rsidR="00672D9D" w:rsidRPr="00DC1A10">
        <w:rPr>
          <w:rFonts w:ascii="Palatino" w:hAnsi="Palatino" w:cs="Calibri"/>
        </w:rPr>
        <w:t xml:space="preserve">, evidencijski broj: </w:t>
      </w:r>
      <w:r w:rsidR="00DC1A10">
        <w:rPr>
          <w:rFonts w:ascii="Palatino" w:hAnsi="Palatino" w:cs="Calibri"/>
        </w:rPr>
        <w:t>1/19</w:t>
      </w:r>
      <w:r w:rsidR="00672D9D" w:rsidRPr="00DC1A10">
        <w:rPr>
          <w:rFonts w:ascii="Palatino" w:hAnsi="Palatino" w:cs="Calibri"/>
        </w:rPr>
        <w:t xml:space="preserve"> - Dio/dijelovi koji se</w:t>
      </w:r>
      <w:r w:rsidR="00672D9D" w:rsidRPr="00CE78D1">
        <w:rPr>
          <w:rFonts w:ascii="Palatino" w:hAnsi="Palatino" w:cs="Calibri"/>
        </w:rPr>
        <w:t xml:space="preserve"> dostavljaju odvojeno, NE OTVARAJ”.</w:t>
      </w:r>
    </w:p>
    <w:p w14:paraId="4F685A39" w14:textId="77777777" w:rsidR="00672D9D" w:rsidRPr="00CE78D1" w:rsidRDefault="00672D9D" w:rsidP="00672D9D">
      <w:pPr>
        <w:autoSpaceDE w:val="0"/>
        <w:autoSpaceDN w:val="0"/>
        <w:adjustRightInd w:val="0"/>
        <w:spacing w:after="0" w:line="240" w:lineRule="auto"/>
        <w:jc w:val="both"/>
        <w:rPr>
          <w:rFonts w:ascii="Palatino" w:hAnsi="Palatino" w:cs="Calibri"/>
        </w:rPr>
      </w:pPr>
    </w:p>
    <w:p w14:paraId="715A23F5" w14:textId="5B776F58" w:rsidR="00672D9D" w:rsidRPr="00CE78D1" w:rsidRDefault="00672D9D" w:rsidP="00672D9D">
      <w:pPr>
        <w:autoSpaceDE w:val="0"/>
        <w:autoSpaceDN w:val="0"/>
        <w:adjustRightInd w:val="0"/>
        <w:spacing w:after="0" w:line="240" w:lineRule="auto"/>
        <w:jc w:val="both"/>
        <w:rPr>
          <w:rFonts w:ascii="Palatino" w:hAnsi="Palatino" w:cs="Calibri"/>
        </w:rPr>
      </w:pPr>
      <w:r w:rsidRPr="00CE78D1">
        <w:rPr>
          <w:rFonts w:ascii="Palatino" w:hAnsi="Palatino" w:cs="Calibri"/>
        </w:rPr>
        <w:t>Trajan</w:t>
      </w:r>
      <w:r w:rsidR="0011527D">
        <w:rPr>
          <w:rFonts w:ascii="Palatino" w:hAnsi="Palatino" w:cs="Calibri"/>
        </w:rPr>
        <w:t>je jamstva za ozbiljnost ponude</w:t>
      </w:r>
      <w:r w:rsidRPr="00CE78D1">
        <w:rPr>
          <w:rFonts w:ascii="Palatino" w:hAnsi="Palatino" w:cs="Calibri"/>
        </w:rPr>
        <w:t xml:space="preserve"> ne smije biti kraće od roka valjanosti ponude.</w:t>
      </w:r>
    </w:p>
    <w:p w14:paraId="2E59215B" w14:textId="77777777" w:rsidR="004928E8" w:rsidRPr="00CE78D1" w:rsidRDefault="004928E8" w:rsidP="00672D9D">
      <w:pPr>
        <w:autoSpaceDE w:val="0"/>
        <w:autoSpaceDN w:val="0"/>
        <w:adjustRightInd w:val="0"/>
        <w:spacing w:after="0" w:line="240" w:lineRule="auto"/>
        <w:jc w:val="both"/>
        <w:rPr>
          <w:rFonts w:ascii="Palatino" w:hAnsi="Palatino" w:cs="Calibri"/>
        </w:rPr>
      </w:pPr>
    </w:p>
    <w:p w14:paraId="2A225362" w14:textId="01F713B3" w:rsidR="00672D9D" w:rsidRPr="001C22D9" w:rsidRDefault="00672D9D" w:rsidP="00672D9D">
      <w:pPr>
        <w:autoSpaceDE w:val="0"/>
        <w:autoSpaceDN w:val="0"/>
        <w:adjustRightInd w:val="0"/>
        <w:spacing w:after="0" w:line="240" w:lineRule="auto"/>
        <w:jc w:val="both"/>
        <w:rPr>
          <w:rFonts w:ascii="Palatino" w:hAnsi="Palatino" w:cs="Calibri"/>
          <w:highlight w:val="yellow"/>
        </w:rPr>
      </w:pPr>
      <w:r w:rsidRPr="00CE78D1">
        <w:rPr>
          <w:rFonts w:ascii="Palatino" w:hAnsi="Palatino" w:cs="Calibri"/>
        </w:rPr>
        <w:t>Ako istekne rok valjanosti ponude, Naručitelj će tražiti od ponuditelja produženje roka valjanosti ponude i jamstva za ozbiljn</w:t>
      </w:r>
      <w:r w:rsidRPr="001C22D9">
        <w:rPr>
          <w:rFonts w:ascii="Palatino" w:hAnsi="Palatino" w:cs="Calibri"/>
        </w:rPr>
        <w:t xml:space="preserve">ost ponude sukladno produženom roku. Ako jamstvo za ozbiljnost ponude ne bude naplaćeno, Naručitelj </w:t>
      </w:r>
      <w:r w:rsidR="00516F82" w:rsidRPr="001C22D9">
        <w:rPr>
          <w:rFonts w:ascii="Palatino" w:hAnsi="Palatino" w:cs="Calibri"/>
        </w:rPr>
        <w:t xml:space="preserve">će ponuditeljima vratiti jamstvo u roku od deset dana od dana potpisivanja ugovora o javnoj nabavi, odnosno dostave jamstva za uredno izvršenje ugovora. </w:t>
      </w:r>
    </w:p>
    <w:p w14:paraId="01E5A74E" w14:textId="77777777" w:rsidR="00672D9D" w:rsidRPr="00CE78D1" w:rsidRDefault="00672D9D" w:rsidP="00672D9D">
      <w:pPr>
        <w:autoSpaceDE w:val="0"/>
        <w:autoSpaceDN w:val="0"/>
        <w:adjustRightInd w:val="0"/>
        <w:spacing w:after="0" w:line="240" w:lineRule="auto"/>
        <w:jc w:val="both"/>
        <w:rPr>
          <w:rFonts w:ascii="Palatino" w:hAnsi="Palatino" w:cs="Calibri"/>
        </w:rPr>
      </w:pPr>
    </w:p>
    <w:p w14:paraId="62500080" w14:textId="77777777" w:rsidR="00672D9D" w:rsidRPr="00CE78D1" w:rsidRDefault="00672D9D" w:rsidP="00672D9D">
      <w:pPr>
        <w:autoSpaceDE w:val="0"/>
        <w:autoSpaceDN w:val="0"/>
        <w:adjustRightInd w:val="0"/>
        <w:spacing w:after="0" w:line="240" w:lineRule="auto"/>
        <w:jc w:val="both"/>
        <w:rPr>
          <w:rFonts w:ascii="Palatino" w:hAnsi="Palatino" w:cs="Calibri"/>
          <w:u w:val="single"/>
        </w:rPr>
      </w:pPr>
      <w:r w:rsidRPr="00CE78D1">
        <w:rPr>
          <w:rFonts w:ascii="Palatino" w:hAnsi="Palatino" w:cs="Calibri"/>
          <w:u w:val="single"/>
        </w:rPr>
        <w:lastRenderedPageBreak/>
        <w:t>Jamstvo za uredno izvršenje ugovora</w:t>
      </w:r>
    </w:p>
    <w:p w14:paraId="32300BF0" w14:textId="77777777" w:rsidR="00672D9D" w:rsidRPr="00CE78D1" w:rsidRDefault="00672D9D" w:rsidP="00672D9D">
      <w:pPr>
        <w:autoSpaceDE w:val="0"/>
        <w:autoSpaceDN w:val="0"/>
        <w:adjustRightInd w:val="0"/>
        <w:spacing w:after="0" w:line="240" w:lineRule="auto"/>
        <w:jc w:val="both"/>
        <w:rPr>
          <w:rFonts w:ascii="Palatino" w:hAnsi="Palatino" w:cs="Calibri"/>
        </w:rPr>
      </w:pPr>
    </w:p>
    <w:p w14:paraId="7846D412" w14:textId="0A927792" w:rsidR="00672D9D" w:rsidRPr="00CE78D1" w:rsidRDefault="00672D9D" w:rsidP="00672D9D">
      <w:pPr>
        <w:autoSpaceDE w:val="0"/>
        <w:autoSpaceDN w:val="0"/>
        <w:adjustRightInd w:val="0"/>
        <w:spacing w:after="0" w:line="240" w:lineRule="auto"/>
        <w:jc w:val="both"/>
        <w:rPr>
          <w:rFonts w:ascii="Palatino" w:hAnsi="Palatino" w:cs="Calibri"/>
        </w:rPr>
      </w:pPr>
      <w:r w:rsidRPr="00CE78D1">
        <w:rPr>
          <w:rFonts w:ascii="Palatino" w:hAnsi="Palatino" w:cs="Calibri"/>
        </w:rPr>
        <w:t>Ponuditelj je obvezan u ponudi priložiti vlastitu izjavu da će ako bude odabran</w:t>
      </w:r>
      <w:r w:rsidR="0011527D">
        <w:rPr>
          <w:rFonts w:ascii="Palatino" w:hAnsi="Palatino" w:cs="Calibri"/>
        </w:rPr>
        <w:t>,</w:t>
      </w:r>
      <w:r w:rsidRPr="00CE78D1">
        <w:rPr>
          <w:rFonts w:ascii="Palatino" w:hAnsi="Palatino" w:cs="Calibri"/>
        </w:rPr>
        <w:t xml:space="preserve"> u roku od 10 (deset) dana nakon potpisa Ugovora, od</w:t>
      </w:r>
      <w:r w:rsidR="0011527D">
        <w:rPr>
          <w:rFonts w:ascii="Palatino" w:hAnsi="Palatino" w:cs="Calibri"/>
        </w:rPr>
        <w:t xml:space="preserve">nosno stupanja Ugovora, </w:t>
      </w:r>
      <w:r w:rsidR="0011527D" w:rsidRPr="00CE78D1">
        <w:rPr>
          <w:rFonts w:ascii="Palatino" w:hAnsi="Palatino" w:cs="Calibri"/>
        </w:rPr>
        <w:t>dostaviti</w:t>
      </w:r>
      <w:r w:rsidRPr="00CE78D1">
        <w:rPr>
          <w:rFonts w:ascii="Palatino" w:hAnsi="Palatino" w:cs="Calibri"/>
        </w:rPr>
        <w:t xml:space="preserve"> Naručitelju jamstvo za uredno ispunjenje ugovora u obliku bankovne garancije koju izdaje bankarska institucija nadležna za financijsko poslovanje gospodarskog subjekta. </w:t>
      </w:r>
    </w:p>
    <w:p w14:paraId="5042A73B" w14:textId="77777777" w:rsidR="00672D9D" w:rsidRPr="00CE78D1" w:rsidRDefault="00672D9D" w:rsidP="00672D9D">
      <w:pPr>
        <w:autoSpaceDE w:val="0"/>
        <w:autoSpaceDN w:val="0"/>
        <w:adjustRightInd w:val="0"/>
        <w:spacing w:after="0" w:line="240" w:lineRule="auto"/>
        <w:jc w:val="both"/>
        <w:rPr>
          <w:rFonts w:ascii="Palatino" w:hAnsi="Palatino" w:cs="Calibri"/>
        </w:rPr>
      </w:pPr>
    </w:p>
    <w:p w14:paraId="28166378" w14:textId="67A19000" w:rsidR="00672D9D" w:rsidRPr="00CE78D1" w:rsidRDefault="00672D9D" w:rsidP="00672D9D">
      <w:pPr>
        <w:autoSpaceDE w:val="0"/>
        <w:autoSpaceDN w:val="0"/>
        <w:adjustRightInd w:val="0"/>
        <w:spacing w:after="0" w:line="240" w:lineRule="auto"/>
        <w:jc w:val="both"/>
        <w:rPr>
          <w:rFonts w:ascii="Palatino" w:hAnsi="Palatino" w:cs="Calibri"/>
        </w:rPr>
      </w:pPr>
      <w:r w:rsidRPr="00CE78D1">
        <w:rPr>
          <w:rFonts w:ascii="Palatino" w:hAnsi="Palatino" w:cs="Calibri"/>
        </w:rPr>
        <w:t>Jamstvo mora biti u visini od 10% (10 posto) u apsolutnom iznosu bez PDV-a od ugovorenog s klauzulom „plativo na prvi poziv“ odnosno „bez prava prigovora“, mora biti bezuvjetno i</w:t>
      </w:r>
      <w:r w:rsidR="0073104E">
        <w:rPr>
          <w:rFonts w:ascii="Palatino" w:hAnsi="Palatino" w:cs="Calibri"/>
        </w:rPr>
        <w:t xml:space="preserve"> s rokom važenja od minimalno</w:t>
      </w:r>
      <w:r w:rsidR="00AD05CB">
        <w:rPr>
          <w:rFonts w:ascii="Palatino" w:hAnsi="Palatino" w:cs="Calibri"/>
        </w:rPr>
        <w:t xml:space="preserve"> </w:t>
      </w:r>
      <w:r w:rsidR="00F80607">
        <w:rPr>
          <w:rFonts w:ascii="Palatino" w:hAnsi="Palatino" w:cs="Calibri"/>
        </w:rPr>
        <w:t>275</w:t>
      </w:r>
      <w:r w:rsidR="00AD05CB">
        <w:rPr>
          <w:rFonts w:ascii="Palatino" w:hAnsi="Palatino" w:cs="Calibri"/>
        </w:rPr>
        <w:t xml:space="preserve"> (</w:t>
      </w:r>
      <w:r w:rsidR="00F80607">
        <w:rPr>
          <w:rFonts w:ascii="Palatino" w:hAnsi="Palatino" w:cs="Calibri"/>
        </w:rPr>
        <w:t>dvjestosedamdesetpet</w:t>
      </w:r>
      <w:r w:rsidR="00AD05CB">
        <w:rPr>
          <w:rFonts w:ascii="Palatino" w:hAnsi="Palatino" w:cs="Calibri"/>
        </w:rPr>
        <w:t>)</w:t>
      </w:r>
      <w:r w:rsidRPr="00CE78D1">
        <w:rPr>
          <w:rFonts w:ascii="Palatino" w:hAnsi="Palatino" w:cs="Calibri"/>
        </w:rPr>
        <w:t xml:space="preserve"> dana.</w:t>
      </w:r>
    </w:p>
    <w:p w14:paraId="7DF2AEAF" w14:textId="77777777" w:rsidR="00672D9D" w:rsidRPr="00CE78D1" w:rsidRDefault="00672D9D" w:rsidP="00672D9D">
      <w:pPr>
        <w:autoSpaceDE w:val="0"/>
        <w:autoSpaceDN w:val="0"/>
        <w:adjustRightInd w:val="0"/>
        <w:spacing w:after="0" w:line="240" w:lineRule="auto"/>
        <w:jc w:val="both"/>
        <w:rPr>
          <w:rFonts w:ascii="Palatino" w:hAnsi="Palatino" w:cs="Calibri"/>
        </w:rPr>
      </w:pPr>
    </w:p>
    <w:p w14:paraId="2903CC82" w14:textId="233347AE" w:rsidR="00672D9D" w:rsidRPr="001C22D9" w:rsidRDefault="00672D9D" w:rsidP="00672D9D">
      <w:pPr>
        <w:autoSpaceDE w:val="0"/>
        <w:autoSpaceDN w:val="0"/>
        <w:adjustRightInd w:val="0"/>
        <w:spacing w:after="0" w:line="240" w:lineRule="auto"/>
        <w:jc w:val="both"/>
        <w:rPr>
          <w:rFonts w:ascii="Palatino" w:hAnsi="Palatino" w:cs="Calibri"/>
        </w:rPr>
      </w:pPr>
      <w:r w:rsidRPr="00CE78D1">
        <w:rPr>
          <w:rFonts w:ascii="Palatino" w:hAnsi="Palatino" w:cs="Calibri"/>
        </w:rPr>
        <w:t xml:space="preserve">Traženo jamstvo je bezuvjetna, neopoziva, samostalna i valjana bankarska garancija za uredno ispunjenje ugovora, izdana u korist Naručitelja i plativa na „prvi poziv“ i „bez prigovora“ od banke davatelja garancije. Jedini uvjet za isplatu po garanciji je pisani zahtjev Naručitelja, jedan ili više, podnesen banci izdavatelju garancije koji sadrži izjavu Naručitelja o neispunjenju ugovorenih obveza, kašnjenju s ispunjenjem ugovorenih obveza ili neurednom ispunjenju ugovorenih obveza Ponuditelja, a sastavljen na službenom memorandumu i potpisan od </w:t>
      </w:r>
      <w:r w:rsidRPr="001C22D9">
        <w:rPr>
          <w:rFonts w:ascii="Palatino" w:hAnsi="Palatino" w:cs="Calibri"/>
        </w:rPr>
        <w:t>ovlaštene osobe Naručitelja.</w:t>
      </w:r>
      <w:r w:rsidR="0011527D" w:rsidRPr="001C22D9">
        <w:rPr>
          <w:rFonts w:ascii="Palatino" w:hAnsi="Palatino" w:cs="Calibri"/>
        </w:rPr>
        <w:t xml:space="preserve"> </w:t>
      </w:r>
      <w:r w:rsidRPr="001C22D9">
        <w:rPr>
          <w:rFonts w:ascii="Palatino" w:hAnsi="Palatino" w:cs="Calibri"/>
        </w:rPr>
        <w:t xml:space="preserve">Ponuditelj može na ime jamstva za uredno ispunjenje ugovora dati i novčani polog u iznosu koji mora biti jednak iznosu od 10% vrijednosti ugovora (bez PDV-a ) Cuk, i to na žiro račun Naručitelja broj: </w:t>
      </w:r>
      <w:r w:rsidR="00DA6FE8" w:rsidRPr="00DA6FE8">
        <w:rPr>
          <w:rFonts w:ascii="Palatino" w:eastAsia="Times New Roman" w:hAnsi="Palatino"/>
          <w:color w:val="000000"/>
          <w:lang w:val="en-US"/>
        </w:rPr>
        <w:t>HR9724020061831600006</w:t>
      </w:r>
      <w:r w:rsidR="00A952F1" w:rsidRPr="001C22D9">
        <w:rPr>
          <w:rFonts w:ascii="Palatino" w:hAnsi="Palatino" w:cs="Calibri"/>
        </w:rPr>
        <w:t>,</w:t>
      </w:r>
      <w:r w:rsidR="00664F8E" w:rsidRPr="001C22D9">
        <w:rPr>
          <w:rFonts w:ascii="Palatino" w:hAnsi="Palatino" w:cs="Calibri"/>
        </w:rPr>
        <w:t xml:space="preserve"> mod</w:t>
      </w:r>
      <w:r w:rsidR="00BD6237">
        <w:rPr>
          <w:rFonts w:ascii="Palatino" w:hAnsi="Palatino" w:cs="Calibri"/>
        </w:rPr>
        <w:t xml:space="preserve">el HR 68, poziv na broj </w:t>
      </w:r>
      <w:r w:rsidR="00BD6237" w:rsidRPr="00DC1A10">
        <w:rPr>
          <w:rFonts w:ascii="Palatino" w:hAnsi="Palatino" w:cs="Calibri"/>
        </w:rPr>
        <w:t>7706</w:t>
      </w:r>
      <w:r w:rsidRPr="00DC1A10">
        <w:rPr>
          <w:rFonts w:ascii="Palatino" w:hAnsi="Palatino" w:cs="Calibri"/>
        </w:rPr>
        <w:t>-OIB ponuditelja uz naznaku svrhe „jamstvo za ozbiljnost ponude – Nabava Ev.</w:t>
      </w:r>
      <w:r w:rsidR="00A414E0" w:rsidRPr="00DC1A10">
        <w:rPr>
          <w:rFonts w:ascii="Palatino" w:hAnsi="Palatino" w:cs="Calibri"/>
        </w:rPr>
        <w:t xml:space="preserve"> Br. </w:t>
      </w:r>
      <w:r w:rsidR="00DC1A10">
        <w:rPr>
          <w:rFonts w:ascii="Palatino" w:hAnsi="Palatino" w:cs="Calibri"/>
        </w:rPr>
        <w:t>1/19</w:t>
      </w:r>
      <w:r w:rsidRPr="00DC1A10">
        <w:rPr>
          <w:rFonts w:ascii="Palatino" w:hAnsi="Palatino" w:cs="Calibri"/>
        </w:rPr>
        <w:t>“.</w:t>
      </w:r>
    </w:p>
    <w:p w14:paraId="11C97125" w14:textId="77777777" w:rsidR="00672D9D" w:rsidRPr="001C22D9" w:rsidRDefault="00672D9D" w:rsidP="00672D9D">
      <w:pPr>
        <w:autoSpaceDE w:val="0"/>
        <w:autoSpaceDN w:val="0"/>
        <w:adjustRightInd w:val="0"/>
        <w:spacing w:after="0" w:line="240" w:lineRule="auto"/>
        <w:jc w:val="both"/>
        <w:rPr>
          <w:rFonts w:ascii="Palatino" w:hAnsi="Palatino" w:cs="Calibri"/>
        </w:rPr>
      </w:pPr>
    </w:p>
    <w:p w14:paraId="78064AB7" w14:textId="141854D4" w:rsidR="00672D9D" w:rsidRPr="00CE78D1" w:rsidRDefault="00672D9D" w:rsidP="00672D9D">
      <w:pPr>
        <w:autoSpaceDE w:val="0"/>
        <w:autoSpaceDN w:val="0"/>
        <w:adjustRightInd w:val="0"/>
        <w:spacing w:after="0" w:line="240" w:lineRule="auto"/>
        <w:jc w:val="both"/>
        <w:rPr>
          <w:rFonts w:ascii="Palatino" w:hAnsi="Palatino" w:cs="Calibri"/>
        </w:rPr>
      </w:pPr>
      <w:r w:rsidRPr="001C22D9">
        <w:rPr>
          <w:rFonts w:ascii="Palatino" w:hAnsi="Palatino" w:cs="Calibri"/>
        </w:rPr>
        <w:t>Odabranom Ponuditelju vratit će se jamstvo neposredno nakon potpisivanja primopredajnog zapisnika iz točke 2.8. ove DON.</w:t>
      </w:r>
      <w:r w:rsidR="00125837" w:rsidRPr="00CE78D1">
        <w:rPr>
          <w:rFonts w:ascii="Palatino" w:hAnsi="Palatino" w:cs="Calibri"/>
        </w:rPr>
        <w:t xml:space="preserve"> </w:t>
      </w:r>
    </w:p>
    <w:p w14:paraId="3EF25F9B" w14:textId="7DC2191B" w:rsidR="003F2BE2" w:rsidRPr="00CE78D1" w:rsidRDefault="00672D9D" w:rsidP="00672D9D">
      <w:pPr>
        <w:autoSpaceDE w:val="0"/>
        <w:autoSpaceDN w:val="0"/>
        <w:adjustRightInd w:val="0"/>
        <w:spacing w:after="0" w:line="240" w:lineRule="auto"/>
        <w:jc w:val="both"/>
        <w:rPr>
          <w:rFonts w:ascii="Palatino" w:hAnsi="Palatino" w:cs="Calibri"/>
        </w:rPr>
      </w:pPr>
      <w:r w:rsidRPr="00CE78D1">
        <w:rPr>
          <w:rFonts w:ascii="Palatino" w:hAnsi="Palatino" w:cs="Calibri"/>
        </w:rPr>
        <w:t xml:space="preserve"> </w:t>
      </w:r>
    </w:p>
    <w:p w14:paraId="0FC1094A" w14:textId="77777777" w:rsidR="00672D9D" w:rsidRPr="00CE78D1" w:rsidRDefault="00672D9D" w:rsidP="00672D9D">
      <w:pPr>
        <w:autoSpaceDE w:val="0"/>
        <w:autoSpaceDN w:val="0"/>
        <w:adjustRightInd w:val="0"/>
        <w:spacing w:after="0" w:line="240" w:lineRule="auto"/>
        <w:jc w:val="both"/>
        <w:rPr>
          <w:rFonts w:ascii="Palatino" w:hAnsi="Palatino" w:cs="Calibri"/>
          <w:u w:val="single"/>
        </w:rPr>
      </w:pPr>
      <w:r w:rsidRPr="00CE78D1">
        <w:rPr>
          <w:rFonts w:ascii="Palatino" w:hAnsi="Palatino" w:cs="Calibri"/>
          <w:u w:val="single"/>
        </w:rPr>
        <w:t>Jamstvo za otklanjanje nedostataka u jamstvenom roku</w:t>
      </w:r>
    </w:p>
    <w:p w14:paraId="7B8E0BAF" w14:textId="77777777" w:rsidR="00672D9D" w:rsidRPr="00CE78D1" w:rsidRDefault="00672D9D" w:rsidP="00672D9D">
      <w:pPr>
        <w:autoSpaceDE w:val="0"/>
        <w:autoSpaceDN w:val="0"/>
        <w:adjustRightInd w:val="0"/>
        <w:spacing w:after="0" w:line="240" w:lineRule="auto"/>
        <w:jc w:val="both"/>
        <w:rPr>
          <w:rFonts w:ascii="Palatino" w:hAnsi="Palatino" w:cs="Calibri"/>
        </w:rPr>
      </w:pPr>
    </w:p>
    <w:p w14:paraId="1363346F" w14:textId="77777777" w:rsidR="00672D9D" w:rsidRPr="00CE78D1" w:rsidRDefault="00672D9D" w:rsidP="00672D9D">
      <w:pPr>
        <w:autoSpaceDE w:val="0"/>
        <w:autoSpaceDN w:val="0"/>
        <w:adjustRightInd w:val="0"/>
        <w:spacing w:after="0" w:line="240" w:lineRule="auto"/>
        <w:jc w:val="both"/>
        <w:rPr>
          <w:rFonts w:ascii="Palatino" w:hAnsi="Palatino" w:cs="Calibri"/>
        </w:rPr>
      </w:pPr>
      <w:r w:rsidRPr="00CE78D1">
        <w:rPr>
          <w:rFonts w:ascii="Palatino" w:hAnsi="Palatino" w:cs="Calibri"/>
        </w:rPr>
        <w:t>Ponuditelj je obvezan u ponudi priložiti vlastitu izjavu da će ukoliko bude odabran najkasnije 10 (deset) dana nakon sastavljanja zapisnika o primopredaji iz točke 2.8. ove DON (koji se sastavlja nakon što je sustav dokazao potpunu funkcionalnost), dostaviti Naručitelju Jamstvo za otklanjanje nedostataka u jamstvenom roku, u visini 2,5% ukupne ugovorne cijene (Cuk). Jamstvo će biti u formi bankarske garancije, neopozive, bezuvjetne, plative na „prvi poziv“ „bez prigovora“.</w:t>
      </w:r>
    </w:p>
    <w:p w14:paraId="5FDF438A" w14:textId="77777777" w:rsidR="00672D9D" w:rsidRPr="00CE78D1" w:rsidRDefault="00672D9D" w:rsidP="00672D9D">
      <w:pPr>
        <w:autoSpaceDE w:val="0"/>
        <w:autoSpaceDN w:val="0"/>
        <w:adjustRightInd w:val="0"/>
        <w:spacing w:after="0" w:line="240" w:lineRule="auto"/>
        <w:jc w:val="both"/>
        <w:rPr>
          <w:rFonts w:ascii="Palatino" w:hAnsi="Palatino" w:cs="Calibri"/>
        </w:rPr>
      </w:pPr>
    </w:p>
    <w:p w14:paraId="132EEE56" w14:textId="77777777" w:rsidR="00672D9D" w:rsidRPr="00CE78D1" w:rsidRDefault="00672D9D" w:rsidP="00672D9D">
      <w:pPr>
        <w:autoSpaceDE w:val="0"/>
        <w:autoSpaceDN w:val="0"/>
        <w:adjustRightInd w:val="0"/>
        <w:spacing w:after="0" w:line="240" w:lineRule="auto"/>
        <w:jc w:val="both"/>
        <w:rPr>
          <w:rFonts w:ascii="Palatino" w:hAnsi="Palatino" w:cs="Calibri"/>
        </w:rPr>
      </w:pPr>
      <w:r w:rsidRPr="00CE78D1">
        <w:rPr>
          <w:rFonts w:ascii="Palatino" w:hAnsi="Palatino" w:cs="Calibri"/>
        </w:rPr>
        <w:t>Naručitelj će odabranom Ponuditelju/izvoditelju vratiti Jamstvo za uredno ispunjenje ugovora, neposredno nakon što primi Jamstvo za otklanjanje nedostataka u jamstvenom roku.</w:t>
      </w:r>
    </w:p>
    <w:p w14:paraId="0A7A0D9F" w14:textId="77777777" w:rsidR="00672D9D" w:rsidRPr="00CE78D1" w:rsidRDefault="00672D9D" w:rsidP="00672D9D">
      <w:pPr>
        <w:autoSpaceDE w:val="0"/>
        <w:autoSpaceDN w:val="0"/>
        <w:adjustRightInd w:val="0"/>
        <w:spacing w:after="0" w:line="240" w:lineRule="auto"/>
        <w:jc w:val="both"/>
        <w:rPr>
          <w:rFonts w:ascii="Palatino" w:hAnsi="Palatino" w:cs="Calibri"/>
        </w:rPr>
      </w:pPr>
    </w:p>
    <w:p w14:paraId="07693EF8" w14:textId="2292BDE0" w:rsidR="00672D9D" w:rsidRPr="00CE78D1" w:rsidRDefault="00672D9D" w:rsidP="00672D9D">
      <w:pPr>
        <w:autoSpaceDE w:val="0"/>
        <w:autoSpaceDN w:val="0"/>
        <w:adjustRightInd w:val="0"/>
        <w:spacing w:after="0" w:line="240" w:lineRule="auto"/>
        <w:jc w:val="both"/>
        <w:rPr>
          <w:rFonts w:ascii="Palatino" w:hAnsi="Palatino" w:cs="Calibri"/>
        </w:rPr>
      </w:pPr>
      <w:r w:rsidRPr="00CE78D1">
        <w:rPr>
          <w:rFonts w:ascii="Palatino" w:hAnsi="Palatino" w:cs="Calibri"/>
        </w:rPr>
        <w:t>Rok valjanosti Jamstva za otklanjanje nedostataka u jamstvenom roku mora iznositi barem onoliko godina (mjeseci) koliko je ponuditelj dao jamstvo na</w:t>
      </w:r>
      <w:r w:rsidR="009B3507">
        <w:rPr>
          <w:rFonts w:ascii="Palatino" w:hAnsi="Palatino" w:cs="Calibri"/>
        </w:rPr>
        <w:t xml:space="preserve"> ponuđene svjetiljke u Prilogu 6</w:t>
      </w:r>
      <w:r w:rsidRPr="00CE78D1">
        <w:rPr>
          <w:rFonts w:ascii="Palatino" w:hAnsi="Palatino" w:cs="Calibri"/>
        </w:rPr>
        <w:t>.12. DON, a što je uneseno u konačno bodovanje ponude prema točki 4.5. DON, a računajući od dana prihvaćanja radova i potpisa odgovarajućeg zapisnika o primopredaji iz točke 2.8. ove DON.</w:t>
      </w:r>
    </w:p>
    <w:p w14:paraId="6BA15807" w14:textId="77777777" w:rsidR="00672D9D" w:rsidRPr="00CE78D1" w:rsidRDefault="00672D9D" w:rsidP="00672D9D">
      <w:pPr>
        <w:autoSpaceDE w:val="0"/>
        <w:autoSpaceDN w:val="0"/>
        <w:adjustRightInd w:val="0"/>
        <w:spacing w:after="0" w:line="240" w:lineRule="auto"/>
        <w:jc w:val="both"/>
        <w:rPr>
          <w:rFonts w:ascii="Palatino" w:hAnsi="Palatino" w:cs="Calibri"/>
        </w:rPr>
      </w:pPr>
    </w:p>
    <w:p w14:paraId="27BAFDA1" w14:textId="5B8ADF8D" w:rsidR="00672D9D" w:rsidRPr="001C22D9" w:rsidRDefault="00672D9D" w:rsidP="00672D9D">
      <w:pPr>
        <w:autoSpaceDE w:val="0"/>
        <w:autoSpaceDN w:val="0"/>
        <w:adjustRightInd w:val="0"/>
        <w:spacing w:after="0" w:line="240" w:lineRule="auto"/>
        <w:jc w:val="both"/>
        <w:rPr>
          <w:rFonts w:ascii="Palatino" w:hAnsi="Palatino" w:cs="Calibri"/>
        </w:rPr>
      </w:pPr>
      <w:r w:rsidRPr="001C22D9">
        <w:rPr>
          <w:rFonts w:ascii="Palatino" w:hAnsi="Palatino" w:cs="Calibri"/>
        </w:rPr>
        <w:t>Ukoliko je ponuditelj ponudio rok trajanja Ugovora (nakon određenog maksimalnog roka za provedbu radova iz točke 2. DON i potpisa zapisnika o primopredaji iz točke 2.8. DON) dulji od jamstvenog</w:t>
      </w:r>
      <w:r w:rsidR="009B3507" w:rsidRPr="001C22D9">
        <w:rPr>
          <w:rFonts w:ascii="Palatino" w:hAnsi="Palatino" w:cs="Calibri"/>
        </w:rPr>
        <w:t xml:space="preserve"> roka za svjetiljke iz Priloga 6</w:t>
      </w:r>
      <w:r w:rsidRPr="001C22D9">
        <w:rPr>
          <w:rFonts w:ascii="Palatino" w:hAnsi="Palatino" w:cs="Calibri"/>
        </w:rPr>
        <w:t>.12. ove DON, tada je rok za Jamstvo iz ove točke DON jednako roku trajanja Ugovora.</w:t>
      </w:r>
    </w:p>
    <w:p w14:paraId="5CA4C811" w14:textId="77777777" w:rsidR="00672D9D" w:rsidRPr="001C22D9" w:rsidRDefault="00672D9D" w:rsidP="00672D9D">
      <w:pPr>
        <w:autoSpaceDE w:val="0"/>
        <w:autoSpaceDN w:val="0"/>
        <w:adjustRightInd w:val="0"/>
        <w:spacing w:after="0" w:line="240" w:lineRule="auto"/>
        <w:jc w:val="both"/>
        <w:rPr>
          <w:rFonts w:ascii="Palatino" w:eastAsiaTheme="minorEastAsia" w:hAnsi="Palatino" w:cs="Calibri"/>
          <w:b/>
          <w:color w:val="FF0000"/>
          <w:sz w:val="24"/>
          <w:szCs w:val="24"/>
          <w:lang w:val="en-US"/>
        </w:rPr>
      </w:pPr>
    </w:p>
    <w:p w14:paraId="57DDA996" w14:textId="77777777" w:rsidR="00672D9D" w:rsidRPr="001C22D9" w:rsidRDefault="00672D9D" w:rsidP="00672D9D">
      <w:pPr>
        <w:autoSpaceDE w:val="0"/>
        <w:autoSpaceDN w:val="0"/>
        <w:adjustRightInd w:val="0"/>
        <w:spacing w:after="0" w:line="240" w:lineRule="auto"/>
        <w:jc w:val="both"/>
        <w:rPr>
          <w:rFonts w:ascii="Palatino" w:hAnsi="Palatino" w:cs="Calibri"/>
        </w:rPr>
      </w:pPr>
    </w:p>
    <w:p w14:paraId="6DBFCA1D" w14:textId="77777777" w:rsidR="00672D9D" w:rsidRPr="001C22D9" w:rsidRDefault="00672D9D" w:rsidP="00672D9D">
      <w:pPr>
        <w:autoSpaceDE w:val="0"/>
        <w:autoSpaceDN w:val="0"/>
        <w:adjustRightInd w:val="0"/>
        <w:spacing w:after="0" w:line="240" w:lineRule="auto"/>
        <w:jc w:val="both"/>
        <w:rPr>
          <w:rFonts w:ascii="Palatino" w:hAnsi="Palatino" w:cs="Calibri"/>
          <w:u w:val="single"/>
        </w:rPr>
      </w:pPr>
      <w:r w:rsidRPr="001C22D9">
        <w:rPr>
          <w:rFonts w:ascii="Palatino" w:hAnsi="Palatino" w:cs="Calibri"/>
          <w:u w:val="single"/>
        </w:rPr>
        <w:t>Polica osiguranja</w:t>
      </w:r>
    </w:p>
    <w:p w14:paraId="71B9A694" w14:textId="77777777" w:rsidR="00672D9D" w:rsidRPr="001C22D9" w:rsidRDefault="00672D9D" w:rsidP="00672D9D">
      <w:pPr>
        <w:autoSpaceDE w:val="0"/>
        <w:autoSpaceDN w:val="0"/>
        <w:adjustRightInd w:val="0"/>
        <w:spacing w:after="0" w:line="240" w:lineRule="auto"/>
        <w:jc w:val="both"/>
        <w:rPr>
          <w:rFonts w:ascii="Palatino" w:hAnsi="Palatino" w:cs="Calibri"/>
        </w:rPr>
      </w:pPr>
    </w:p>
    <w:p w14:paraId="7A387944" w14:textId="70905CBA" w:rsidR="00672D9D" w:rsidRPr="001C22D9" w:rsidRDefault="00672D9D" w:rsidP="00672D9D">
      <w:pPr>
        <w:autoSpaceDE w:val="0"/>
        <w:autoSpaceDN w:val="0"/>
        <w:adjustRightInd w:val="0"/>
        <w:spacing w:after="0" w:line="240" w:lineRule="auto"/>
        <w:jc w:val="both"/>
        <w:rPr>
          <w:rFonts w:ascii="Palatino" w:hAnsi="Palatino" w:cs="Calibri"/>
        </w:rPr>
      </w:pPr>
      <w:r w:rsidRPr="001C22D9">
        <w:rPr>
          <w:rFonts w:ascii="Palatino" w:hAnsi="Palatino" w:cs="Calibri"/>
        </w:rPr>
        <w:t xml:space="preserve">Naručitelj kao jedan od kriterija određuje da uz jamstvo za otklanjanje nedostataka u jamstvenom roku odabrani Ponuditelj dostavi policu osiguranja vinkuliranu u korist </w:t>
      </w:r>
      <w:r w:rsidR="00F80607">
        <w:rPr>
          <w:rFonts w:ascii="Palatino" w:hAnsi="Palatino" w:cs="Calibri"/>
        </w:rPr>
        <w:t>Grada Paga</w:t>
      </w:r>
      <w:r w:rsidRPr="001C22D9">
        <w:rPr>
          <w:rFonts w:ascii="Palatino" w:hAnsi="Palatino" w:cs="Calibri"/>
        </w:rPr>
        <w:t xml:space="preserve"> za</w:t>
      </w:r>
      <w:r w:rsidR="004F53EF" w:rsidRPr="001C22D9">
        <w:rPr>
          <w:rFonts w:ascii="Palatino" w:hAnsi="Palatino" w:cs="Calibri"/>
        </w:rPr>
        <w:t xml:space="preserve"> sve ponuđene svjetiljke prema 6</w:t>
      </w:r>
      <w:r w:rsidRPr="001C22D9">
        <w:rPr>
          <w:rFonts w:ascii="Palatino" w:hAnsi="Palatino" w:cs="Calibri"/>
        </w:rPr>
        <w:t>.4 DON</w:t>
      </w:r>
      <w:r w:rsidR="0011527D" w:rsidRPr="001C22D9">
        <w:rPr>
          <w:rFonts w:ascii="Palatino" w:hAnsi="Palatino" w:cs="Calibri"/>
        </w:rPr>
        <w:t>.</w:t>
      </w:r>
    </w:p>
    <w:p w14:paraId="7BC64010" w14:textId="77777777" w:rsidR="004928E8" w:rsidRPr="001C22D9" w:rsidRDefault="004928E8" w:rsidP="00672D9D">
      <w:pPr>
        <w:autoSpaceDE w:val="0"/>
        <w:autoSpaceDN w:val="0"/>
        <w:adjustRightInd w:val="0"/>
        <w:spacing w:after="0" w:line="240" w:lineRule="auto"/>
        <w:jc w:val="both"/>
        <w:rPr>
          <w:rFonts w:ascii="Palatino" w:hAnsi="Palatino" w:cs="Calibri"/>
        </w:rPr>
      </w:pPr>
    </w:p>
    <w:p w14:paraId="63912F7F" w14:textId="609DCA21" w:rsidR="00672D9D" w:rsidRPr="001C22D9" w:rsidRDefault="00672D9D" w:rsidP="00672D9D">
      <w:pPr>
        <w:autoSpaceDE w:val="0"/>
        <w:autoSpaceDN w:val="0"/>
        <w:adjustRightInd w:val="0"/>
        <w:spacing w:after="0" w:line="240" w:lineRule="auto"/>
        <w:jc w:val="both"/>
        <w:rPr>
          <w:rFonts w:ascii="Palatino" w:hAnsi="Palatino" w:cs="Calibri"/>
        </w:rPr>
      </w:pPr>
      <w:r w:rsidRPr="001C22D9">
        <w:rPr>
          <w:rFonts w:ascii="Palatino" w:hAnsi="Palatino" w:cs="Calibri"/>
        </w:rPr>
        <w:t>Polica osiguranja za ponuđene svjetiljke mora biti izdana minimaln</w:t>
      </w:r>
      <w:r w:rsidR="004F53EF" w:rsidRPr="001C22D9">
        <w:rPr>
          <w:rFonts w:ascii="Palatino" w:hAnsi="Palatino" w:cs="Calibri"/>
        </w:rPr>
        <w:t>o na rok ponuđen prema prilogu 6</w:t>
      </w:r>
      <w:r w:rsidRPr="001C22D9">
        <w:rPr>
          <w:rFonts w:ascii="Palatino" w:hAnsi="Palatino" w:cs="Calibri"/>
        </w:rPr>
        <w:t>.12 ove DON</w:t>
      </w:r>
      <w:r w:rsidR="0011527D" w:rsidRPr="001C22D9">
        <w:rPr>
          <w:rFonts w:ascii="Palatino" w:hAnsi="Palatino" w:cs="Calibri"/>
        </w:rPr>
        <w:t>,</w:t>
      </w:r>
      <w:r w:rsidRPr="001C22D9">
        <w:rPr>
          <w:rFonts w:ascii="Palatino" w:hAnsi="Palatino" w:cs="Calibri"/>
        </w:rPr>
        <w:t xml:space="preserve"> a minimalno 10 godina. </w:t>
      </w:r>
    </w:p>
    <w:p w14:paraId="53D7F679" w14:textId="29A797B1" w:rsidR="00672D9D" w:rsidRPr="00CE78D1" w:rsidRDefault="00672D9D" w:rsidP="00672D9D">
      <w:pPr>
        <w:autoSpaceDE w:val="0"/>
        <w:autoSpaceDN w:val="0"/>
        <w:adjustRightInd w:val="0"/>
        <w:spacing w:after="0" w:line="240" w:lineRule="auto"/>
        <w:jc w:val="both"/>
        <w:rPr>
          <w:rFonts w:ascii="Palatino" w:hAnsi="Palatino" w:cs="Calibri"/>
        </w:rPr>
      </w:pPr>
      <w:r w:rsidRPr="001C22D9">
        <w:rPr>
          <w:rFonts w:ascii="Palatino" w:hAnsi="Palatino" w:cs="Calibri"/>
        </w:rPr>
        <w:t>Polica osiguranja za svaki pojedin</w:t>
      </w:r>
      <w:r w:rsidR="004F53EF" w:rsidRPr="001C22D9">
        <w:rPr>
          <w:rFonts w:ascii="Palatino" w:hAnsi="Palatino" w:cs="Calibri"/>
        </w:rPr>
        <w:t>i tip svjetiljke prema prilogu 6</w:t>
      </w:r>
      <w:r w:rsidRPr="001C22D9">
        <w:rPr>
          <w:rFonts w:ascii="Palatino" w:hAnsi="Palatino" w:cs="Calibri"/>
        </w:rPr>
        <w:t>.4 mora minimalno pokriti slijedeće rizike:</w:t>
      </w:r>
      <w:r w:rsidRPr="00CE78D1">
        <w:rPr>
          <w:rFonts w:ascii="Palatino" w:hAnsi="Palatino" w:cs="Calibri"/>
        </w:rPr>
        <w:t xml:space="preserve"> </w:t>
      </w:r>
    </w:p>
    <w:p w14:paraId="1F1769E8" w14:textId="77777777" w:rsidR="00672D9D" w:rsidRPr="00CE78D1" w:rsidRDefault="00672D9D" w:rsidP="00672D9D">
      <w:pPr>
        <w:autoSpaceDE w:val="0"/>
        <w:autoSpaceDN w:val="0"/>
        <w:adjustRightInd w:val="0"/>
        <w:spacing w:after="0" w:line="240" w:lineRule="auto"/>
        <w:jc w:val="both"/>
        <w:rPr>
          <w:rFonts w:ascii="Palatino" w:hAnsi="Palatino" w:cs="Calibri"/>
        </w:rPr>
      </w:pPr>
    </w:p>
    <w:p w14:paraId="6046BCF9" w14:textId="77777777" w:rsidR="00672D9D" w:rsidRDefault="00672D9D" w:rsidP="00F42E2E">
      <w:pPr>
        <w:widowControl w:val="0"/>
        <w:numPr>
          <w:ilvl w:val="0"/>
          <w:numId w:val="11"/>
        </w:numPr>
        <w:autoSpaceDE w:val="0"/>
        <w:autoSpaceDN w:val="0"/>
        <w:adjustRightInd w:val="0"/>
        <w:spacing w:after="70" w:line="240" w:lineRule="auto"/>
        <w:jc w:val="both"/>
        <w:rPr>
          <w:rFonts w:ascii="Palatino" w:hAnsi="Palatino" w:cs="Calibri"/>
          <w:lang w:val="en-US"/>
        </w:rPr>
      </w:pPr>
      <w:r w:rsidRPr="00CE78D1">
        <w:rPr>
          <w:rFonts w:ascii="Palatino" w:hAnsi="Palatino" w:cs="Calibri"/>
          <w:lang w:val="en-US"/>
        </w:rPr>
        <w:t xml:space="preserve">udar groma, požar i drugi slučajevi više sile </w:t>
      </w:r>
    </w:p>
    <w:p w14:paraId="5C3B46FC" w14:textId="77777777" w:rsidR="0011527D" w:rsidRPr="00CE78D1" w:rsidRDefault="0011527D" w:rsidP="0011527D">
      <w:pPr>
        <w:widowControl w:val="0"/>
        <w:autoSpaceDE w:val="0"/>
        <w:autoSpaceDN w:val="0"/>
        <w:adjustRightInd w:val="0"/>
        <w:spacing w:after="70" w:line="240" w:lineRule="auto"/>
        <w:ind w:left="720"/>
        <w:jc w:val="both"/>
        <w:rPr>
          <w:rFonts w:ascii="Palatino" w:hAnsi="Palatino" w:cs="Calibri"/>
          <w:lang w:val="en-US"/>
        </w:rPr>
      </w:pPr>
    </w:p>
    <w:p w14:paraId="14CC988B" w14:textId="71984126" w:rsidR="00672D9D" w:rsidRDefault="00672D9D" w:rsidP="00672D9D">
      <w:pPr>
        <w:widowControl w:val="0"/>
        <w:tabs>
          <w:tab w:val="left" w:pos="0"/>
          <w:tab w:val="center" w:pos="4453"/>
          <w:tab w:val="left" w:pos="7140"/>
        </w:tabs>
        <w:spacing w:before="60" w:after="0" w:line="276" w:lineRule="auto"/>
        <w:ind w:right="166"/>
        <w:jc w:val="both"/>
        <w:rPr>
          <w:rFonts w:ascii="Palatino" w:hAnsi="Palatino" w:cs="Calibri"/>
          <w:lang w:val="en-US"/>
        </w:rPr>
      </w:pPr>
      <w:r w:rsidRPr="001C22D9">
        <w:rPr>
          <w:rFonts w:ascii="Palatino" w:hAnsi="Palatino" w:cs="Calibri"/>
          <w:lang w:val="en-US"/>
        </w:rPr>
        <w:t xml:space="preserve">Ponuditelj je obvezan u svojoj ponudi </w:t>
      </w:r>
      <w:r w:rsidR="00850BAF" w:rsidRPr="001C22D9">
        <w:rPr>
          <w:rFonts w:ascii="Palatino" w:hAnsi="Palatino" w:cs="Calibri"/>
          <w:lang w:val="en-US"/>
        </w:rPr>
        <w:t xml:space="preserve">priložiti </w:t>
      </w:r>
      <w:r w:rsidRPr="001C22D9">
        <w:rPr>
          <w:rFonts w:ascii="Palatino" w:hAnsi="Palatino" w:cs="Calibri"/>
          <w:lang w:val="en-US"/>
        </w:rPr>
        <w:t>ovjereno pismo namjere osiguravajućeg društva kojom isti potvrđuje da će za svaki pojedin</w:t>
      </w:r>
      <w:r w:rsidR="004F53EF" w:rsidRPr="001C22D9">
        <w:rPr>
          <w:rFonts w:ascii="Palatino" w:hAnsi="Palatino" w:cs="Calibri"/>
          <w:lang w:val="en-US"/>
        </w:rPr>
        <w:t>i tip svjetiljke ponuđen prema 6</w:t>
      </w:r>
      <w:r w:rsidRPr="001C22D9">
        <w:rPr>
          <w:rFonts w:ascii="Palatino" w:hAnsi="Palatino" w:cs="Calibri"/>
          <w:lang w:val="en-US"/>
        </w:rPr>
        <w:t>.4 ove DON izdati jamstvo sukladno uvjetima iz dokumentacije o nabavi ovog priloga.</w:t>
      </w:r>
    </w:p>
    <w:p w14:paraId="6F6F994E" w14:textId="77777777" w:rsidR="00C620F8" w:rsidRPr="00DF6C28" w:rsidRDefault="00C620F8" w:rsidP="00672D9D">
      <w:pPr>
        <w:widowControl w:val="0"/>
        <w:tabs>
          <w:tab w:val="left" w:pos="0"/>
          <w:tab w:val="center" w:pos="4453"/>
          <w:tab w:val="left" w:pos="7140"/>
        </w:tabs>
        <w:spacing w:before="60" w:after="0" w:line="276" w:lineRule="auto"/>
        <w:ind w:right="166"/>
        <w:jc w:val="both"/>
        <w:rPr>
          <w:rFonts w:ascii="Palatino" w:hAnsi="Palatino" w:cs="Calibri"/>
          <w:lang w:val="en-US"/>
        </w:rPr>
      </w:pPr>
    </w:p>
    <w:p w14:paraId="25AB3E05" w14:textId="217D8177" w:rsidR="00C620F8" w:rsidRPr="0070236A" w:rsidRDefault="001C22D9" w:rsidP="00C620F8">
      <w:pPr>
        <w:keepNext/>
        <w:keepLines/>
        <w:spacing w:before="160" w:after="120"/>
        <w:jc w:val="both"/>
        <w:outlineLvl w:val="2"/>
        <w:rPr>
          <w:rFonts w:ascii="Palatino" w:eastAsia="Times New Roman" w:hAnsi="Palatino"/>
          <w:b/>
          <w:sz w:val="26"/>
          <w:szCs w:val="26"/>
        </w:rPr>
      </w:pPr>
      <w:r>
        <w:rPr>
          <w:rFonts w:ascii="Palatino" w:eastAsia="Times New Roman" w:hAnsi="Palatino"/>
          <w:b/>
          <w:sz w:val="26"/>
          <w:szCs w:val="26"/>
        </w:rPr>
        <w:t xml:space="preserve">3.2.4. </w:t>
      </w:r>
      <w:r w:rsidR="00C620F8" w:rsidRPr="001C22D9">
        <w:rPr>
          <w:rFonts w:ascii="Palatino" w:eastAsia="Times New Roman" w:hAnsi="Palatino"/>
          <w:b/>
          <w:sz w:val="26"/>
          <w:szCs w:val="26"/>
        </w:rPr>
        <w:t>Norme osiguranja kvalitete</w:t>
      </w:r>
    </w:p>
    <w:p w14:paraId="35770103" w14:textId="77777777" w:rsidR="00C620F8" w:rsidRPr="0070236A" w:rsidRDefault="00C620F8" w:rsidP="00C620F8">
      <w:pPr>
        <w:jc w:val="both"/>
        <w:rPr>
          <w:rFonts w:ascii="Palatino" w:hAnsi="Palatino"/>
          <w:u w:val="single"/>
        </w:rPr>
      </w:pPr>
    </w:p>
    <w:p w14:paraId="316E9699" w14:textId="77777777" w:rsidR="00C620F8" w:rsidRPr="00DF6C28" w:rsidRDefault="00C620F8" w:rsidP="00C620F8">
      <w:pPr>
        <w:jc w:val="both"/>
        <w:rPr>
          <w:rFonts w:ascii="Palatino" w:hAnsi="Palatino"/>
        </w:rPr>
      </w:pPr>
      <w:r w:rsidRPr="00DF6C28">
        <w:rPr>
          <w:rFonts w:ascii="Palatino" w:hAnsi="Palatino"/>
        </w:rPr>
        <w:t xml:space="preserve">Ponuditelj mora dokazati da posjeduje Certifikat o sukladnosti ponuditelja za sustav upravljanja kvalitetom prema HRN EN ISO 9001:2009 </w:t>
      </w:r>
      <w:r w:rsidRPr="00DF6C28">
        <w:rPr>
          <w:rFonts w:ascii="Palatino" w:hAnsi="Palatino" w:cs="Calibri"/>
        </w:rPr>
        <w:t>za pružanje energetske usluge u javnoj rasvjeti</w:t>
      </w:r>
      <w:r w:rsidRPr="00DF6C28">
        <w:rPr>
          <w:rFonts w:ascii="Palatino" w:hAnsi="Palatino"/>
        </w:rPr>
        <w:t>. Certifikat mora biti izdan od akreditirane neovisne kuće/tijela. Naručitelj će priznati jednakovrijedne certifikate o sukladnosti sustava osiguranja kvalitete (prema prije navedenoj normi ili jednakovrijednoj) izdanu od tijela za potvrđivanje osnovanih u drugim zemljama članicama. Naručitelj će od ponuditelja prihvatiti i druge dokaze o jednakovrijednim mjerama osiguranja kvalitete za navedenu djelatnost.</w:t>
      </w:r>
    </w:p>
    <w:p w14:paraId="7A94427F" w14:textId="77777777" w:rsidR="00C620F8" w:rsidRPr="00DF6C28" w:rsidRDefault="00C620F8" w:rsidP="00C620F8">
      <w:pPr>
        <w:autoSpaceDE w:val="0"/>
        <w:autoSpaceDN w:val="0"/>
        <w:adjustRightInd w:val="0"/>
        <w:jc w:val="both"/>
        <w:rPr>
          <w:rStyle w:val="Referencakomentara"/>
          <w:rFonts w:ascii="Palatino" w:eastAsia="MS Mincho" w:hAnsi="Palatino"/>
          <w:lang w:val="en-US"/>
        </w:rPr>
      </w:pPr>
      <w:r w:rsidRPr="0070236A">
        <w:rPr>
          <w:rFonts w:ascii="Palatino" w:hAnsi="Palatino"/>
        </w:rPr>
        <w:t>Sve gornje sukladno odredbama čl. 270. ZJN i čl. 6. Uredbe o ugovaranju i provedbi energetske usluge u javnom sektoru (NN 11/2015).</w:t>
      </w:r>
    </w:p>
    <w:p w14:paraId="24C7F6F4" w14:textId="77777777" w:rsidR="00C620F8" w:rsidRPr="00DF6C28" w:rsidRDefault="00C620F8" w:rsidP="00C620F8">
      <w:pPr>
        <w:autoSpaceDE w:val="0"/>
        <w:autoSpaceDN w:val="0"/>
        <w:adjustRightInd w:val="0"/>
        <w:jc w:val="both"/>
        <w:rPr>
          <w:rFonts w:ascii="Palatino" w:eastAsiaTheme="minorEastAsia" w:hAnsi="Palatino" w:cs="Calibri"/>
        </w:rPr>
      </w:pPr>
      <w:r w:rsidRPr="00DF6C28">
        <w:rPr>
          <w:rFonts w:ascii="Palatino" w:eastAsiaTheme="minorEastAsia" w:hAnsi="Palatino" w:cs="Calibri"/>
        </w:rPr>
        <w:t>Za potrebe preliminarnog utvrđivanja okolnosti iz točke 3.2.3.1. gospodarski subjekt dužan je ispuniti ESPD obrazac kao sastavni dio ponude, i to Dio IV, Kriterij za odabir, Odjeljak D: Sustavi za osiguranje kvalitete i norme upravljanja okolišem.</w:t>
      </w:r>
      <w:r w:rsidRPr="00DF6C28">
        <w:rPr>
          <w:rFonts w:ascii="Palatino" w:hAnsi="Palatino" w:cs="Arial"/>
          <w:b/>
        </w:rPr>
        <w:t xml:space="preserve"> </w:t>
      </w:r>
    </w:p>
    <w:p w14:paraId="2659A903" w14:textId="77777777" w:rsidR="00C620F8" w:rsidRPr="00DF6C28" w:rsidRDefault="00C620F8" w:rsidP="00C620F8">
      <w:pPr>
        <w:autoSpaceDE w:val="0"/>
        <w:autoSpaceDN w:val="0"/>
        <w:adjustRightInd w:val="0"/>
        <w:spacing w:after="0" w:line="240" w:lineRule="auto"/>
        <w:jc w:val="both"/>
        <w:rPr>
          <w:rFonts w:ascii="Palatino" w:hAnsi="Palatino" w:cs="Arial"/>
        </w:rPr>
      </w:pPr>
      <w:r w:rsidRPr="00DF6C28">
        <w:rPr>
          <w:rFonts w:ascii="Palatino" w:eastAsiaTheme="minorEastAsia" w:hAnsi="Palatino" w:cs="Calibri"/>
        </w:rPr>
        <w:t xml:space="preserve">Naručitelj će od ponuditelja koji je podnio ekonomski najpovoljniju ponudu tražiti da dostavi </w:t>
      </w:r>
      <w:r w:rsidRPr="00DF6C28">
        <w:rPr>
          <w:rFonts w:ascii="Palatino" w:hAnsi="Palatino"/>
        </w:rPr>
        <w:t>izjavu da posjeduje certifikat o sukladnosti (za gore navedenu djelatnost) iz točke 3.2.3.1. ove DON i priložiti presliku Certifikata. U slučaju da ne posjeduje traženi certifikat, u izjavi će navesti koje to druge jednakovrijedne mjere osiguranja sustava kvalitete za navedenu djelatnost posjeduje i o tome uz izjavu priložiti dokaze i obrazloženje jednakovrijednosti. Zahtjev za posjedovanjem certifikata o sukladnosti upravljanja kvalitetom za predmet nabave je važan iz razloga što se energetska usluga pruža kroz dulji niz godina, a što se ugovara u Ugovoru o energetskom učinku. Stoga Naručitelj mora biti siguran da je Ponuditelj osigurao sustav osiguranja kvalitete pružanja usluge koja  je predmet nabave, a kako bi tijekom čitavog perioda trajanja Ugovora isti bio ispunjavan na kvalitetan i definiran način.</w:t>
      </w:r>
    </w:p>
    <w:p w14:paraId="58B59EAC" w14:textId="77777777" w:rsidR="00C620F8" w:rsidRPr="0070236A" w:rsidRDefault="00C620F8" w:rsidP="00C620F8">
      <w:pPr>
        <w:autoSpaceDE w:val="0"/>
        <w:autoSpaceDN w:val="0"/>
        <w:adjustRightInd w:val="0"/>
        <w:spacing w:after="0" w:line="240" w:lineRule="auto"/>
        <w:jc w:val="both"/>
        <w:rPr>
          <w:rFonts w:ascii="Palatino" w:hAnsi="Palatino"/>
          <w:u w:val="single"/>
        </w:rPr>
      </w:pPr>
    </w:p>
    <w:p w14:paraId="27593DF9" w14:textId="77777777" w:rsidR="00C620F8" w:rsidRPr="00CE78D1" w:rsidRDefault="00C620F8" w:rsidP="00672D9D">
      <w:pPr>
        <w:widowControl w:val="0"/>
        <w:tabs>
          <w:tab w:val="left" w:pos="0"/>
          <w:tab w:val="center" w:pos="4453"/>
          <w:tab w:val="left" w:pos="7140"/>
        </w:tabs>
        <w:spacing w:before="60" w:after="0" w:line="276" w:lineRule="auto"/>
        <w:ind w:right="166"/>
        <w:jc w:val="both"/>
        <w:rPr>
          <w:rFonts w:ascii="Palatino" w:hAnsi="Palatino" w:cs="Calibri"/>
          <w:lang w:val="en-US"/>
        </w:rPr>
      </w:pPr>
    </w:p>
    <w:p w14:paraId="0804B82F" w14:textId="341655CF" w:rsidR="00672D9D" w:rsidRPr="00CE78D1" w:rsidRDefault="00672D9D" w:rsidP="001C22D9">
      <w:pPr>
        <w:pStyle w:val="Naslov1"/>
        <w:numPr>
          <w:ilvl w:val="1"/>
          <w:numId w:val="48"/>
        </w:numPr>
        <w:jc w:val="both"/>
        <w:rPr>
          <w:rFonts w:ascii="Palatino" w:hAnsi="Palatino"/>
          <w:sz w:val="28"/>
          <w:szCs w:val="28"/>
        </w:rPr>
      </w:pPr>
      <w:bookmarkStart w:id="111" w:name="_Toc472578356"/>
      <w:bookmarkStart w:id="112" w:name="_Toc406069341"/>
      <w:bookmarkStart w:id="113" w:name="_TOC_250034"/>
      <w:bookmarkStart w:id="114" w:name="_Toc411888267"/>
      <w:bookmarkStart w:id="115" w:name="_Toc335293006"/>
      <w:r w:rsidRPr="00CE78D1">
        <w:rPr>
          <w:rFonts w:ascii="Palatino" w:hAnsi="Palatino"/>
          <w:sz w:val="28"/>
          <w:szCs w:val="28"/>
        </w:rPr>
        <w:t>Način dokazivanja kriterija za kvalitativni odabir gospodarskog subjekta u elektroničkoj ponudi</w:t>
      </w:r>
      <w:bookmarkEnd w:id="111"/>
      <w:bookmarkEnd w:id="112"/>
    </w:p>
    <w:p w14:paraId="381A9294" w14:textId="77777777" w:rsidR="00672D9D" w:rsidRPr="00CE78D1" w:rsidRDefault="00672D9D" w:rsidP="00672D9D">
      <w:pPr>
        <w:rPr>
          <w:rFonts w:ascii="Palatino" w:hAnsi="Palatino"/>
        </w:rPr>
      </w:pPr>
    </w:p>
    <w:p w14:paraId="6E7617BF" w14:textId="7415AFB5" w:rsidR="00672D9D" w:rsidRPr="001C22D9" w:rsidRDefault="00672D9D" w:rsidP="001C22D9">
      <w:pPr>
        <w:pStyle w:val="Naslov3"/>
        <w:numPr>
          <w:ilvl w:val="2"/>
          <w:numId w:val="49"/>
        </w:numPr>
        <w:rPr>
          <w:rFonts w:ascii="Palatino" w:hAnsi="Palatino"/>
          <w:b/>
          <w:u w:val="single"/>
        </w:rPr>
      </w:pPr>
      <w:bookmarkStart w:id="116" w:name="_Toc406069342"/>
      <w:r w:rsidRPr="001C22D9">
        <w:rPr>
          <w:rFonts w:ascii="Palatino" w:hAnsi="Palatino"/>
          <w:b/>
          <w:u w:val="single"/>
        </w:rPr>
        <w:t>Uvodne odredbe</w:t>
      </w:r>
      <w:bookmarkEnd w:id="116"/>
    </w:p>
    <w:p w14:paraId="177CEB52" w14:textId="77777777" w:rsidR="0011527D" w:rsidRPr="0011527D" w:rsidRDefault="0011527D" w:rsidP="0011527D"/>
    <w:bookmarkEnd w:id="113"/>
    <w:bookmarkEnd w:id="114"/>
    <w:bookmarkEnd w:id="115"/>
    <w:p w14:paraId="4379EE60" w14:textId="77777777" w:rsidR="00672D9D" w:rsidRDefault="00672D9D" w:rsidP="00672D9D">
      <w:pPr>
        <w:autoSpaceDE w:val="0"/>
        <w:autoSpaceDN w:val="0"/>
        <w:adjustRightInd w:val="0"/>
        <w:spacing w:after="0" w:line="240" w:lineRule="auto"/>
        <w:jc w:val="both"/>
        <w:rPr>
          <w:rFonts w:ascii="Palatino" w:hAnsi="Palatino" w:cs="Cambria"/>
          <w:color w:val="000000"/>
          <w:lang w:eastAsia="hr-HR"/>
        </w:rPr>
      </w:pPr>
      <w:r w:rsidRPr="00CE78D1">
        <w:rPr>
          <w:rFonts w:ascii="Palatino" w:hAnsi="Palatino" w:cs="Cambria"/>
          <w:color w:val="000000"/>
          <w:lang w:eastAsia="hr-HR"/>
        </w:rPr>
        <w:lastRenderedPageBreak/>
        <w:t>Umjesto potvrda koje izdaju tijela javne vlasti ili treće osobe, gospodarski subjekt može dostaviti ESPD. ESPD je ažurirana formalna izjava gospodarskog subjekta, koja služi kao preliminarni dokaz umjesto potvrda koje izdaju tijela javne vlasti ili treće strane, a kojima se potvrđuje da taj gospodarski subjekt:</w:t>
      </w:r>
    </w:p>
    <w:p w14:paraId="2E5C634F" w14:textId="77777777" w:rsidR="0011527D" w:rsidRPr="00CE78D1" w:rsidRDefault="0011527D" w:rsidP="00672D9D">
      <w:pPr>
        <w:autoSpaceDE w:val="0"/>
        <w:autoSpaceDN w:val="0"/>
        <w:adjustRightInd w:val="0"/>
        <w:spacing w:after="0" w:line="240" w:lineRule="auto"/>
        <w:jc w:val="both"/>
        <w:rPr>
          <w:rFonts w:ascii="Palatino" w:hAnsi="Palatino" w:cs="Cambria"/>
          <w:color w:val="000000"/>
          <w:lang w:eastAsia="hr-HR"/>
        </w:rPr>
      </w:pPr>
    </w:p>
    <w:p w14:paraId="37BAB99C" w14:textId="1C6A12E7" w:rsidR="00672D9D" w:rsidRPr="005A150D" w:rsidRDefault="00672D9D" w:rsidP="00F42E2E">
      <w:pPr>
        <w:pStyle w:val="Odlomakpopisa"/>
        <w:numPr>
          <w:ilvl w:val="0"/>
          <w:numId w:val="11"/>
        </w:numPr>
        <w:autoSpaceDE w:val="0"/>
        <w:autoSpaceDN w:val="0"/>
        <w:adjustRightInd w:val="0"/>
        <w:jc w:val="both"/>
        <w:rPr>
          <w:rFonts w:ascii="Palatino" w:hAnsi="Palatino" w:cs="Cambria"/>
          <w:color w:val="000000"/>
          <w:sz w:val="22"/>
          <w:szCs w:val="22"/>
          <w:lang w:eastAsia="hr-HR"/>
        </w:rPr>
      </w:pPr>
      <w:r w:rsidRPr="005A150D">
        <w:rPr>
          <w:rFonts w:ascii="Palatino" w:hAnsi="Palatino" w:cs="Cambria"/>
          <w:color w:val="000000"/>
          <w:sz w:val="22"/>
          <w:szCs w:val="22"/>
          <w:lang w:eastAsia="hr-HR"/>
        </w:rPr>
        <w:t>nije u jednoj od situacija zbog koje se gospodarski subjekt isključuje ili može isključiti iz postupka javne nabave (osnove za isključenje)</w:t>
      </w:r>
    </w:p>
    <w:p w14:paraId="58219BFD" w14:textId="21239C88" w:rsidR="005A150D" w:rsidRPr="005A150D" w:rsidRDefault="005A150D" w:rsidP="00F42E2E">
      <w:pPr>
        <w:pStyle w:val="Odlomakpopisa"/>
        <w:numPr>
          <w:ilvl w:val="0"/>
          <w:numId w:val="11"/>
        </w:numPr>
        <w:autoSpaceDE w:val="0"/>
        <w:autoSpaceDN w:val="0"/>
        <w:adjustRightInd w:val="0"/>
        <w:jc w:val="both"/>
        <w:rPr>
          <w:rFonts w:ascii="Palatino" w:hAnsi="Palatino" w:cs="Cambria"/>
          <w:color w:val="000000"/>
          <w:sz w:val="22"/>
          <w:szCs w:val="22"/>
          <w:lang w:eastAsia="hr-HR"/>
        </w:rPr>
      </w:pPr>
      <w:r w:rsidRPr="005A150D">
        <w:rPr>
          <w:rFonts w:ascii="Palatino" w:hAnsi="Palatino" w:cs="Cambria"/>
          <w:color w:val="000000"/>
          <w:sz w:val="22"/>
          <w:szCs w:val="22"/>
          <w:lang w:eastAsia="hr-HR"/>
        </w:rPr>
        <w:t>ispunjava tražene kriterije za odabir gospodarskog subjekta.</w:t>
      </w:r>
    </w:p>
    <w:p w14:paraId="116F5C42" w14:textId="6E38DAF4" w:rsidR="00672D9D" w:rsidRPr="00CE78D1" w:rsidRDefault="00672D9D" w:rsidP="00672D9D">
      <w:pPr>
        <w:autoSpaceDE w:val="0"/>
        <w:autoSpaceDN w:val="0"/>
        <w:adjustRightInd w:val="0"/>
        <w:spacing w:after="0" w:line="240" w:lineRule="auto"/>
        <w:jc w:val="both"/>
        <w:rPr>
          <w:rFonts w:ascii="Palatino" w:hAnsi="Palatino" w:cs="Cambria"/>
          <w:color w:val="000000"/>
          <w:lang w:eastAsia="hr-HR"/>
        </w:rPr>
      </w:pPr>
    </w:p>
    <w:p w14:paraId="7833077F" w14:textId="62025651" w:rsidR="00672D9D" w:rsidRPr="00CE78D1" w:rsidRDefault="00672D9D" w:rsidP="00672D9D">
      <w:pPr>
        <w:autoSpaceDE w:val="0"/>
        <w:autoSpaceDN w:val="0"/>
        <w:adjustRightInd w:val="0"/>
        <w:spacing w:after="0" w:line="240" w:lineRule="auto"/>
        <w:jc w:val="both"/>
        <w:rPr>
          <w:rFonts w:ascii="Palatino" w:hAnsi="Palatino" w:cs="Cambria"/>
          <w:color w:val="000000"/>
          <w:lang w:eastAsia="hr-HR"/>
        </w:rPr>
      </w:pPr>
      <w:r w:rsidRPr="00CE78D1">
        <w:rPr>
          <w:rFonts w:ascii="Palatino" w:hAnsi="Palatino" w:cs="Cambria"/>
          <w:color w:val="000000"/>
          <w:lang w:eastAsia="hr-HR"/>
        </w:rPr>
        <w:t>U ESPD</w:t>
      </w:r>
      <w:r w:rsidR="005A150D">
        <w:rPr>
          <w:rFonts w:ascii="Palatino" w:hAnsi="Palatino" w:cs="Cambria"/>
          <w:color w:val="000000"/>
          <w:lang w:eastAsia="hr-HR"/>
        </w:rPr>
        <w:t>-u se navode</w:t>
      </w:r>
      <w:r w:rsidRPr="00CE78D1">
        <w:rPr>
          <w:rFonts w:ascii="Palatino" w:hAnsi="Palatino" w:cs="Cambria"/>
          <w:color w:val="000000"/>
          <w:lang w:eastAsia="hr-HR"/>
        </w:rPr>
        <w:t xml:space="preserve"> izdavatelji popratnih dokumenata te ona sadržava izjavu da će gospodarski subjekt moći, na zahtjev i bez odgode, Naručitelju dostaviti te dokumente. </w:t>
      </w:r>
    </w:p>
    <w:p w14:paraId="58B383D4" w14:textId="77777777" w:rsidR="00672D9D" w:rsidRPr="00CE78D1" w:rsidRDefault="00672D9D" w:rsidP="00672D9D">
      <w:pPr>
        <w:autoSpaceDE w:val="0"/>
        <w:autoSpaceDN w:val="0"/>
        <w:adjustRightInd w:val="0"/>
        <w:spacing w:after="0" w:line="240" w:lineRule="auto"/>
        <w:jc w:val="both"/>
        <w:rPr>
          <w:rFonts w:ascii="Palatino" w:hAnsi="Palatino" w:cs="Cambria"/>
          <w:color w:val="000000"/>
          <w:lang w:eastAsia="hr-HR"/>
        </w:rPr>
      </w:pPr>
    </w:p>
    <w:p w14:paraId="79D53D0B" w14:textId="77777777" w:rsidR="00672D9D" w:rsidRPr="00CE78D1" w:rsidRDefault="00672D9D" w:rsidP="00672D9D">
      <w:pPr>
        <w:autoSpaceDE w:val="0"/>
        <w:autoSpaceDN w:val="0"/>
        <w:adjustRightInd w:val="0"/>
        <w:spacing w:after="0" w:line="240" w:lineRule="auto"/>
        <w:jc w:val="both"/>
        <w:rPr>
          <w:rFonts w:ascii="Palatino" w:hAnsi="Palatino" w:cs="Cambria"/>
          <w:color w:val="000000"/>
          <w:lang w:eastAsia="hr-HR"/>
        </w:rPr>
      </w:pPr>
      <w:r w:rsidRPr="00CE78D1">
        <w:rPr>
          <w:rFonts w:ascii="Palatino" w:hAnsi="Palatino" w:cs="Cambria"/>
          <w:color w:val="000000"/>
          <w:lang w:eastAsia="hr-HR"/>
        </w:rPr>
        <w:t>Gospodarski subjekt koji sudjeluje sam i ne oslanja se na sposobnosti drugih subjekata kako bi ispunio kriterije za odabir dužan je ispuniti jedan ESPD.</w:t>
      </w:r>
    </w:p>
    <w:p w14:paraId="0493D7D2" w14:textId="77777777" w:rsidR="00672D9D" w:rsidRPr="00CE78D1" w:rsidRDefault="00672D9D" w:rsidP="00672D9D">
      <w:pPr>
        <w:autoSpaceDE w:val="0"/>
        <w:autoSpaceDN w:val="0"/>
        <w:adjustRightInd w:val="0"/>
        <w:spacing w:after="0" w:line="240" w:lineRule="auto"/>
        <w:jc w:val="both"/>
        <w:rPr>
          <w:rFonts w:ascii="Palatino" w:hAnsi="Palatino" w:cs="Cambria"/>
          <w:color w:val="000000"/>
          <w:lang w:eastAsia="hr-HR"/>
        </w:rPr>
      </w:pPr>
    </w:p>
    <w:p w14:paraId="36CB3A7A" w14:textId="77777777" w:rsidR="00672D9D" w:rsidRPr="00CE78D1" w:rsidRDefault="00672D9D" w:rsidP="00672D9D">
      <w:pPr>
        <w:autoSpaceDE w:val="0"/>
        <w:autoSpaceDN w:val="0"/>
        <w:adjustRightInd w:val="0"/>
        <w:spacing w:after="0" w:line="240" w:lineRule="auto"/>
        <w:jc w:val="both"/>
        <w:rPr>
          <w:rFonts w:ascii="Palatino" w:hAnsi="Palatino" w:cs="Cambria"/>
          <w:color w:val="000000"/>
          <w:lang w:eastAsia="hr-HR"/>
        </w:rPr>
      </w:pPr>
      <w:r w:rsidRPr="00CE78D1">
        <w:rPr>
          <w:rFonts w:ascii="Palatino" w:hAnsi="Palatino" w:cs="Cambria"/>
          <w:color w:val="000000"/>
          <w:lang w:eastAsia="hr-HR"/>
        </w:rPr>
        <w:t>Gospodarski subjekt koji sudjeluje sam, ali se oslanja na sposobnosti najmanje jednog drugog subjekta mora osigurati da naručitelj zaprimi njegov ESPD zajedno sa zasebnim ESPD-om u kojem su navedeni relevantni podaci za svaki subjekt na koji se oslanja.</w:t>
      </w:r>
    </w:p>
    <w:p w14:paraId="2D8F3416" w14:textId="77777777" w:rsidR="00672D9D" w:rsidRPr="00CE78D1" w:rsidRDefault="00672D9D" w:rsidP="00672D9D">
      <w:pPr>
        <w:autoSpaceDE w:val="0"/>
        <w:autoSpaceDN w:val="0"/>
        <w:adjustRightInd w:val="0"/>
        <w:spacing w:after="0" w:line="240" w:lineRule="auto"/>
        <w:jc w:val="both"/>
        <w:rPr>
          <w:rFonts w:ascii="Palatino" w:hAnsi="Palatino" w:cs="Cambria"/>
          <w:color w:val="000000"/>
          <w:lang w:eastAsia="hr-HR"/>
        </w:rPr>
      </w:pPr>
    </w:p>
    <w:p w14:paraId="69CDFAB2" w14:textId="77777777" w:rsidR="00672D9D" w:rsidRPr="00CE78D1" w:rsidRDefault="00672D9D" w:rsidP="00672D9D">
      <w:pPr>
        <w:autoSpaceDE w:val="0"/>
        <w:autoSpaceDN w:val="0"/>
        <w:adjustRightInd w:val="0"/>
        <w:spacing w:after="0" w:line="240" w:lineRule="auto"/>
        <w:jc w:val="both"/>
        <w:rPr>
          <w:rFonts w:ascii="Palatino" w:hAnsi="Palatino" w:cs="Cambria"/>
          <w:color w:val="000000"/>
          <w:lang w:eastAsia="hr-HR"/>
        </w:rPr>
      </w:pPr>
      <w:r w:rsidRPr="00CE78D1">
        <w:rPr>
          <w:rFonts w:ascii="Palatino" w:hAnsi="Palatino" w:cs="Cambria"/>
          <w:color w:val="000000"/>
          <w:lang w:eastAsia="hr-HR"/>
        </w:rPr>
        <w:t>Gospodarski subjekt koji namjerava dati bilo koji dio ugovora u podugovor trećim osobama mora osigurati da naručitelj zaprimi njegov ESPD zajedno sa zasebnim ESPD-om u kojem su navedeni relevantni podaci za svakog podugovaratelja na ĉije se sposobnosti gospodarski subjekt ne oslanja.</w:t>
      </w:r>
    </w:p>
    <w:p w14:paraId="1E175C2D" w14:textId="77777777" w:rsidR="00672D9D" w:rsidRPr="00CE78D1" w:rsidRDefault="00672D9D" w:rsidP="00672D9D">
      <w:pPr>
        <w:autoSpaceDE w:val="0"/>
        <w:autoSpaceDN w:val="0"/>
        <w:adjustRightInd w:val="0"/>
        <w:spacing w:after="0" w:line="240" w:lineRule="auto"/>
        <w:jc w:val="both"/>
        <w:rPr>
          <w:rFonts w:ascii="Palatino" w:hAnsi="Palatino" w:cs="Cambria"/>
          <w:color w:val="000000"/>
          <w:lang w:eastAsia="hr-HR"/>
        </w:rPr>
      </w:pPr>
    </w:p>
    <w:p w14:paraId="0137F834" w14:textId="77777777" w:rsidR="00672D9D" w:rsidRPr="00CE78D1" w:rsidRDefault="00672D9D" w:rsidP="00672D9D">
      <w:pPr>
        <w:autoSpaceDE w:val="0"/>
        <w:autoSpaceDN w:val="0"/>
        <w:adjustRightInd w:val="0"/>
        <w:spacing w:after="0" w:line="240" w:lineRule="auto"/>
        <w:jc w:val="both"/>
        <w:rPr>
          <w:rFonts w:ascii="Palatino" w:hAnsi="Palatino" w:cs="Cambria"/>
          <w:color w:val="000000"/>
          <w:lang w:eastAsia="hr-HR"/>
        </w:rPr>
      </w:pPr>
      <w:r w:rsidRPr="00CE78D1">
        <w:rPr>
          <w:rFonts w:ascii="Palatino" w:hAnsi="Palatino" w:cs="Cambria"/>
          <w:color w:val="000000"/>
          <w:lang w:eastAsia="hr-HR"/>
        </w:rPr>
        <w:t>U ESPD-u se navode izdavatelji popratnih dokumenata te ESPD sadržava izjavu da će gospodarski subjekt moći, na zahtjev i bez odgode, javnom naručitelju dostaviti te dokumente.</w:t>
      </w:r>
    </w:p>
    <w:p w14:paraId="5B398BCD" w14:textId="1C1AAA8A" w:rsidR="00672D9D" w:rsidRPr="00CE78D1" w:rsidRDefault="00672D9D" w:rsidP="00672D9D">
      <w:pPr>
        <w:autoSpaceDE w:val="0"/>
        <w:autoSpaceDN w:val="0"/>
        <w:adjustRightInd w:val="0"/>
        <w:spacing w:after="0" w:line="240" w:lineRule="auto"/>
        <w:jc w:val="both"/>
        <w:rPr>
          <w:rFonts w:ascii="Palatino" w:hAnsi="Palatino" w:cs="Cambria"/>
          <w:color w:val="000000"/>
          <w:lang w:eastAsia="hr-HR"/>
        </w:rPr>
      </w:pPr>
      <w:r w:rsidRPr="00CE78D1">
        <w:rPr>
          <w:rFonts w:ascii="Palatino" w:hAnsi="Palatino" w:cs="Cambria"/>
          <w:color w:val="000000"/>
          <w:lang w:eastAsia="hr-HR"/>
        </w:rPr>
        <w:t>Ako javni naručitelj može dobiti popratne dokumente izravno, pristupanjem bazi podataka, gospodarski subjekt</w:t>
      </w:r>
      <w:r w:rsidR="005A150D">
        <w:rPr>
          <w:rFonts w:ascii="Palatino" w:hAnsi="Palatino" w:cs="Cambria"/>
          <w:color w:val="000000"/>
          <w:lang w:eastAsia="hr-HR"/>
        </w:rPr>
        <w:t>i u ESPD-u navode podatke</w:t>
      </w:r>
      <w:r w:rsidRPr="00CE78D1">
        <w:rPr>
          <w:rFonts w:ascii="Palatino" w:hAnsi="Palatino" w:cs="Cambria"/>
          <w:color w:val="000000"/>
          <w:lang w:eastAsia="hr-HR"/>
        </w:rPr>
        <w:t xml:space="preserve"> koji su potrebni u tu svrhu, npr. internetska adresa baze podataka, svi identifikacijski podaci i izjava o pristanku, ako je potrebno.</w:t>
      </w:r>
    </w:p>
    <w:p w14:paraId="460D3212" w14:textId="77777777" w:rsidR="005A150D" w:rsidRDefault="005A150D" w:rsidP="00672D9D">
      <w:pPr>
        <w:autoSpaceDE w:val="0"/>
        <w:autoSpaceDN w:val="0"/>
        <w:adjustRightInd w:val="0"/>
        <w:spacing w:after="0" w:line="240" w:lineRule="auto"/>
        <w:jc w:val="both"/>
        <w:rPr>
          <w:rFonts w:ascii="Palatino" w:hAnsi="Palatino" w:cs="Cambria"/>
          <w:color w:val="000000"/>
          <w:lang w:eastAsia="hr-HR"/>
        </w:rPr>
      </w:pPr>
    </w:p>
    <w:p w14:paraId="49B5180E" w14:textId="77777777" w:rsidR="00672D9D" w:rsidRPr="00CE78D1" w:rsidRDefault="00672D9D" w:rsidP="00672D9D">
      <w:pPr>
        <w:autoSpaceDE w:val="0"/>
        <w:autoSpaceDN w:val="0"/>
        <w:adjustRightInd w:val="0"/>
        <w:spacing w:after="0" w:line="240" w:lineRule="auto"/>
        <w:jc w:val="both"/>
        <w:rPr>
          <w:rFonts w:ascii="Palatino" w:hAnsi="Palatino" w:cs="Cambria"/>
          <w:color w:val="000000"/>
          <w:lang w:eastAsia="hr-HR"/>
        </w:rPr>
      </w:pPr>
      <w:r w:rsidRPr="00CE78D1">
        <w:rPr>
          <w:rFonts w:ascii="Palatino" w:hAnsi="Palatino" w:cs="Cambria"/>
          <w:color w:val="000000"/>
          <w:lang w:eastAsia="hr-HR"/>
        </w:rPr>
        <w:t>Gospodarski subjekt može ponovno koristiti ESPD koji je već koristio u nekom prethodnom postupku nabave, ako potvrdi da su u njoj sadržani podaci ispravni i ako isti obrazac ima sve podatke koji su traženi ovom Dokumentacijom o nabavi.</w:t>
      </w:r>
    </w:p>
    <w:p w14:paraId="4368BB8F" w14:textId="77777777" w:rsidR="00672D9D" w:rsidRPr="00CE78D1" w:rsidRDefault="00672D9D" w:rsidP="00672D9D">
      <w:pPr>
        <w:autoSpaceDE w:val="0"/>
        <w:autoSpaceDN w:val="0"/>
        <w:adjustRightInd w:val="0"/>
        <w:spacing w:after="0" w:line="240" w:lineRule="auto"/>
        <w:jc w:val="both"/>
        <w:rPr>
          <w:rFonts w:ascii="Palatino" w:hAnsi="Palatino" w:cs="Cambria"/>
          <w:color w:val="000000"/>
          <w:lang w:eastAsia="hr-HR"/>
        </w:rPr>
      </w:pPr>
    </w:p>
    <w:p w14:paraId="23F03B10" w14:textId="6AEF9283" w:rsidR="00672D9D" w:rsidRPr="001C22D9" w:rsidRDefault="00672D9D" w:rsidP="001C22D9">
      <w:pPr>
        <w:pStyle w:val="Naslov3"/>
        <w:numPr>
          <w:ilvl w:val="2"/>
          <w:numId w:val="49"/>
        </w:numPr>
        <w:rPr>
          <w:rFonts w:ascii="Palatino" w:hAnsi="Palatino"/>
          <w:b/>
          <w:u w:val="single"/>
        </w:rPr>
      </w:pPr>
      <w:bookmarkStart w:id="117" w:name="_Toc406069343"/>
      <w:r w:rsidRPr="001C22D9">
        <w:rPr>
          <w:rFonts w:ascii="Palatino" w:hAnsi="Palatino"/>
          <w:b/>
          <w:u w:val="single"/>
        </w:rPr>
        <w:t>Provjera podataka u ESPD-u priloženom u ponudi</w:t>
      </w:r>
      <w:bookmarkEnd w:id="117"/>
    </w:p>
    <w:p w14:paraId="52168DAF" w14:textId="77777777" w:rsidR="00672D9D" w:rsidRPr="00CE78D1" w:rsidRDefault="00672D9D" w:rsidP="00672D9D">
      <w:pPr>
        <w:autoSpaceDE w:val="0"/>
        <w:autoSpaceDN w:val="0"/>
        <w:adjustRightInd w:val="0"/>
        <w:spacing w:after="0" w:line="240" w:lineRule="auto"/>
        <w:jc w:val="both"/>
        <w:rPr>
          <w:rFonts w:ascii="Palatino" w:hAnsi="Palatino" w:cs="Cambria"/>
          <w:color w:val="000000"/>
          <w:lang w:eastAsia="hr-HR"/>
        </w:rPr>
      </w:pPr>
    </w:p>
    <w:p w14:paraId="4646473E" w14:textId="0346B063" w:rsidR="00672D9D" w:rsidRPr="00CE78D1" w:rsidRDefault="00672D9D" w:rsidP="00672D9D">
      <w:pPr>
        <w:autoSpaceDE w:val="0"/>
        <w:autoSpaceDN w:val="0"/>
        <w:adjustRightInd w:val="0"/>
        <w:spacing w:after="0" w:line="240" w:lineRule="auto"/>
        <w:jc w:val="both"/>
        <w:rPr>
          <w:rFonts w:ascii="Palatino" w:hAnsi="Palatino" w:cs="Cambria"/>
          <w:color w:val="000000"/>
          <w:lang w:eastAsia="hr-HR"/>
        </w:rPr>
      </w:pPr>
      <w:r w:rsidRPr="00CE78D1">
        <w:rPr>
          <w:rFonts w:ascii="Palatino" w:hAnsi="Palatino" w:cs="Cambria"/>
          <w:color w:val="000000"/>
          <w:lang w:eastAsia="hr-HR"/>
        </w:rPr>
        <w:t>Naručitelj može u bilo kojem trenutku tijekom postupka javne nabave, ako je to potrebno za pravilno provođenje postupka, provjeriti informacije navedene u ESPD</w:t>
      </w:r>
      <w:r w:rsidR="005A150D">
        <w:rPr>
          <w:rFonts w:ascii="Palatino" w:hAnsi="Palatino" w:cs="Cambria"/>
          <w:color w:val="000000"/>
          <w:lang w:eastAsia="hr-HR"/>
        </w:rPr>
        <w:t>-u</w:t>
      </w:r>
      <w:r w:rsidRPr="00CE78D1">
        <w:rPr>
          <w:rFonts w:ascii="Palatino" w:hAnsi="Palatino" w:cs="Cambria"/>
          <w:color w:val="000000"/>
          <w:lang w:eastAsia="hr-HR"/>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127F91B" w14:textId="77777777" w:rsidR="00672D9D" w:rsidRPr="00CE78D1" w:rsidRDefault="00672D9D" w:rsidP="00672D9D">
      <w:pPr>
        <w:autoSpaceDE w:val="0"/>
        <w:autoSpaceDN w:val="0"/>
        <w:adjustRightInd w:val="0"/>
        <w:spacing w:after="0" w:line="240" w:lineRule="auto"/>
        <w:jc w:val="both"/>
        <w:rPr>
          <w:rFonts w:ascii="Palatino" w:hAnsi="Palatino" w:cs="Cambria"/>
          <w:color w:val="000000"/>
          <w:lang w:eastAsia="hr-HR"/>
        </w:rPr>
      </w:pPr>
    </w:p>
    <w:p w14:paraId="458C43A5" w14:textId="77777777" w:rsidR="00672D9D" w:rsidRPr="00CE78D1" w:rsidRDefault="00672D9D" w:rsidP="00672D9D">
      <w:pPr>
        <w:autoSpaceDE w:val="0"/>
        <w:autoSpaceDN w:val="0"/>
        <w:adjustRightInd w:val="0"/>
        <w:spacing w:after="0" w:line="240" w:lineRule="auto"/>
        <w:jc w:val="both"/>
        <w:rPr>
          <w:rFonts w:ascii="Palatino" w:hAnsi="Palatino" w:cs="Cambria"/>
          <w:color w:val="000000"/>
          <w:lang w:eastAsia="hr-HR"/>
        </w:rPr>
      </w:pPr>
      <w:r w:rsidRPr="00CE78D1">
        <w:rPr>
          <w:rFonts w:ascii="Palatino" w:hAnsi="Palatino" w:cs="Cambria"/>
          <w:color w:val="000000"/>
          <w:lang w:eastAsia="hr-HR"/>
        </w:rPr>
        <w:t>Ako se ne može obaviti provjera ili ishoditi potvrda sukladno gore navedenom stavku. Naručitelj može zahtijevati od gospodarskog subjekta da u primjerenom roku, ne kraćem od 5 dana, dostavi sve ili dio popratnih dokumenta ili dokaza.</w:t>
      </w:r>
    </w:p>
    <w:p w14:paraId="310BEBAE" w14:textId="77777777" w:rsidR="00672D9D" w:rsidRPr="00CE78D1" w:rsidRDefault="00672D9D" w:rsidP="00672D9D">
      <w:pPr>
        <w:autoSpaceDE w:val="0"/>
        <w:autoSpaceDN w:val="0"/>
        <w:adjustRightInd w:val="0"/>
        <w:spacing w:after="0" w:line="240" w:lineRule="auto"/>
        <w:jc w:val="both"/>
        <w:rPr>
          <w:rFonts w:ascii="Palatino" w:hAnsi="Palatino" w:cs="Cambria"/>
          <w:color w:val="000000"/>
          <w:lang w:eastAsia="hr-HR"/>
        </w:rPr>
      </w:pPr>
    </w:p>
    <w:p w14:paraId="315D4AC7" w14:textId="77777777" w:rsidR="00672D9D" w:rsidRPr="001C22D9" w:rsidRDefault="00672D9D" w:rsidP="001C22D9">
      <w:pPr>
        <w:pStyle w:val="Naslov3"/>
        <w:numPr>
          <w:ilvl w:val="2"/>
          <w:numId w:val="49"/>
        </w:numPr>
        <w:rPr>
          <w:rFonts w:ascii="Palatino" w:hAnsi="Palatino"/>
          <w:b/>
          <w:u w:val="single"/>
        </w:rPr>
      </w:pPr>
      <w:bookmarkStart w:id="118" w:name="_Toc406069344"/>
      <w:r w:rsidRPr="001C22D9">
        <w:rPr>
          <w:rFonts w:ascii="Palatino" w:hAnsi="Palatino"/>
          <w:b/>
          <w:u w:val="single"/>
        </w:rPr>
        <w:t>Dostava ažuriranih popratnih dokumenata</w:t>
      </w:r>
      <w:bookmarkEnd w:id="118"/>
    </w:p>
    <w:p w14:paraId="630A8297" w14:textId="77777777" w:rsidR="00672D9D" w:rsidRPr="001C22D9" w:rsidRDefault="00672D9D" w:rsidP="00672D9D">
      <w:pPr>
        <w:autoSpaceDE w:val="0"/>
        <w:autoSpaceDN w:val="0"/>
        <w:adjustRightInd w:val="0"/>
        <w:spacing w:after="0" w:line="240" w:lineRule="auto"/>
        <w:jc w:val="both"/>
        <w:rPr>
          <w:rFonts w:ascii="Palatino" w:hAnsi="Palatino" w:cs="Cambria"/>
          <w:color w:val="000000"/>
          <w:lang w:eastAsia="hr-HR"/>
        </w:rPr>
      </w:pPr>
    </w:p>
    <w:p w14:paraId="2540D3F1" w14:textId="61847533" w:rsidR="00672D9D" w:rsidRPr="001C22D9" w:rsidRDefault="00672D9D" w:rsidP="00672D9D">
      <w:pPr>
        <w:autoSpaceDE w:val="0"/>
        <w:autoSpaceDN w:val="0"/>
        <w:adjustRightInd w:val="0"/>
        <w:spacing w:after="0" w:line="240" w:lineRule="auto"/>
        <w:jc w:val="both"/>
        <w:rPr>
          <w:rFonts w:ascii="Palatino" w:hAnsi="Palatino" w:cs="Cambria"/>
          <w:color w:val="000000"/>
          <w:lang w:eastAsia="hr-HR"/>
        </w:rPr>
      </w:pPr>
      <w:r w:rsidRPr="001C22D9">
        <w:rPr>
          <w:rFonts w:ascii="Palatino" w:hAnsi="Palatino" w:cs="Cambria"/>
          <w:color w:val="000000"/>
          <w:lang w:eastAsia="hr-HR"/>
        </w:rPr>
        <w:lastRenderedPageBreak/>
        <w:t>Naručitelj je obvezan prije donošenja odluke</w:t>
      </w:r>
      <w:r w:rsidR="00CE4EF4" w:rsidRPr="001C22D9">
        <w:rPr>
          <w:rFonts w:ascii="Palatino" w:hAnsi="Palatino" w:cs="Cambria"/>
          <w:color w:val="000000"/>
          <w:lang w:eastAsia="hr-HR"/>
        </w:rPr>
        <w:t xml:space="preserve"> o odabiru</w:t>
      </w:r>
      <w:r w:rsidRPr="001C22D9">
        <w:rPr>
          <w:rFonts w:ascii="Palatino" w:hAnsi="Palatino" w:cs="Cambria"/>
          <w:color w:val="000000"/>
          <w:lang w:eastAsia="hr-HR"/>
        </w:rPr>
        <w:t xml:space="preserve"> u postupku javne nabave od ponuditelja koji je podnio ekonomski najpovoljniju ponudu zatražiti da u primjerenom roku, ne kraćem od 5 dana, dostavi ažurirane popratne dokumente.</w:t>
      </w:r>
    </w:p>
    <w:p w14:paraId="430F8C68" w14:textId="6CC3E409" w:rsidR="00672D9D" w:rsidRPr="001C22D9" w:rsidRDefault="00672D9D" w:rsidP="00672D9D">
      <w:pPr>
        <w:autoSpaceDE w:val="0"/>
        <w:autoSpaceDN w:val="0"/>
        <w:adjustRightInd w:val="0"/>
        <w:spacing w:after="0" w:line="240" w:lineRule="auto"/>
        <w:jc w:val="both"/>
        <w:rPr>
          <w:rFonts w:ascii="Palatino" w:hAnsi="Palatino" w:cs="Cambria"/>
          <w:color w:val="000000"/>
          <w:lang w:eastAsia="hr-HR"/>
        </w:rPr>
      </w:pPr>
    </w:p>
    <w:p w14:paraId="321029E0" w14:textId="0EDBD09D" w:rsidR="00C7002D" w:rsidRPr="00D17541" w:rsidRDefault="00C7002D" w:rsidP="00672D9D">
      <w:pPr>
        <w:autoSpaceDE w:val="0"/>
        <w:autoSpaceDN w:val="0"/>
        <w:adjustRightInd w:val="0"/>
        <w:spacing w:after="0" w:line="240" w:lineRule="auto"/>
        <w:jc w:val="both"/>
        <w:rPr>
          <w:rFonts w:ascii="Palatino" w:hAnsi="Palatino" w:cs="Cambria"/>
          <w:lang w:eastAsia="hr-HR"/>
        </w:rPr>
      </w:pPr>
      <w:r w:rsidRPr="001C22D9">
        <w:rPr>
          <w:rFonts w:ascii="Palatino" w:eastAsia="Cambria" w:hAnsi="Palatino" w:cs="Cambria"/>
        </w:rPr>
        <w:t>Ažurni popratni dokument je svaki dokument u kojem su sadržani podaci važeći te odgovaraju stvarnom činjeničnom stanju u trenutku dostave naručitelju te dokazuju ono što je gospodarski subjekt naveo u ESPD-u</w:t>
      </w:r>
    </w:p>
    <w:p w14:paraId="01AEBE8B" w14:textId="77777777" w:rsidR="00C7002D" w:rsidRPr="00CE78D1" w:rsidRDefault="00C7002D" w:rsidP="00672D9D">
      <w:pPr>
        <w:autoSpaceDE w:val="0"/>
        <w:autoSpaceDN w:val="0"/>
        <w:adjustRightInd w:val="0"/>
        <w:spacing w:after="0" w:line="240" w:lineRule="auto"/>
        <w:jc w:val="both"/>
        <w:rPr>
          <w:rFonts w:ascii="Palatino" w:hAnsi="Palatino" w:cs="Cambria"/>
          <w:color w:val="000000"/>
          <w:lang w:eastAsia="hr-HR"/>
        </w:rPr>
      </w:pPr>
    </w:p>
    <w:p w14:paraId="468A530A" w14:textId="77777777" w:rsidR="00672D9D" w:rsidRPr="00CE78D1" w:rsidRDefault="00672D9D" w:rsidP="00672D9D">
      <w:pPr>
        <w:autoSpaceDE w:val="0"/>
        <w:autoSpaceDN w:val="0"/>
        <w:adjustRightInd w:val="0"/>
        <w:spacing w:after="0" w:line="240" w:lineRule="auto"/>
        <w:jc w:val="both"/>
        <w:rPr>
          <w:rFonts w:ascii="Palatino" w:hAnsi="Palatino" w:cs="Cambria"/>
          <w:color w:val="000000"/>
          <w:lang w:eastAsia="hr-HR"/>
        </w:rPr>
      </w:pPr>
      <w:r w:rsidRPr="00CE78D1">
        <w:rPr>
          <w:rFonts w:ascii="Palatino" w:hAnsi="Palatino" w:cs="Cambria"/>
          <w:color w:val="000000"/>
          <w:lang w:eastAsia="hr-HR"/>
        </w:rPr>
        <w:t>Naručitelj može pozvati gospodarske subjekte da nadopune ili objasne zaprimljene dokumente.</w:t>
      </w:r>
    </w:p>
    <w:p w14:paraId="43A077A1" w14:textId="77777777" w:rsidR="00672D9D" w:rsidRPr="00CE78D1" w:rsidRDefault="00672D9D" w:rsidP="00672D9D">
      <w:pPr>
        <w:autoSpaceDE w:val="0"/>
        <w:autoSpaceDN w:val="0"/>
        <w:adjustRightInd w:val="0"/>
        <w:spacing w:after="0" w:line="240" w:lineRule="auto"/>
        <w:jc w:val="both"/>
        <w:rPr>
          <w:rFonts w:ascii="Palatino" w:hAnsi="Palatino" w:cs="Cambria"/>
          <w:color w:val="000000"/>
          <w:lang w:eastAsia="hr-HR"/>
        </w:rPr>
      </w:pPr>
    </w:p>
    <w:p w14:paraId="7E1A42E3" w14:textId="77777777" w:rsidR="00672D9D" w:rsidRPr="00CE78D1" w:rsidRDefault="00672D9D" w:rsidP="00672D9D">
      <w:pPr>
        <w:autoSpaceDE w:val="0"/>
        <w:autoSpaceDN w:val="0"/>
        <w:adjustRightInd w:val="0"/>
        <w:spacing w:after="0" w:line="240" w:lineRule="auto"/>
        <w:jc w:val="both"/>
        <w:rPr>
          <w:rFonts w:ascii="Palatino" w:hAnsi="Palatino" w:cs="Cambria"/>
          <w:color w:val="000000"/>
          <w:lang w:eastAsia="hr-HR"/>
        </w:rPr>
      </w:pPr>
      <w:r w:rsidRPr="00CE78D1">
        <w:rPr>
          <w:rFonts w:ascii="Palatino" w:hAnsi="Palatino" w:cs="Cambria"/>
          <w:color w:val="000000"/>
          <w:lang w:eastAsia="hr-HR"/>
        </w:rPr>
        <w:t>Ako ponuditelj koji je podnio ekonomski najpovoljniju ponudu ne dostavi ažurirane popratne dokumente u ostavljenom roku ili njima ne dokaže da ispunjava uvjete iz članka 260. stavka 1. točaka 1. – 3. ZJN , javni naručitelj obvezan je odbiti ponudu tog ponuditelja te postupiti sukladno stavku 1. članka 263. ZJN u odnosu na ponuditelja koji je podnio slijedeću najpovoljniju ponudu ili poništiti postupak javne nabave, ako postoje razlozi za poništenje.</w:t>
      </w:r>
    </w:p>
    <w:p w14:paraId="5084F1C7" w14:textId="77777777" w:rsidR="00672D9D" w:rsidRPr="00CE78D1" w:rsidRDefault="00672D9D" w:rsidP="00672D9D">
      <w:pPr>
        <w:autoSpaceDE w:val="0"/>
        <w:autoSpaceDN w:val="0"/>
        <w:adjustRightInd w:val="0"/>
        <w:spacing w:after="0" w:line="240" w:lineRule="auto"/>
        <w:jc w:val="both"/>
        <w:rPr>
          <w:rFonts w:ascii="Palatino" w:hAnsi="Palatino" w:cs="Cambria"/>
          <w:color w:val="000000"/>
          <w:lang w:eastAsia="hr-HR"/>
        </w:rPr>
      </w:pPr>
    </w:p>
    <w:p w14:paraId="173C4E1D" w14:textId="77777777" w:rsidR="00672D9D" w:rsidRDefault="00672D9D" w:rsidP="00672D9D">
      <w:pPr>
        <w:autoSpaceDE w:val="0"/>
        <w:autoSpaceDN w:val="0"/>
        <w:adjustRightInd w:val="0"/>
        <w:spacing w:after="0" w:line="240" w:lineRule="auto"/>
        <w:jc w:val="both"/>
        <w:rPr>
          <w:rFonts w:ascii="Palatino" w:hAnsi="Palatino" w:cs="Cambria"/>
          <w:color w:val="000000"/>
          <w:lang w:eastAsia="hr-HR"/>
        </w:rPr>
      </w:pPr>
      <w:r w:rsidRPr="00CE78D1">
        <w:rPr>
          <w:rFonts w:ascii="Palatino" w:hAnsi="Palatino" w:cs="Cambria"/>
          <w:color w:val="000000"/>
          <w:lang w:eastAsia="hr-HR"/>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14:paraId="49E98342" w14:textId="77777777" w:rsidR="005A150D" w:rsidRDefault="005A150D" w:rsidP="00672D9D">
      <w:pPr>
        <w:autoSpaceDE w:val="0"/>
        <w:autoSpaceDN w:val="0"/>
        <w:adjustRightInd w:val="0"/>
        <w:spacing w:after="0" w:line="240" w:lineRule="auto"/>
        <w:jc w:val="both"/>
        <w:rPr>
          <w:rFonts w:ascii="Palatino" w:hAnsi="Palatino"/>
        </w:rPr>
      </w:pPr>
    </w:p>
    <w:p w14:paraId="73DF94D3" w14:textId="77777777" w:rsidR="00386794" w:rsidRDefault="00386794" w:rsidP="00672D9D">
      <w:pPr>
        <w:autoSpaceDE w:val="0"/>
        <w:autoSpaceDN w:val="0"/>
        <w:adjustRightInd w:val="0"/>
        <w:spacing w:after="0" w:line="240" w:lineRule="auto"/>
        <w:jc w:val="both"/>
        <w:rPr>
          <w:rFonts w:ascii="Palatino" w:hAnsi="Palatino"/>
        </w:rPr>
      </w:pPr>
    </w:p>
    <w:p w14:paraId="635D487A" w14:textId="77777777" w:rsidR="00386794" w:rsidRDefault="00386794" w:rsidP="00672D9D">
      <w:pPr>
        <w:autoSpaceDE w:val="0"/>
        <w:autoSpaceDN w:val="0"/>
        <w:adjustRightInd w:val="0"/>
        <w:spacing w:after="0" w:line="240" w:lineRule="auto"/>
        <w:jc w:val="both"/>
        <w:rPr>
          <w:rFonts w:ascii="Palatino" w:hAnsi="Palatino"/>
        </w:rPr>
      </w:pPr>
    </w:p>
    <w:p w14:paraId="0CB26AD5" w14:textId="77777777" w:rsidR="00386794" w:rsidRDefault="00386794" w:rsidP="00672D9D">
      <w:pPr>
        <w:autoSpaceDE w:val="0"/>
        <w:autoSpaceDN w:val="0"/>
        <w:adjustRightInd w:val="0"/>
        <w:spacing w:after="0" w:line="240" w:lineRule="auto"/>
        <w:jc w:val="both"/>
        <w:rPr>
          <w:rFonts w:ascii="Palatino" w:hAnsi="Palatino"/>
        </w:rPr>
      </w:pPr>
    </w:p>
    <w:p w14:paraId="33B9202E" w14:textId="77777777" w:rsidR="00386794" w:rsidRPr="00CE78D1" w:rsidRDefault="00386794" w:rsidP="00672D9D">
      <w:pPr>
        <w:autoSpaceDE w:val="0"/>
        <w:autoSpaceDN w:val="0"/>
        <w:adjustRightInd w:val="0"/>
        <w:spacing w:after="0" w:line="240" w:lineRule="auto"/>
        <w:jc w:val="both"/>
        <w:rPr>
          <w:rFonts w:ascii="Palatino" w:hAnsi="Palatino"/>
        </w:rPr>
      </w:pPr>
    </w:p>
    <w:p w14:paraId="5EF6D349" w14:textId="565C985B" w:rsidR="00672D9D" w:rsidRPr="00CE78D1" w:rsidRDefault="00672D9D" w:rsidP="001C22D9">
      <w:pPr>
        <w:pStyle w:val="Naslov1"/>
        <w:numPr>
          <w:ilvl w:val="0"/>
          <w:numId w:val="49"/>
        </w:numPr>
        <w:spacing w:before="0"/>
        <w:rPr>
          <w:rFonts w:ascii="Palatino" w:hAnsi="Palatino"/>
        </w:rPr>
      </w:pPr>
      <w:bookmarkStart w:id="119" w:name="_Toc406069345"/>
      <w:r w:rsidRPr="00CE78D1">
        <w:rPr>
          <w:rFonts w:ascii="Palatino" w:hAnsi="Palatino"/>
        </w:rPr>
        <w:t>PONUDA</w:t>
      </w:r>
      <w:bookmarkEnd w:id="119"/>
    </w:p>
    <w:p w14:paraId="3E147016" w14:textId="77777777" w:rsidR="00672D9D" w:rsidRPr="00CE78D1" w:rsidRDefault="00672D9D" w:rsidP="00672D9D">
      <w:pPr>
        <w:rPr>
          <w:rFonts w:ascii="Palatino" w:hAnsi="Palatino"/>
        </w:rPr>
      </w:pPr>
    </w:p>
    <w:p w14:paraId="311CCA4B" w14:textId="669EBCCD" w:rsidR="00672D9D" w:rsidRPr="00CE78D1" w:rsidRDefault="001C22D9" w:rsidP="00672D9D">
      <w:pPr>
        <w:pStyle w:val="Naslov2"/>
        <w:spacing w:before="40" w:after="0"/>
        <w:rPr>
          <w:rFonts w:ascii="Palatino" w:hAnsi="Palatino"/>
        </w:rPr>
      </w:pPr>
      <w:bookmarkStart w:id="120" w:name="_Toc472578363"/>
      <w:bookmarkStart w:id="121" w:name="_Toc406069346"/>
      <w:r>
        <w:rPr>
          <w:rFonts w:ascii="Palatino" w:hAnsi="Palatino"/>
        </w:rPr>
        <w:t xml:space="preserve">4.1. </w:t>
      </w:r>
      <w:r w:rsidR="00672D9D" w:rsidRPr="001C22D9">
        <w:rPr>
          <w:rFonts w:ascii="Palatino" w:hAnsi="Palatino"/>
        </w:rPr>
        <w:t>Način izrade i dostave</w:t>
      </w:r>
      <w:bookmarkEnd w:id="120"/>
      <w:bookmarkEnd w:id="121"/>
    </w:p>
    <w:p w14:paraId="388971F8" w14:textId="77777777" w:rsidR="00672D9D" w:rsidRPr="00CE78D1" w:rsidRDefault="00672D9D" w:rsidP="00672D9D">
      <w:pPr>
        <w:rPr>
          <w:rFonts w:ascii="Palatino" w:hAnsi="Palatino"/>
        </w:rPr>
      </w:pPr>
    </w:p>
    <w:p w14:paraId="0BE5FEF4" w14:textId="77777777" w:rsidR="00672D9D" w:rsidRPr="00CE78D1" w:rsidRDefault="00672D9D" w:rsidP="00672D9D">
      <w:pPr>
        <w:jc w:val="both"/>
        <w:rPr>
          <w:rFonts w:ascii="Palatino" w:hAnsi="Palatino"/>
        </w:rPr>
      </w:pPr>
      <w:r w:rsidRPr="00CE78D1">
        <w:rPr>
          <w:rFonts w:ascii="Palatino" w:hAnsi="Palatino"/>
        </w:rPr>
        <w:t xml:space="preserve">Ponuda je izjava volje ponuditelja u pisanom obliku da će isporučiti robu, pružiti usluge ili izvesti radove u skladu s uvjetima i zahtjevima iz dokumentacije o nabavi. </w:t>
      </w:r>
    </w:p>
    <w:p w14:paraId="1172918A" w14:textId="77777777" w:rsidR="00672D9D" w:rsidRPr="00CE78D1" w:rsidRDefault="00672D9D" w:rsidP="00672D9D">
      <w:pPr>
        <w:jc w:val="both"/>
        <w:rPr>
          <w:rFonts w:ascii="Palatino" w:hAnsi="Palatino"/>
        </w:rPr>
      </w:pPr>
      <w:r w:rsidRPr="00CE78D1">
        <w:rPr>
          <w:rFonts w:ascii="Palatino" w:hAnsi="Palatino"/>
        </w:rPr>
        <w:t>Pri izradi ponude ponuditelj se mora pridržavati zahtjeva i uvjeta iz dokumentacije o nabavi te ne smije mijenjati ni nadopunjavati tekst dokumentacije o nabavi.</w:t>
      </w:r>
    </w:p>
    <w:p w14:paraId="734605C4" w14:textId="77777777" w:rsidR="00672D9D" w:rsidRPr="00CE78D1" w:rsidRDefault="00672D9D" w:rsidP="00672D9D">
      <w:pPr>
        <w:jc w:val="both"/>
        <w:rPr>
          <w:rFonts w:ascii="Palatino" w:hAnsi="Palatino"/>
        </w:rPr>
      </w:pPr>
      <w:r w:rsidRPr="00CE78D1">
        <w:rPr>
          <w:rFonts w:ascii="Palatino" w:hAnsi="Palatino"/>
        </w:rPr>
        <w:t xml:space="preserve">Ponuda sadrži najmanje sljedeće: </w:t>
      </w:r>
    </w:p>
    <w:p w14:paraId="6058179A" w14:textId="037EB760" w:rsidR="00672D9D" w:rsidRPr="00CE78D1" w:rsidRDefault="005A150D" w:rsidP="00672D9D">
      <w:pPr>
        <w:rPr>
          <w:rFonts w:ascii="Palatino" w:hAnsi="Palatino"/>
        </w:rPr>
      </w:pPr>
      <w:r>
        <w:rPr>
          <w:rFonts w:ascii="Palatino" w:hAnsi="Palatino"/>
        </w:rPr>
        <w:t>1) u</w:t>
      </w:r>
      <w:r w:rsidR="00672D9D" w:rsidRPr="00CE78D1">
        <w:rPr>
          <w:rFonts w:ascii="Palatino" w:hAnsi="Palatino"/>
        </w:rPr>
        <w:t>vez ponude sukladno obrascu Elektroničkog oglasnika</w:t>
      </w:r>
      <w:r w:rsidR="00672D9D" w:rsidRPr="00CE78D1" w:rsidDel="005D6458">
        <w:rPr>
          <w:rFonts w:ascii="Palatino" w:hAnsi="Palatino"/>
        </w:rPr>
        <w:t xml:space="preserve"> </w:t>
      </w:r>
      <w:r w:rsidR="00672D9D" w:rsidRPr="00CE78D1">
        <w:rPr>
          <w:rFonts w:ascii="Palatino" w:hAnsi="Palatino"/>
        </w:rPr>
        <w:t>(predložak Dodatka ponudb</w:t>
      </w:r>
      <w:r w:rsidR="004F53EF">
        <w:rPr>
          <w:rFonts w:ascii="Palatino" w:hAnsi="Palatino"/>
        </w:rPr>
        <w:t>enog lista nalazi se u Prilogu 6</w:t>
      </w:r>
      <w:r w:rsidR="00672D9D" w:rsidRPr="00CE78D1">
        <w:rPr>
          <w:rFonts w:ascii="Palatino" w:hAnsi="Palatino"/>
        </w:rPr>
        <w:t>.1. ove DON)</w:t>
      </w:r>
      <w:r>
        <w:rPr>
          <w:rFonts w:ascii="Palatino" w:hAnsi="Palatino"/>
        </w:rPr>
        <w:t>,</w:t>
      </w:r>
    </w:p>
    <w:p w14:paraId="2E8E6243" w14:textId="030B4418" w:rsidR="00672D9D" w:rsidRPr="00CE78D1" w:rsidRDefault="00672D9D" w:rsidP="00672D9D">
      <w:pPr>
        <w:rPr>
          <w:rFonts w:ascii="Palatino" w:hAnsi="Palatino"/>
        </w:rPr>
      </w:pPr>
      <w:r w:rsidRPr="00CE78D1">
        <w:rPr>
          <w:rFonts w:ascii="Palatino" w:hAnsi="Palatino"/>
        </w:rPr>
        <w:t>2) jamstvo za ozbiljnost ponude</w:t>
      </w:r>
      <w:r w:rsidR="005A150D">
        <w:rPr>
          <w:rFonts w:ascii="Palatino" w:hAnsi="Palatino"/>
        </w:rPr>
        <w:t>,</w:t>
      </w:r>
    </w:p>
    <w:p w14:paraId="1FC3BA85" w14:textId="6F0F135F" w:rsidR="00672D9D" w:rsidRPr="00CE78D1" w:rsidRDefault="00672D9D" w:rsidP="00672D9D">
      <w:pPr>
        <w:rPr>
          <w:rFonts w:ascii="Palatino" w:hAnsi="Palatino"/>
        </w:rPr>
      </w:pPr>
      <w:r w:rsidRPr="00CE78D1">
        <w:rPr>
          <w:rFonts w:ascii="Palatino" w:hAnsi="Palatino"/>
        </w:rPr>
        <w:t>3) ESPD za Pon</w:t>
      </w:r>
      <w:r w:rsidR="005A150D">
        <w:rPr>
          <w:rFonts w:ascii="Palatino" w:hAnsi="Palatino"/>
        </w:rPr>
        <w:t>u</w:t>
      </w:r>
      <w:r w:rsidRPr="00CE78D1">
        <w:rPr>
          <w:rFonts w:ascii="Palatino" w:hAnsi="Palatino"/>
        </w:rPr>
        <w:t>ditelja, a u slučaju Zajednice ponuditelja za svakog pojedinog člana Zajednice ponuditelja,</w:t>
      </w:r>
      <w:r w:rsidR="005A150D">
        <w:rPr>
          <w:rFonts w:ascii="Palatino" w:hAnsi="Palatino"/>
        </w:rPr>
        <w:t xml:space="preserve"> </w:t>
      </w:r>
      <w:r w:rsidRPr="00CE78D1">
        <w:rPr>
          <w:rFonts w:ascii="Palatino" w:hAnsi="Palatino"/>
        </w:rPr>
        <w:t>ESPD za svakog Podugovoaratelja i za svaki gospodarski subjekt na čiju se sposobnost oslanja Ponuditelja ili Zajednica ponuditelja sukladno ovoj dokumentaciji za nadmetanje,</w:t>
      </w:r>
    </w:p>
    <w:p w14:paraId="32D73478" w14:textId="30670345" w:rsidR="00672D9D" w:rsidRPr="00CE78D1" w:rsidRDefault="00672D9D" w:rsidP="00672D9D">
      <w:pPr>
        <w:rPr>
          <w:rFonts w:ascii="Palatino" w:hAnsi="Palatino"/>
        </w:rPr>
      </w:pPr>
      <w:r w:rsidRPr="00CE78D1">
        <w:rPr>
          <w:rFonts w:ascii="Palatino" w:hAnsi="Palatino"/>
        </w:rPr>
        <w:t>4) izjava o solidarnoj odgovornosti zajednice ponuditelja (ako se radi o zajednici ponuditelja)</w:t>
      </w:r>
      <w:r w:rsidR="005A150D">
        <w:rPr>
          <w:rFonts w:ascii="Palatino" w:hAnsi="Palatino"/>
        </w:rPr>
        <w:t>,</w:t>
      </w:r>
    </w:p>
    <w:p w14:paraId="1DF7CF47" w14:textId="4D77BF3F" w:rsidR="00672D9D" w:rsidRPr="00CE78D1" w:rsidRDefault="00B249A7" w:rsidP="00672D9D">
      <w:pPr>
        <w:rPr>
          <w:rFonts w:ascii="Palatino" w:hAnsi="Palatino"/>
        </w:rPr>
      </w:pPr>
      <w:r>
        <w:rPr>
          <w:rFonts w:ascii="Palatino" w:hAnsi="Palatino"/>
        </w:rPr>
        <w:t>5</w:t>
      </w:r>
      <w:r w:rsidR="004F53EF">
        <w:rPr>
          <w:rFonts w:ascii="Palatino" w:hAnsi="Palatino"/>
        </w:rPr>
        <w:t>) izjavu prema Prilogu 6</w:t>
      </w:r>
      <w:r w:rsidR="00672D9D" w:rsidRPr="00CE78D1">
        <w:rPr>
          <w:rFonts w:ascii="Palatino" w:hAnsi="Palatino"/>
        </w:rPr>
        <w:t>.9. DON i traženi privitak toj izjavi kojim ponuditelj dokazuje da ne postoje pravne zapreke sklapanju Ugovora u elektroničkom obliku</w:t>
      </w:r>
      <w:r w:rsidR="005A150D">
        <w:rPr>
          <w:rFonts w:ascii="Palatino" w:hAnsi="Palatino"/>
        </w:rPr>
        <w:t>,</w:t>
      </w:r>
    </w:p>
    <w:p w14:paraId="46D7A864" w14:textId="6C72AFAA" w:rsidR="00672D9D" w:rsidRPr="00CE78D1" w:rsidRDefault="00B249A7" w:rsidP="00672D9D">
      <w:pPr>
        <w:rPr>
          <w:rFonts w:ascii="Palatino" w:hAnsi="Palatino"/>
        </w:rPr>
      </w:pPr>
      <w:r>
        <w:rPr>
          <w:rFonts w:ascii="Palatino" w:hAnsi="Palatino"/>
        </w:rPr>
        <w:lastRenderedPageBreak/>
        <w:t>6</w:t>
      </w:r>
      <w:r w:rsidR="00672D9D" w:rsidRPr="00CE78D1">
        <w:rPr>
          <w:rFonts w:ascii="Palatino" w:hAnsi="Palatino"/>
        </w:rPr>
        <w:t>) sve ostale izjave i dokumente tražene u ovoj DON (dokumenti u elektroničkom obliku)</w:t>
      </w:r>
      <w:r w:rsidR="005A150D">
        <w:rPr>
          <w:rFonts w:ascii="Palatino" w:hAnsi="Palatino"/>
        </w:rPr>
        <w:t>,</w:t>
      </w:r>
    </w:p>
    <w:p w14:paraId="5A63D6BF" w14:textId="0E26E4B9" w:rsidR="00672D9D" w:rsidRPr="00CE78D1" w:rsidRDefault="00B249A7" w:rsidP="00672D9D">
      <w:pPr>
        <w:rPr>
          <w:rFonts w:ascii="Palatino" w:hAnsi="Palatino"/>
        </w:rPr>
      </w:pPr>
      <w:r>
        <w:rPr>
          <w:rFonts w:ascii="Palatino" w:hAnsi="Palatino"/>
        </w:rPr>
        <w:t>7</w:t>
      </w:r>
      <w:r w:rsidR="00672D9D" w:rsidRPr="00CE78D1">
        <w:rPr>
          <w:rFonts w:ascii="Palatino" w:hAnsi="Palatino"/>
        </w:rPr>
        <w:t>) sve što se traži u Prilozima ove DON, kako je aplikabilno u elektroničkom obliku</w:t>
      </w:r>
      <w:r w:rsidR="005A150D">
        <w:rPr>
          <w:rFonts w:ascii="Palatino" w:hAnsi="Palatino"/>
        </w:rPr>
        <w:t>,</w:t>
      </w:r>
    </w:p>
    <w:p w14:paraId="43325619" w14:textId="6A420E25" w:rsidR="00672D9D" w:rsidRPr="00CE78D1" w:rsidRDefault="00B249A7" w:rsidP="00672D9D">
      <w:pPr>
        <w:rPr>
          <w:rFonts w:ascii="Palatino" w:hAnsi="Palatino"/>
        </w:rPr>
      </w:pPr>
      <w:r>
        <w:rPr>
          <w:rFonts w:ascii="Palatino" w:hAnsi="Palatino"/>
        </w:rPr>
        <w:t>8</w:t>
      </w:r>
      <w:r w:rsidR="00672D9D" w:rsidRPr="00CE78D1">
        <w:rPr>
          <w:rFonts w:ascii="Palatino" w:hAnsi="Palatino"/>
        </w:rPr>
        <w:t xml:space="preserve">) sadržaj ponude </w:t>
      </w:r>
      <w:r w:rsidR="00672D9D" w:rsidRPr="00CE78D1">
        <w:rPr>
          <w:rFonts w:ascii="Palatino" w:eastAsiaTheme="minorEastAsia" w:hAnsi="Palatino" w:cs="Calibri"/>
          <w:lang w:val="en-US"/>
        </w:rPr>
        <w:t xml:space="preserve">(ako se ponuda sastoji od više dijelova, svi dijelovi ponude koji se dostavljaju, </w:t>
      </w:r>
      <w:r w:rsidR="00672D9D" w:rsidRPr="00CE78D1">
        <w:rPr>
          <w:rFonts w:ascii="Palatino" w:eastAsiaTheme="minorEastAsia" w:hAnsi="Palatino" w:cs="Times"/>
          <w:lang w:val="en-US"/>
        </w:rPr>
        <w:t> </w:t>
      </w:r>
      <w:r w:rsidR="00672D9D" w:rsidRPr="00CE78D1">
        <w:rPr>
          <w:rFonts w:ascii="Palatino" w:eastAsiaTheme="minorEastAsia" w:hAnsi="Palatino" w:cs="Calibri"/>
          <w:lang w:val="en-US"/>
        </w:rPr>
        <w:t>uključivo i u papirnatom ili drugačijem obliku, moraju biti navedeni u sadržaju ponude).</w:t>
      </w:r>
    </w:p>
    <w:p w14:paraId="7D1DC875" w14:textId="77777777" w:rsidR="00672D9D" w:rsidRPr="00CE78D1" w:rsidRDefault="00672D9D" w:rsidP="00672D9D">
      <w:pPr>
        <w:widowControl w:val="0"/>
        <w:autoSpaceDE w:val="0"/>
        <w:autoSpaceDN w:val="0"/>
        <w:adjustRightInd w:val="0"/>
        <w:spacing w:before="90" w:after="90" w:line="240" w:lineRule="auto"/>
        <w:jc w:val="both"/>
        <w:rPr>
          <w:rFonts w:ascii="Palatino" w:hAnsi="Palatino" w:cs="Helvetica"/>
          <w:bCs/>
          <w:lang w:val="en-US"/>
        </w:rPr>
      </w:pPr>
      <w:r w:rsidRPr="00CE78D1">
        <w:rPr>
          <w:rFonts w:ascii="Palatino" w:hAnsi="Palatino" w:cs="Helvetica"/>
          <w:bCs/>
          <w:lang w:val="en-US"/>
        </w:rPr>
        <w:t>Ovlaštena osoba koja u ime ponuditelja potpisuje Ponudbeni list i Dodatak ponudbenog lista te druge isprave (izjave, popise i dr. koje se moraju ovjeravati), a nije zakonski zastupnik, odnosno osoba ovlaštena po zakonu za zastupanje ponuditelja, kao pravne osobe, mora imati posebno pisano ovlaštenje (punomoć) za poduzimanje radnji, kao npr. davati izjave u ime ponuditelja, potpisivati Ponudbeni list i Dodatak ponudbenog lista, sastavljati ponudu, potpisivati određene isprave u svrhu dokazivanja sposobnosti ponuditelja, koje ovlaštenje ovjereno kod javnog bilježnika se mora priložiti u ponudi.</w:t>
      </w:r>
    </w:p>
    <w:p w14:paraId="7AA0265D" w14:textId="77777777" w:rsidR="00672D9D" w:rsidRPr="00CE78D1" w:rsidRDefault="00672D9D" w:rsidP="00672D9D">
      <w:pPr>
        <w:widowControl w:val="0"/>
        <w:autoSpaceDE w:val="0"/>
        <w:autoSpaceDN w:val="0"/>
        <w:adjustRightInd w:val="0"/>
        <w:spacing w:after="0" w:line="240" w:lineRule="auto"/>
        <w:jc w:val="both"/>
        <w:rPr>
          <w:rFonts w:ascii="Palatino" w:hAnsi="Palatino" w:cs="Helvetica"/>
          <w:bCs/>
          <w:lang w:val="en-US"/>
        </w:rPr>
      </w:pPr>
    </w:p>
    <w:p w14:paraId="6CECB358" w14:textId="77777777" w:rsidR="00672D9D" w:rsidRPr="00CE78D1" w:rsidRDefault="00672D9D" w:rsidP="005A150D">
      <w:pPr>
        <w:spacing w:line="240" w:lineRule="auto"/>
        <w:jc w:val="both"/>
        <w:rPr>
          <w:rFonts w:ascii="Palatino" w:hAnsi="Palatino"/>
        </w:rPr>
      </w:pPr>
      <w:r w:rsidRPr="00CE78D1">
        <w:rPr>
          <w:rFonts w:ascii="Palatino" w:hAnsi="Palatino" w:cs="Helvetica"/>
          <w:bCs/>
          <w:lang w:val="en-US"/>
        </w:rPr>
        <w:t>Ako ponuditelj nije u sustavu PDV</w:t>
      </w:r>
      <w:r w:rsidRPr="00CE78D1">
        <w:rPr>
          <w:rFonts w:ascii="Papyrus Condensed" w:hAnsi="Papyrus Condensed" w:cs="Papyrus Condensed"/>
          <w:bCs/>
          <w:lang w:val="en-US"/>
        </w:rPr>
        <w:t>‐</w:t>
      </w:r>
      <w:r w:rsidRPr="00CE78D1">
        <w:rPr>
          <w:rFonts w:ascii="Palatino" w:hAnsi="Palatino" w:cs="Helvetica"/>
          <w:bCs/>
          <w:lang w:val="en-US"/>
        </w:rPr>
        <w:t>a ili je predmet nabave oslobođen PDV</w:t>
      </w:r>
      <w:r w:rsidRPr="00CE78D1">
        <w:rPr>
          <w:rFonts w:ascii="Papyrus Condensed" w:hAnsi="Papyrus Condensed" w:cs="Papyrus Condensed"/>
          <w:bCs/>
          <w:lang w:val="en-US"/>
        </w:rPr>
        <w:t>‐</w:t>
      </w:r>
      <w:r w:rsidRPr="00CE78D1">
        <w:rPr>
          <w:rFonts w:ascii="Palatino" w:hAnsi="Palatino" w:cs="Helvetica"/>
          <w:bCs/>
          <w:lang w:val="en-US"/>
        </w:rPr>
        <w:t>a, u Ponudbenom listu i Dodatku ponudbenog lista, na mjesto predviđeno za upis cijene ponude s PDV</w:t>
      </w:r>
      <w:r w:rsidRPr="00CE78D1">
        <w:rPr>
          <w:rFonts w:ascii="Papyrus Condensed" w:hAnsi="Papyrus Condensed" w:cs="Papyrus Condensed"/>
          <w:bCs/>
          <w:lang w:val="en-US"/>
        </w:rPr>
        <w:t>‐</w:t>
      </w:r>
      <w:r w:rsidRPr="00CE78D1">
        <w:rPr>
          <w:rFonts w:ascii="Palatino" w:hAnsi="Palatino" w:cs="Helvetica"/>
          <w:bCs/>
          <w:lang w:val="en-US"/>
        </w:rPr>
        <w:t>om, upisuje se isti iznos kao što je upisan na mjestu predviđenom za upis cijene ponude bez PDV</w:t>
      </w:r>
      <w:r w:rsidRPr="00CE78D1">
        <w:rPr>
          <w:rFonts w:ascii="Papyrus Condensed" w:hAnsi="Papyrus Condensed" w:cs="Papyrus Condensed"/>
          <w:bCs/>
          <w:lang w:val="en-US"/>
        </w:rPr>
        <w:t>‐</w:t>
      </w:r>
      <w:r w:rsidRPr="00CE78D1">
        <w:rPr>
          <w:rFonts w:ascii="Palatino" w:hAnsi="Palatino" w:cs="Helvetica"/>
          <w:bCs/>
          <w:lang w:val="en-US"/>
        </w:rPr>
        <w:t>a, a mjesto predviđeno za upis iznosa PDV</w:t>
      </w:r>
      <w:r w:rsidRPr="00CE78D1">
        <w:rPr>
          <w:rFonts w:ascii="Papyrus Condensed" w:hAnsi="Papyrus Condensed" w:cs="Papyrus Condensed"/>
          <w:bCs/>
          <w:lang w:val="en-US"/>
        </w:rPr>
        <w:t>‐</w:t>
      </w:r>
      <w:r w:rsidRPr="00CE78D1">
        <w:rPr>
          <w:rFonts w:ascii="Palatino" w:hAnsi="Palatino" w:cs="Helvetica"/>
          <w:bCs/>
          <w:lang w:val="en-US"/>
        </w:rPr>
        <w:t>a ostavlja se prazno.</w:t>
      </w:r>
    </w:p>
    <w:p w14:paraId="4FA93705" w14:textId="77777777" w:rsidR="00672D9D" w:rsidRPr="005A150D" w:rsidRDefault="00672D9D" w:rsidP="00672D9D">
      <w:pPr>
        <w:jc w:val="both"/>
        <w:rPr>
          <w:rFonts w:ascii="Palatino" w:hAnsi="Palatino"/>
          <w:u w:val="single"/>
        </w:rPr>
      </w:pPr>
      <w:r w:rsidRPr="005A150D">
        <w:rPr>
          <w:rFonts w:ascii="Palatino" w:hAnsi="Palatino"/>
          <w:u w:val="single"/>
        </w:rPr>
        <w:t xml:space="preserve">IZMJENA, DOPUNA I POVLAČENJE ELEKTRONIČKI DOSTAVLJENIH PONUDA: </w:t>
      </w:r>
    </w:p>
    <w:p w14:paraId="29B0A4FE" w14:textId="77777777" w:rsidR="00672D9D" w:rsidRPr="00CE78D1" w:rsidRDefault="00672D9D" w:rsidP="00672D9D">
      <w:pPr>
        <w:jc w:val="both"/>
        <w:rPr>
          <w:rFonts w:ascii="Palatino" w:hAnsi="Palatino"/>
        </w:rPr>
      </w:pPr>
      <w:r w:rsidRPr="00CE78D1">
        <w:rPr>
          <w:rFonts w:ascii="Palatino" w:hAnsi="Palatino"/>
        </w:rPr>
        <w:t xml:space="preserve">U roku za dostavu ponude Ponuditelj može izmijeniti svoju ponudu, nadopuniti je ili od nje odustati. Prilikom izmjene ili dopune ponude automatski se poništava prethodno predana ponuda što znači da se učitavanjem („uploadanjem“) nove izmijenjene ili dopunjene ponude predaje nova ponuda koja sadržava izmijenjene ili dopunjene podatke. </w:t>
      </w:r>
    </w:p>
    <w:p w14:paraId="78B66682" w14:textId="77777777" w:rsidR="00672D9D" w:rsidRPr="00CE78D1" w:rsidRDefault="00672D9D" w:rsidP="00672D9D">
      <w:pPr>
        <w:jc w:val="both"/>
        <w:rPr>
          <w:rFonts w:ascii="Palatino" w:hAnsi="Palatino"/>
        </w:rPr>
      </w:pPr>
      <w:r w:rsidRPr="00CE78D1">
        <w:rPr>
          <w:rFonts w:ascii="Palatino" w:hAnsi="Palatino"/>
        </w:rPr>
        <w:t>Učitavanjem i spremanjem novog uveza ponude u Elektronički oglasnik javne nabave, Naručitelju se šalje nova izmijenjena/dopunjena ponuda.</w:t>
      </w:r>
    </w:p>
    <w:p w14:paraId="088778F3" w14:textId="77777777" w:rsidR="00672D9D" w:rsidRPr="00CE78D1" w:rsidRDefault="00672D9D" w:rsidP="00672D9D">
      <w:pPr>
        <w:jc w:val="both"/>
        <w:rPr>
          <w:rFonts w:ascii="Palatino" w:hAnsi="Palatino"/>
        </w:rPr>
      </w:pPr>
      <w:r w:rsidRPr="00CE78D1">
        <w:rPr>
          <w:rFonts w:ascii="Palatino" w:hAnsi="Palatino"/>
        </w:rPr>
        <w:t xml:space="preserve">Odustajanje od ponude Ponuditelj vrši na isti način kao i predaju ponude, u Elektroničkom oglasniku javne nabave, odabirom na mogućnost – „Odustajanje“. </w:t>
      </w:r>
    </w:p>
    <w:p w14:paraId="5037AF29" w14:textId="77777777" w:rsidR="00672D9D" w:rsidRPr="00CE78D1" w:rsidRDefault="00672D9D" w:rsidP="00672D9D">
      <w:pPr>
        <w:jc w:val="both"/>
        <w:rPr>
          <w:rFonts w:ascii="Palatino" w:hAnsi="Palatino"/>
        </w:rPr>
      </w:pPr>
      <w:r w:rsidRPr="00CE78D1">
        <w:rPr>
          <w:rFonts w:ascii="Palatino" w:hAnsi="Palatino"/>
        </w:rPr>
        <w:t>Ponuda se u ovom postupku javne nabave dostavlja elektronskim putem posredstvom Elektroničkog oglasnika javne nabave Narodnih novina (dalje u tekstu: Oglasnik) vezujući se na elektroničku objavu Obavijesti o nadmetanju, te na elektronički pristup dokumentaciji o nabavi.</w:t>
      </w:r>
    </w:p>
    <w:p w14:paraId="03478A2B" w14:textId="77777777" w:rsidR="00672D9D" w:rsidRPr="00CE78D1" w:rsidRDefault="00672D9D" w:rsidP="00672D9D">
      <w:pPr>
        <w:jc w:val="both"/>
        <w:rPr>
          <w:rFonts w:ascii="Palatino" w:hAnsi="Palatino"/>
        </w:rPr>
      </w:pPr>
      <w:r w:rsidRPr="00CE78D1">
        <w:rPr>
          <w:rFonts w:ascii="Palatino" w:hAnsi="Palatino"/>
        </w:rPr>
        <w:t xml:space="preserve">Sukladno članku 280. ZJN 2016 ponuda se dostavlja elektroničkim sredstvima dokumentacije. Smatra se da ponuda dostavljena elektroničkim sredstvima komunikacije putem EOJN RH obvezuje ponuditelja u roku valjanosti ponude neovisno o tome je li potpisana ili nije te naručitelj neće odbiti takvu ponudu samo zbog toga razloga. </w:t>
      </w:r>
    </w:p>
    <w:p w14:paraId="6A8C5807" w14:textId="77777777" w:rsidR="00672D9D" w:rsidRPr="00CE78D1" w:rsidRDefault="00672D9D" w:rsidP="00672D9D">
      <w:pPr>
        <w:jc w:val="both"/>
        <w:rPr>
          <w:rFonts w:ascii="Palatino" w:hAnsi="Palatino"/>
        </w:rPr>
      </w:pPr>
      <w:r w:rsidRPr="00CE78D1">
        <w:rPr>
          <w:rFonts w:ascii="Palatino" w:hAnsi="Palatino"/>
        </w:rPr>
        <w:t>Dokumentacija o nabavi preuzima se putem Elektroničkog oglasnika.</w:t>
      </w:r>
    </w:p>
    <w:p w14:paraId="2519FE88" w14:textId="77777777" w:rsidR="00672D9D" w:rsidRPr="00CE78D1" w:rsidRDefault="00672D9D" w:rsidP="00672D9D">
      <w:pPr>
        <w:jc w:val="both"/>
        <w:rPr>
          <w:rFonts w:ascii="Palatino" w:hAnsi="Palatino"/>
        </w:rPr>
      </w:pPr>
      <w:r w:rsidRPr="00CE78D1">
        <w:rPr>
          <w:rFonts w:ascii="Palatino" w:hAnsi="Palatino"/>
        </w:rPr>
        <w:t>Ponuda se izrađuje na način da čini cjelinu. Ako zbog opsega ili drugih objektivnih okolnosti ponuda ne može biti izrađena na način da čini cjelinu, onda se izrađuje u dva ili više dijelova.</w:t>
      </w:r>
    </w:p>
    <w:p w14:paraId="714666CB" w14:textId="77777777" w:rsidR="00672D9D" w:rsidRPr="00CE78D1" w:rsidRDefault="00672D9D" w:rsidP="00672D9D">
      <w:pPr>
        <w:jc w:val="both"/>
        <w:rPr>
          <w:rFonts w:ascii="Palatino" w:hAnsi="Palatino"/>
        </w:rPr>
      </w:pPr>
      <w:r w:rsidRPr="00CE78D1">
        <w:rPr>
          <w:rFonts w:ascii="Palatino" w:hAnsi="Palatino"/>
        </w:rPr>
        <w:t>Ako se elektronički dostavljena ponuda sastoji od više dijelova, ponuditelj osigurava sigurno povezivanje svih dijelova ponude uvezom ponude uz primjenu naprednog elektroničkog potpisa. Prilikom elektroničke dostave ponude, sva komunikacija, razmjena i pohrana informacija između ponuditelja i naručitelja obavlja se na način da se očuva integritet podataka i tajnost ponude. Ovlaštene osobe naručitelja imat će uvid u sadržaj ponude  tek po isteku roka za njihovu dostavu.</w:t>
      </w:r>
    </w:p>
    <w:p w14:paraId="34E26D36" w14:textId="77777777" w:rsidR="00672D9D" w:rsidRPr="00CE78D1" w:rsidRDefault="00672D9D" w:rsidP="00672D9D">
      <w:pPr>
        <w:jc w:val="both"/>
        <w:rPr>
          <w:rFonts w:ascii="Palatino" w:hAnsi="Palatino"/>
        </w:rPr>
      </w:pPr>
      <w:r w:rsidRPr="00CE78D1">
        <w:rPr>
          <w:rFonts w:ascii="Palatino" w:hAnsi="Palatino"/>
        </w:rPr>
        <w:t>U roku za dostavu ponude ponuditelj može izmijeniti svoju ponudu ili od nje odustati.</w:t>
      </w:r>
    </w:p>
    <w:p w14:paraId="6D848702" w14:textId="77777777" w:rsidR="00672D9D" w:rsidRPr="00CE78D1" w:rsidRDefault="00672D9D" w:rsidP="00672D9D">
      <w:pPr>
        <w:jc w:val="both"/>
        <w:rPr>
          <w:rFonts w:ascii="Palatino" w:hAnsi="Palatino"/>
        </w:rPr>
      </w:pPr>
      <w:r w:rsidRPr="00CE78D1">
        <w:rPr>
          <w:rFonts w:ascii="Palatino" w:hAnsi="Palatino"/>
        </w:rPr>
        <w:lastRenderedPageBreak/>
        <w:t>Ako ponuditelj tijekom roka za dostavu ponuda mijenja ponudu, smatra se da je ponuda dostavljena u trenutku dostave posljednje izmjene ponude.</w:t>
      </w:r>
    </w:p>
    <w:p w14:paraId="103C4221" w14:textId="77777777" w:rsidR="00672D9D" w:rsidRPr="00CE78D1" w:rsidRDefault="00672D9D" w:rsidP="00672D9D">
      <w:pPr>
        <w:jc w:val="both"/>
        <w:rPr>
          <w:rFonts w:ascii="Palatino" w:hAnsi="Palatino"/>
        </w:rPr>
      </w:pPr>
      <w:r w:rsidRPr="00CE78D1">
        <w:rPr>
          <w:rFonts w:ascii="Palatino" w:hAnsi="Palatino"/>
        </w:rPr>
        <w:t xml:space="preserve">Procesom predaje ponude smatra se prilaganje (upload/učitavanje) dokumenata ponude, popunjenih izjava i troškovnika. Sve priložene dokumente Elektronički oglasnik javne nabave uvezuje u cjelovitu ponudu, pod nazivom „Uvez ponude“. </w:t>
      </w:r>
    </w:p>
    <w:p w14:paraId="72C19CC4" w14:textId="77777777" w:rsidR="00672D9D" w:rsidRPr="00CE78D1" w:rsidRDefault="00672D9D" w:rsidP="00672D9D">
      <w:pPr>
        <w:jc w:val="both"/>
        <w:rPr>
          <w:rFonts w:ascii="Palatino" w:hAnsi="Palatino"/>
        </w:rPr>
      </w:pPr>
      <w:r w:rsidRPr="00CE78D1">
        <w:rPr>
          <w:rFonts w:ascii="Palatino" w:hAnsi="Palatino"/>
        </w:rPr>
        <w:t>Uvez ponude stoga sadrži podatke o naručitelju, ponuditelju ili zajednici ponuditelja te u Elektroničkom oglasniku javne nabave generiranu ponudu i ostale priloge ponude. Priložena ponuda se nakon prilaganja automatski kriptira te do podataka iz predanoe elektroničke ponude nije moguće doći prije isteka roka za dostavu ponuda.</w:t>
      </w:r>
    </w:p>
    <w:p w14:paraId="08A7EE90" w14:textId="77777777" w:rsidR="00672D9D" w:rsidRPr="00CE78D1" w:rsidRDefault="00672D9D" w:rsidP="00672D9D">
      <w:pPr>
        <w:jc w:val="both"/>
        <w:rPr>
          <w:rFonts w:ascii="Palatino" w:hAnsi="Palatino"/>
        </w:rPr>
      </w:pPr>
      <w:r w:rsidRPr="00CE78D1">
        <w:rPr>
          <w:rFonts w:ascii="Palatino" w:hAnsi="Palatino"/>
        </w:rPr>
        <w:t>Naručitelj otklanja svaku odgovornost vezanu uz mogući neispravan rad Elektroničkog oglasnika javne nabave, zastoj u radu Elektroničkog oglasnika ili nemogućnost zainteresiranoga gospodarskog subjekta da se ponuda u elektroničkom obliku dostavi u danom roku putem Elektroničkog oglasnika.</w:t>
      </w:r>
    </w:p>
    <w:p w14:paraId="2D77B865" w14:textId="77777777" w:rsidR="00672D9D" w:rsidRPr="00CE78D1" w:rsidRDefault="00672D9D" w:rsidP="00672D9D">
      <w:pPr>
        <w:jc w:val="both"/>
        <w:rPr>
          <w:rFonts w:ascii="Palatino" w:hAnsi="Palatino"/>
        </w:rPr>
      </w:pPr>
      <w:r w:rsidRPr="00CE78D1">
        <w:rPr>
          <w:rFonts w:ascii="Palatino" w:hAnsi="Palatino"/>
        </w:rPr>
        <w:t>Međutim, ako tijekom razdoblja od četiri sata prije isteka roka za dostavu ponuda zbog tehničkih ili drugih razloga na strani EOJN RH isti nije dostupan, rok za dostavu ne teče dok traje nedostupnost, odnosno dok javni naručitelj produlji rok za dostavu sukladno članku 240. ZJN.</w:t>
      </w:r>
    </w:p>
    <w:p w14:paraId="64E9C95D" w14:textId="77777777" w:rsidR="00672D9D" w:rsidRPr="00CE78D1" w:rsidRDefault="00672D9D" w:rsidP="00672D9D">
      <w:pPr>
        <w:jc w:val="both"/>
        <w:rPr>
          <w:rFonts w:ascii="Palatino" w:hAnsi="Palatino"/>
        </w:rPr>
      </w:pPr>
      <w:r w:rsidRPr="00CE78D1">
        <w:rPr>
          <w:rFonts w:ascii="Palatino" w:hAnsi="Palatino"/>
        </w:rPr>
        <w:t>U slučaju nedostupnosti EOJN RH Narodne novine d.d. su obvezne o tome bez odgode obavijestiti središnje tijelo državne uprave nadležno za politiku javne nabave i objaviti obavijest o nedostupnosti na internetskim stranicama.</w:t>
      </w:r>
    </w:p>
    <w:p w14:paraId="77DEEA58" w14:textId="77777777" w:rsidR="00672D9D" w:rsidRPr="00CE78D1" w:rsidRDefault="00672D9D" w:rsidP="00672D9D">
      <w:pPr>
        <w:jc w:val="both"/>
        <w:rPr>
          <w:rFonts w:ascii="Palatino" w:hAnsi="Palatino"/>
        </w:rPr>
      </w:pPr>
      <w:r w:rsidRPr="00CE78D1">
        <w:rPr>
          <w:rFonts w:ascii="Palatino" w:hAnsi="Palatino"/>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14:paraId="3DD131F2" w14:textId="77777777" w:rsidR="00672D9D" w:rsidRPr="00CE78D1" w:rsidRDefault="00672D9D" w:rsidP="00672D9D">
      <w:pPr>
        <w:jc w:val="both"/>
        <w:rPr>
          <w:rFonts w:ascii="Palatino" w:hAnsi="Palatino"/>
        </w:rPr>
      </w:pPr>
      <w:r w:rsidRPr="00CE78D1">
        <w:rPr>
          <w:rFonts w:ascii="Palatino" w:hAnsi="Palatino"/>
        </w:rPr>
        <w:t>Javni naručitelj obvezan je produžiti rok za dostavu ponuda u ovom postupku javne nabave ako EOJN RH nije bio dostupan u slučaju iz članka 239. ZJN i to najmanje četiri dana od dana slanja ispravka obavijesti o nadmetanju.</w:t>
      </w:r>
    </w:p>
    <w:p w14:paraId="1D75F40C" w14:textId="77777777" w:rsidR="00672D9D" w:rsidRPr="00CE78D1" w:rsidRDefault="00672D9D" w:rsidP="00672D9D">
      <w:pPr>
        <w:jc w:val="both"/>
        <w:rPr>
          <w:rFonts w:ascii="Palatino" w:hAnsi="Palatino"/>
        </w:rPr>
      </w:pPr>
      <w:r w:rsidRPr="00CE78D1">
        <w:rPr>
          <w:rFonts w:ascii="Palatino" w:hAnsi="Palatino"/>
        </w:rPr>
        <w:t xml:space="preserve">U slučaju da Naručitelj zaustavi postupak javne nabave povodom izjavljene žalbe na dokumentaciju ili poništi postupak javne nabave prije isteka roka za dostavu ponuda, za sve ponude koje su u međuvremenu dostavljene elektronički, Elektronički oglasnik javne nabave trajno će onemogućiti pristup tim ponudama čime će se osigurati da nitko nema uvid u sadržaj dostavljenih ponuda. U slučaju da se postupak nastavi, Ponuditelj će morati ponovno dostaviti svoje ponude. </w:t>
      </w:r>
    </w:p>
    <w:p w14:paraId="51202FBF" w14:textId="77777777" w:rsidR="00672D9D" w:rsidRPr="00CE78D1" w:rsidRDefault="00672D9D" w:rsidP="00672D9D">
      <w:pPr>
        <w:jc w:val="both"/>
        <w:rPr>
          <w:rFonts w:ascii="Palatino" w:hAnsi="Palatino"/>
        </w:rPr>
      </w:pPr>
      <w:r w:rsidRPr="00CE78D1">
        <w:rPr>
          <w:rFonts w:ascii="Palatino" w:hAnsi="Palatino"/>
        </w:rPr>
        <w:t xml:space="preserve">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14:paraId="5AD4A5DA" w14:textId="77777777" w:rsidR="00672D9D" w:rsidRPr="00CE78D1" w:rsidRDefault="00672D9D" w:rsidP="00672D9D">
      <w:pPr>
        <w:jc w:val="both"/>
        <w:rPr>
          <w:rFonts w:ascii="Palatino" w:hAnsi="Palatino"/>
        </w:rPr>
      </w:pPr>
      <w:r w:rsidRPr="00CE78D1">
        <w:rPr>
          <w:rFonts w:ascii="Palatino" w:hAnsi="Palatino"/>
        </w:rPr>
        <w:t>Ponuda se izrađuje na način da čini cjelinu. Ako zbog opsega ili drugih objektivnih okolnosti ponuda ne može biti izrađena da čini cjelinu, onda se izrađuje u dva ili više dijelova.</w:t>
      </w:r>
    </w:p>
    <w:p w14:paraId="2AEB7284" w14:textId="77777777" w:rsidR="00672D9D" w:rsidRPr="00CE78D1" w:rsidRDefault="00672D9D" w:rsidP="00672D9D">
      <w:pPr>
        <w:jc w:val="both"/>
        <w:rPr>
          <w:rFonts w:ascii="Palatino" w:hAnsi="Palatino"/>
        </w:rPr>
      </w:pPr>
      <w:r w:rsidRPr="00CE78D1">
        <w:rPr>
          <w:rFonts w:ascii="Palatino" w:hAnsi="Palatino"/>
        </w:rPr>
        <w:t xml:space="preserve">Sukladno uvjetima i zahtjevima iz ove Dokumentacije o nabavi , u roku za dostavu ponude, ponuditelj treba prikupiti sve tražene dokumente, pohraniti ih u elektroničkom obliku, u elektroničkom izvorniku ili kao skenirane preslike, elektronički dostavljene ponude ponuditelja. </w:t>
      </w:r>
    </w:p>
    <w:p w14:paraId="2594EF06" w14:textId="18064380" w:rsidR="00672D9D" w:rsidRPr="00CE78D1" w:rsidRDefault="00672D9D" w:rsidP="00672D9D">
      <w:pPr>
        <w:jc w:val="both"/>
        <w:rPr>
          <w:rFonts w:ascii="Palatino" w:hAnsi="Palatino"/>
        </w:rPr>
      </w:pPr>
      <w:r w:rsidRPr="00CE78D1">
        <w:rPr>
          <w:rFonts w:ascii="Palatino" w:hAnsi="Palatino"/>
        </w:rPr>
        <w:lastRenderedPageBreak/>
        <w:t>Ukoliko pri elektroničkoj dostavi ponuda iz tehničkih razloga nije moguće sigurno povezivanje svih dijelova ponude ili primjena naprednog elektroničkog potpisa na dijelove ponude, Naručitelj prihvaća dostavu u papirnatom obliku onih dijelova ponude koji se zbog svog oblika ne mogu dosta</w:t>
      </w:r>
      <w:r w:rsidR="00380541">
        <w:rPr>
          <w:rFonts w:ascii="Palatino" w:hAnsi="Palatino"/>
        </w:rPr>
        <w:t>viti elektronički</w:t>
      </w:r>
      <w:r w:rsidRPr="00CE78D1">
        <w:rPr>
          <w:rFonts w:ascii="Palatino" w:hAnsi="Palatino"/>
        </w:rPr>
        <w:t xml:space="preserve"> ili dijelova za čiju se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14:paraId="5DA26E14" w14:textId="77777777" w:rsidR="00672D9D" w:rsidRPr="00CE78D1" w:rsidRDefault="00672D9D" w:rsidP="00672D9D">
      <w:pPr>
        <w:jc w:val="both"/>
        <w:rPr>
          <w:rFonts w:ascii="Palatino" w:hAnsi="Palatino"/>
        </w:rPr>
      </w:pPr>
      <w:r w:rsidRPr="00CE78D1">
        <w:rPr>
          <w:rFonts w:ascii="Palatino" w:hAnsi="Palatino"/>
        </w:rPr>
        <w:t xml:space="preserve">Također, Ponuditelji u papirnatom obliku, u roku za dostavu ponuda, dostavljaju dokumente drugih tijela ili subjekata koji su važeći samo u izvorniku, poput traženih sredstava jamstva, odnosno jamstva za ozbiljnost ponude. </w:t>
      </w:r>
    </w:p>
    <w:p w14:paraId="3B65D83F" w14:textId="77777777" w:rsidR="00672D9D" w:rsidRPr="00CE78D1" w:rsidRDefault="00672D9D" w:rsidP="00672D9D">
      <w:pPr>
        <w:jc w:val="both"/>
        <w:rPr>
          <w:rFonts w:ascii="Palatino" w:hAnsi="Palatino"/>
        </w:rPr>
      </w:pPr>
      <w:r w:rsidRPr="00CE78D1">
        <w:rPr>
          <w:rFonts w:ascii="Palatino" w:hAnsi="Palatino"/>
        </w:rPr>
        <w:t xml:space="preserve">U slučaju kada Ponuditelj uz elektroničku dostavu ponude u papirnatom obliku dostavlja određene dokumente koji ne postoje u elektroničkom obliku, Ponuditelj ih dostavlja u zatvorenoj omotnici na kojoj je obvezan naznačiti na koji postupak javne nabave i na koju ponudu se odvojeni dokumenti odnose, te takva omotnica sadrži sve podatke, s dodatkom „dio/dijelovi ponude koji se dostavlja/ju odvojeno“. </w:t>
      </w:r>
    </w:p>
    <w:p w14:paraId="4D25C0B4" w14:textId="22372F4A" w:rsidR="00672D9D" w:rsidRPr="00CE78D1" w:rsidRDefault="00672D9D" w:rsidP="00672D9D">
      <w:pPr>
        <w:rPr>
          <w:rFonts w:ascii="Palatino" w:hAnsi="Palatino"/>
        </w:rPr>
      </w:pPr>
      <w:r w:rsidRPr="00CE78D1">
        <w:rPr>
          <w:rFonts w:ascii="Palatino" w:hAnsi="Palatino"/>
        </w:rPr>
        <w:t>Ponuditelj snosi rizik gubitka ili nepravovremenog dostavljanja  dijelova</w:t>
      </w:r>
      <w:r w:rsidR="005A150D">
        <w:rPr>
          <w:rFonts w:ascii="Palatino" w:hAnsi="Palatino"/>
        </w:rPr>
        <w:t xml:space="preserve"> </w:t>
      </w:r>
      <w:r w:rsidRPr="00CE78D1">
        <w:rPr>
          <w:rFonts w:ascii="Palatino" w:hAnsi="Palatino"/>
        </w:rPr>
        <w:t>ponude.</w:t>
      </w:r>
    </w:p>
    <w:p w14:paraId="3C5E8EBC" w14:textId="753327D4" w:rsidR="00672D9D" w:rsidRPr="00CE78D1" w:rsidRDefault="00672D9D" w:rsidP="00672D9D">
      <w:pPr>
        <w:rPr>
          <w:rFonts w:ascii="Palatino" w:hAnsi="Palatino"/>
        </w:rPr>
      </w:pPr>
      <w:r w:rsidRPr="00CE78D1">
        <w:rPr>
          <w:rFonts w:ascii="Palatino" w:hAnsi="Palatino"/>
        </w:rPr>
        <w:t>Zatvorenu omotni</w:t>
      </w:r>
      <w:r w:rsidR="005A150D">
        <w:rPr>
          <w:rFonts w:ascii="Palatino" w:hAnsi="Palatino"/>
        </w:rPr>
        <w:t>cu s dijelom/dijelovima ponude, P</w:t>
      </w:r>
      <w:r w:rsidRPr="00CE78D1">
        <w:rPr>
          <w:rFonts w:ascii="Palatino" w:hAnsi="Palatino"/>
        </w:rPr>
        <w:t>onuditelj predaje neposredno ili preporučenom poštanskom pošiljkom na adresu naručitelja, na kojoj mora biti naznačeno::</w:t>
      </w:r>
    </w:p>
    <w:p w14:paraId="129697DE" w14:textId="66B041F3" w:rsidR="00672D9D" w:rsidRPr="00CE78D1" w:rsidRDefault="00C32F1C" w:rsidP="00672D9D">
      <w:pPr>
        <w:rPr>
          <w:rFonts w:ascii="Palatino" w:hAnsi="Palatino"/>
        </w:rPr>
      </w:pPr>
      <w:r>
        <w:rPr>
          <w:rFonts w:ascii="Palatino" w:hAnsi="Palatino"/>
        </w:rPr>
        <w:t xml:space="preserve">Grad </w:t>
      </w:r>
      <w:r w:rsidR="00F80607">
        <w:rPr>
          <w:rFonts w:ascii="Palatino" w:hAnsi="Palatino"/>
        </w:rPr>
        <w:t>Pag, Branimirova obala 1, 23 250 Pag</w:t>
      </w:r>
    </w:p>
    <w:p w14:paraId="364CE3C2" w14:textId="77777777" w:rsidR="00672D9D" w:rsidRPr="00CE78D1" w:rsidRDefault="00672D9D" w:rsidP="00672D9D">
      <w:pPr>
        <w:rPr>
          <w:rFonts w:ascii="Palatino" w:hAnsi="Palatino"/>
        </w:rPr>
      </w:pPr>
      <w:r w:rsidRPr="00CE78D1">
        <w:rPr>
          <w:rFonts w:ascii="Palatino" w:hAnsi="Palatino"/>
        </w:rPr>
        <w:t>Na omotnici mora biti naznačeno:</w:t>
      </w:r>
    </w:p>
    <w:p w14:paraId="3ECA6796" w14:textId="77777777" w:rsidR="00672D9D" w:rsidRPr="00CE78D1" w:rsidRDefault="00672D9D" w:rsidP="00672D9D">
      <w:pPr>
        <w:rPr>
          <w:rFonts w:ascii="Palatino" w:hAnsi="Palatino"/>
        </w:rPr>
      </w:pPr>
      <w:r w:rsidRPr="00CE78D1">
        <w:rPr>
          <w:rFonts w:ascii="Palatino" w:hAnsi="Palatino"/>
        </w:rPr>
        <w:t>− naziv i adresa naručitelja,</w:t>
      </w:r>
    </w:p>
    <w:p w14:paraId="75F4C4B9" w14:textId="77777777" w:rsidR="00672D9D" w:rsidRPr="00CE78D1" w:rsidRDefault="00672D9D" w:rsidP="00672D9D">
      <w:pPr>
        <w:rPr>
          <w:rFonts w:ascii="Palatino" w:hAnsi="Palatino"/>
        </w:rPr>
      </w:pPr>
      <w:r w:rsidRPr="00CE78D1">
        <w:rPr>
          <w:rFonts w:ascii="Palatino" w:hAnsi="Palatino"/>
        </w:rPr>
        <w:t>− naziv i adresa ponuditelja,</w:t>
      </w:r>
    </w:p>
    <w:p w14:paraId="4A2BE83D" w14:textId="77777777" w:rsidR="00672D9D" w:rsidRPr="00CE78D1" w:rsidRDefault="00672D9D" w:rsidP="00672D9D">
      <w:pPr>
        <w:rPr>
          <w:rFonts w:ascii="Palatino" w:hAnsi="Palatino"/>
        </w:rPr>
      </w:pPr>
      <w:r w:rsidRPr="00CE78D1">
        <w:rPr>
          <w:rFonts w:ascii="Palatino" w:hAnsi="Palatino"/>
        </w:rPr>
        <w:t>− evidencijski broj nabave,</w:t>
      </w:r>
    </w:p>
    <w:p w14:paraId="11794FE5" w14:textId="7F551FA4" w:rsidR="00672D9D" w:rsidRPr="00CE78D1" w:rsidRDefault="00672D9D" w:rsidP="00672D9D">
      <w:pPr>
        <w:rPr>
          <w:rFonts w:ascii="Palatino" w:hAnsi="Palatino"/>
        </w:rPr>
      </w:pPr>
      <w:r w:rsidRPr="00CE78D1">
        <w:rPr>
          <w:rFonts w:ascii="Palatino" w:hAnsi="Palatino"/>
        </w:rPr>
        <w:t>− n</w:t>
      </w:r>
      <w:r w:rsidR="005A150D">
        <w:rPr>
          <w:rFonts w:ascii="Palatino" w:hAnsi="Palatino"/>
        </w:rPr>
        <w:t>aziv predmeta nabave na koji se</w:t>
      </w:r>
      <w:r w:rsidRPr="00CE78D1">
        <w:rPr>
          <w:rFonts w:ascii="Palatino" w:hAnsi="Palatino"/>
        </w:rPr>
        <w:t xml:space="preserve"> dio/dijelovi  ponude odnose (prema točki 2.1. DON),</w:t>
      </w:r>
    </w:p>
    <w:p w14:paraId="75FAAE99" w14:textId="77777777" w:rsidR="00672D9D" w:rsidRPr="00CE78D1" w:rsidRDefault="00672D9D" w:rsidP="00672D9D">
      <w:pPr>
        <w:rPr>
          <w:rFonts w:ascii="Palatino" w:hAnsi="Palatino"/>
        </w:rPr>
      </w:pPr>
      <w:r w:rsidRPr="00CE78D1">
        <w:rPr>
          <w:rFonts w:ascii="Palatino" w:hAnsi="Palatino"/>
        </w:rPr>
        <w:t>− naznaka »Dio/dijelovi ponude koji se dostavljaju odvojeno, NE OTVARAJ«.</w:t>
      </w:r>
    </w:p>
    <w:p w14:paraId="2D091C71" w14:textId="77777777" w:rsidR="00672D9D" w:rsidRPr="00CE78D1" w:rsidRDefault="00672D9D" w:rsidP="00672D9D">
      <w:pPr>
        <w:jc w:val="both"/>
        <w:rPr>
          <w:rFonts w:ascii="Palatino" w:hAnsi="Palatino"/>
        </w:rPr>
      </w:pPr>
      <w:r w:rsidRPr="00CE78D1">
        <w:rPr>
          <w:rFonts w:ascii="Palatino" w:hAnsi="Palatino"/>
        </w:rPr>
        <w:t>U slučaju dostave dijela/dijelova ponude odvojeno u papirnatom obliku, kao vrijeme dostave ponude uzima se vrijeme zaprimanja ponude putem Elektroničkog oglasnika javne nabave (elektroničke ponude), pod uvjetom da je dio/dijelovi ponude u papirnatom obliku dostavljen Naručitelju u roku za dostavu ponuda.Naručitelj će za neposredno dostavljene ponude izdati potvrdu o primitku.</w:t>
      </w:r>
    </w:p>
    <w:p w14:paraId="5194F471" w14:textId="77777777" w:rsidR="00672D9D" w:rsidRPr="00CE78D1" w:rsidRDefault="00672D9D" w:rsidP="00F42E2E">
      <w:pPr>
        <w:pStyle w:val="Naslov2"/>
        <w:numPr>
          <w:ilvl w:val="1"/>
          <w:numId w:val="19"/>
        </w:numPr>
        <w:rPr>
          <w:rFonts w:ascii="Palatino" w:hAnsi="Palatino"/>
        </w:rPr>
      </w:pPr>
      <w:bookmarkStart w:id="122" w:name="_Toc406069347"/>
      <w:r w:rsidRPr="00CE78D1">
        <w:rPr>
          <w:rFonts w:ascii="Palatino" w:hAnsi="Palatino"/>
        </w:rPr>
        <w:t>Dopuštenost alternativnih ponuda</w:t>
      </w:r>
      <w:bookmarkEnd w:id="122"/>
    </w:p>
    <w:p w14:paraId="5A726146" w14:textId="77777777" w:rsidR="00672D9D" w:rsidRPr="00CE78D1" w:rsidRDefault="00672D9D" w:rsidP="00672D9D">
      <w:pPr>
        <w:rPr>
          <w:rFonts w:ascii="Palatino" w:hAnsi="Palatino"/>
        </w:rPr>
      </w:pPr>
      <w:r w:rsidRPr="00CE78D1">
        <w:rPr>
          <w:rFonts w:ascii="Palatino" w:hAnsi="Palatino"/>
        </w:rPr>
        <w:t>Alternativne ponude nisu dopuštene.</w:t>
      </w:r>
    </w:p>
    <w:p w14:paraId="710AAC8B" w14:textId="77777777" w:rsidR="00672D9D" w:rsidRDefault="00672D9D" w:rsidP="00F42E2E">
      <w:pPr>
        <w:pStyle w:val="Naslov2"/>
        <w:numPr>
          <w:ilvl w:val="1"/>
          <w:numId w:val="19"/>
        </w:numPr>
        <w:spacing w:before="40" w:after="0"/>
        <w:rPr>
          <w:rFonts w:ascii="Palatino" w:hAnsi="Palatino"/>
        </w:rPr>
      </w:pPr>
      <w:bookmarkStart w:id="123" w:name="_Toc472578364"/>
      <w:bookmarkStart w:id="124" w:name="_Toc406069348"/>
      <w:r w:rsidRPr="00CE78D1">
        <w:rPr>
          <w:rFonts w:ascii="Palatino" w:hAnsi="Palatino"/>
        </w:rPr>
        <w:t>Način određivanja cijene ponude</w:t>
      </w:r>
      <w:bookmarkEnd w:id="123"/>
      <w:bookmarkEnd w:id="124"/>
    </w:p>
    <w:p w14:paraId="7FABC41F" w14:textId="77777777" w:rsidR="005A150D" w:rsidRPr="005A150D" w:rsidRDefault="005A150D" w:rsidP="005A150D"/>
    <w:p w14:paraId="418A42D6" w14:textId="77777777" w:rsidR="00672D9D" w:rsidRPr="00CE78D1" w:rsidRDefault="00672D9D" w:rsidP="00672D9D">
      <w:pPr>
        <w:jc w:val="both"/>
        <w:rPr>
          <w:rFonts w:ascii="Palatino" w:hAnsi="Palatino"/>
        </w:rPr>
      </w:pPr>
      <w:bookmarkStart w:id="125" w:name="_Toc472578365"/>
      <w:r w:rsidRPr="00CE78D1">
        <w:rPr>
          <w:rFonts w:ascii="Palatino" w:hAnsi="Palatino"/>
        </w:rPr>
        <w:t>Ukupna cijena predmeta nabave predstavlja ukupni iznos naknada za pruženu energetsku uslugu (dalje u tekstu: Cuk), dotično iznos svih isplata po Ugovoru, koji se sklapa na temelju provedbe ovog postupka nabave.</w:t>
      </w:r>
    </w:p>
    <w:p w14:paraId="7032ECC6" w14:textId="77777777" w:rsidR="00672D9D" w:rsidRPr="00CE78D1" w:rsidRDefault="00672D9D" w:rsidP="00672D9D">
      <w:pPr>
        <w:jc w:val="both"/>
        <w:rPr>
          <w:rFonts w:ascii="Palatino" w:hAnsi="Palatino"/>
        </w:rPr>
      </w:pPr>
      <w:r w:rsidRPr="00CE78D1">
        <w:rPr>
          <w:rFonts w:ascii="Palatino" w:hAnsi="Palatino"/>
        </w:rPr>
        <w:t>Cijena se iskazuje neto i s pridodanim PDV</w:t>
      </w:r>
      <w:r w:rsidRPr="00CE78D1">
        <w:rPr>
          <w:rFonts w:ascii="Papyrus Condensed" w:hAnsi="Papyrus Condensed" w:cs="Papyrus Condensed"/>
        </w:rPr>
        <w:t>‐</w:t>
      </w:r>
      <w:r w:rsidRPr="00CE78D1">
        <w:rPr>
          <w:rFonts w:ascii="Palatino" w:hAnsi="Palatino"/>
        </w:rPr>
        <w:t>om : Cuk = Cneto + PDV.</w:t>
      </w:r>
    </w:p>
    <w:p w14:paraId="6CB24A62" w14:textId="7E7BFC45" w:rsidR="00672D9D" w:rsidRPr="00CE78D1" w:rsidRDefault="005A150D" w:rsidP="00672D9D">
      <w:pPr>
        <w:jc w:val="both"/>
        <w:rPr>
          <w:rFonts w:ascii="Palatino" w:hAnsi="Palatino"/>
        </w:rPr>
      </w:pPr>
      <w:r>
        <w:rPr>
          <w:rFonts w:ascii="Palatino" w:hAnsi="Palatino"/>
        </w:rPr>
        <w:lastRenderedPageBreak/>
        <w:t xml:space="preserve">Dinamiku ispostavljanja privremenih situacija/računa za naknade u ponuđenom </w:t>
      </w:r>
      <w:r w:rsidR="00672D9D" w:rsidRPr="00CE78D1">
        <w:rPr>
          <w:rFonts w:ascii="Palatino" w:hAnsi="Palatino"/>
        </w:rPr>
        <w:t>r</w:t>
      </w:r>
      <w:r>
        <w:rPr>
          <w:rFonts w:ascii="Palatino" w:hAnsi="Palatino"/>
        </w:rPr>
        <w:t>oku pružanja  energetske usluge, P</w:t>
      </w:r>
      <w:r w:rsidR="00672D9D" w:rsidRPr="00CE78D1">
        <w:rPr>
          <w:rFonts w:ascii="Palatino" w:hAnsi="Palatino"/>
        </w:rPr>
        <w:t xml:space="preserve">onuditelj određuje samostalno vodeći računa o </w:t>
      </w:r>
      <w:r w:rsidR="004F53EF">
        <w:rPr>
          <w:rFonts w:ascii="Palatino" w:hAnsi="Palatino"/>
        </w:rPr>
        <w:t>odredbama točke 2.8. i Priloga 6</w:t>
      </w:r>
      <w:r w:rsidR="00672D9D" w:rsidRPr="00CE78D1">
        <w:rPr>
          <w:rFonts w:ascii="Palatino" w:hAnsi="Palatino"/>
        </w:rPr>
        <w:t>.7. ove DON.</w:t>
      </w:r>
    </w:p>
    <w:p w14:paraId="0EDC8585" w14:textId="77777777" w:rsidR="00672D9D" w:rsidRPr="00CE78D1" w:rsidRDefault="00672D9D" w:rsidP="00672D9D">
      <w:pPr>
        <w:jc w:val="both"/>
        <w:rPr>
          <w:rFonts w:ascii="Palatino" w:hAnsi="Palatino"/>
        </w:rPr>
      </w:pPr>
      <w:r w:rsidRPr="00CE78D1">
        <w:rPr>
          <w:rFonts w:ascii="Palatino" w:hAnsi="Palatino"/>
        </w:rPr>
        <w:t>Cijenu predmeta nabave dakle čini ukupna cijena kao zbroj svih naknada koje ponuditelj treba primiti po Ugovoru tijekom trajanja Ugovora, a ponuditelj je navodi u svojoj ponudi.</w:t>
      </w:r>
    </w:p>
    <w:p w14:paraId="3CFAF2CB" w14:textId="77777777" w:rsidR="00672D9D" w:rsidRPr="00CE78D1" w:rsidRDefault="00672D9D" w:rsidP="00672D9D">
      <w:pPr>
        <w:jc w:val="both"/>
        <w:rPr>
          <w:rFonts w:ascii="Palatino" w:hAnsi="Palatino"/>
        </w:rPr>
      </w:pPr>
      <w:r w:rsidRPr="00CE78D1">
        <w:rPr>
          <w:rFonts w:ascii="Palatino" w:hAnsi="Palatino"/>
        </w:rPr>
        <w:t>Ponuđeni rok trajanja Ugovora ponuditelj određuje samostalno, ali ne dulje od roka definiranog u točki 2.8. DON.</w:t>
      </w:r>
    </w:p>
    <w:p w14:paraId="0241276C" w14:textId="77777777" w:rsidR="00672D9D" w:rsidRPr="00CE78D1" w:rsidRDefault="00672D9D" w:rsidP="00672D9D">
      <w:pPr>
        <w:jc w:val="both"/>
        <w:rPr>
          <w:rFonts w:ascii="Palatino" w:hAnsi="Palatino"/>
        </w:rPr>
      </w:pPr>
      <w:r w:rsidRPr="00CE78D1">
        <w:rPr>
          <w:rFonts w:ascii="Palatino" w:hAnsi="Palatino"/>
        </w:rPr>
        <w:t>Ponuditelj je dužan u ukupnoj cijeni Cuk svoje ponude predvidjeti sve troškove pružanja energetske usluge, odnosno provođenja Ugovora, a kako je navedeno u točki 2. DON.</w:t>
      </w:r>
    </w:p>
    <w:p w14:paraId="18920D43" w14:textId="77777777" w:rsidR="00672D9D" w:rsidRPr="00CE78D1" w:rsidRDefault="00672D9D" w:rsidP="00672D9D">
      <w:pPr>
        <w:jc w:val="both"/>
        <w:rPr>
          <w:rFonts w:ascii="Palatino" w:hAnsi="Palatino"/>
        </w:rPr>
      </w:pPr>
      <w:r w:rsidRPr="00CE78D1">
        <w:rPr>
          <w:rFonts w:ascii="Palatino" w:hAnsi="Palatino"/>
        </w:rPr>
        <w:t>Ponuditelj će formirajući ukupnu cijenu Cuk, zaračunati i u nju uključiti sve svoje troškove uključivo i troškove kapitala i ostale troškove koji proizlaze iz opisa poslova prema točki 2. DON, a u vremenu trajanja Ugovora.</w:t>
      </w:r>
    </w:p>
    <w:p w14:paraId="36139191" w14:textId="77777777" w:rsidR="00672D9D" w:rsidRPr="00CE78D1" w:rsidRDefault="00672D9D" w:rsidP="00672D9D">
      <w:pPr>
        <w:jc w:val="both"/>
        <w:rPr>
          <w:rFonts w:ascii="Palatino" w:hAnsi="Palatino"/>
        </w:rPr>
      </w:pPr>
      <w:r w:rsidRPr="00CE78D1">
        <w:rPr>
          <w:rFonts w:ascii="Palatino" w:hAnsi="Palatino"/>
        </w:rPr>
        <w:t>Ponuđena cijene se daje u ponudi i nepromjenjiva je u ponuđenom roku iz ponude.</w:t>
      </w:r>
    </w:p>
    <w:p w14:paraId="27C44A6F" w14:textId="066422E7" w:rsidR="00672D9D" w:rsidRPr="00CE78D1" w:rsidRDefault="00672D9D" w:rsidP="00672D9D">
      <w:pPr>
        <w:jc w:val="both"/>
        <w:rPr>
          <w:rFonts w:ascii="Palatino" w:hAnsi="Palatino"/>
        </w:rPr>
      </w:pPr>
      <w:r w:rsidRPr="00CE78D1">
        <w:rPr>
          <w:rFonts w:ascii="Palatino" w:hAnsi="Palatino"/>
        </w:rPr>
        <w:t>Ukoliko je odredbama točke 2.8. DON dopušteno ponuditi pružanje energetske usluge na rok dulji od 84 mjeseca, tada će Ponuditelj imati pravo, nakon isteka  84 mjeseca  za preostali dio naknada korigirati cijenu u skladu s ukupnim službenim godišnjim indeksom in</w:t>
      </w:r>
      <w:r w:rsidR="00A66F75">
        <w:rPr>
          <w:rFonts w:ascii="Palatino" w:hAnsi="Palatino"/>
        </w:rPr>
        <w:t>flacije kroz proteklih 7 godina, revalorizirajući i energetske uštede stopom inflacije, a što će se sve kao okolnost navesti u Ugovoru te o čemu će se zaključiti Dodatak Ugovoru.</w:t>
      </w:r>
    </w:p>
    <w:p w14:paraId="3068473D" w14:textId="77777777" w:rsidR="00672D9D" w:rsidRPr="00CE78D1" w:rsidRDefault="00672D9D" w:rsidP="00672D9D">
      <w:pPr>
        <w:jc w:val="both"/>
        <w:rPr>
          <w:rFonts w:ascii="Palatino" w:hAnsi="Palatino"/>
        </w:rPr>
      </w:pPr>
      <w:r w:rsidRPr="00CE78D1">
        <w:rPr>
          <w:rFonts w:ascii="Palatino" w:hAnsi="Palatino"/>
        </w:rPr>
        <w:t>Ukupnu cijenu ponude čini ukupna cijena (Cuk), dakle s pripadajućim PDV</w:t>
      </w:r>
      <w:r w:rsidRPr="00CE78D1">
        <w:rPr>
          <w:rFonts w:ascii="Papyrus Condensed" w:hAnsi="Papyrus Condensed" w:cs="Papyrus Condensed"/>
        </w:rPr>
        <w:t>‐</w:t>
      </w:r>
      <w:r w:rsidRPr="00CE78D1">
        <w:rPr>
          <w:rFonts w:ascii="Palatino" w:hAnsi="Palatino"/>
        </w:rPr>
        <w:t>om.</w:t>
      </w:r>
    </w:p>
    <w:p w14:paraId="2B81AA81" w14:textId="54470C00" w:rsidR="00672D9D" w:rsidRPr="00CE78D1" w:rsidRDefault="00672D9D" w:rsidP="00672D9D">
      <w:pPr>
        <w:jc w:val="both"/>
        <w:rPr>
          <w:rFonts w:ascii="Palatino" w:hAnsi="Palatino"/>
        </w:rPr>
      </w:pPr>
      <w:r w:rsidRPr="00CE78D1">
        <w:rPr>
          <w:rFonts w:ascii="Palatino" w:hAnsi="Palatino"/>
        </w:rPr>
        <w:t xml:space="preserve">Cijenu predmeta nabave predstavlja cijena pružanja energetske usluge za ukupno ponuđeno ugovorno razdoblje. Energetsku uštedu će ponuditelji ostvariti zamjenom postojećih neefikasnih i ekološki neprihvatljivih svjetlosnih izvora sa novim efikasnim i ekološki prihvatljivim svjetlosnim izvorima na zahvatu definiranim u Energetskom pregledu </w:t>
      </w:r>
      <w:r w:rsidR="00B92D6C" w:rsidRPr="00CE78D1">
        <w:rPr>
          <w:rFonts w:ascii="Palatino" w:hAnsi="Palatino"/>
        </w:rPr>
        <w:t xml:space="preserve">i Referentnom stanju </w:t>
      </w:r>
      <w:r w:rsidRPr="00CE78D1">
        <w:rPr>
          <w:rFonts w:ascii="Palatino" w:hAnsi="Palatino"/>
        </w:rPr>
        <w:t>javne rasvjete.</w:t>
      </w:r>
    </w:p>
    <w:p w14:paraId="2876EB4F" w14:textId="77777777" w:rsidR="00672D9D" w:rsidRPr="00CE78D1" w:rsidRDefault="00672D9D" w:rsidP="00672D9D">
      <w:pPr>
        <w:pStyle w:val="Naslov3"/>
        <w:ind w:left="0"/>
        <w:jc w:val="both"/>
        <w:rPr>
          <w:rFonts w:ascii="Palatino" w:hAnsi="Palatino"/>
          <w:b/>
          <w:color w:val="FF0000"/>
          <w:u w:val="single"/>
        </w:rPr>
      </w:pPr>
      <w:bookmarkStart w:id="126" w:name="_Toc406069349"/>
      <w:r w:rsidRPr="00CE78D1">
        <w:rPr>
          <w:rFonts w:ascii="Palatino" w:hAnsi="Palatino"/>
          <w:u w:val="single"/>
        </w:rPr>
        <w:t>Način valorizacije cijene – ekonomski najpovoljnija ponuda</w:t>
      </w:r>
      <w:bookmarkEnd w:id="126"/>
    </w:p>
    <w:p w14:paraId="752E045F" w14:textId="4819C635" w:rsidR="00672D9D" w:rsidRPr="00CE78D1" w:rsidRDefault="00672D9D" w:rsidP="00672D9D">
      <w:pPr>
        <w:jc w:val="both"/>
        <w:rPr>
          <w:rFonts w:ascii="Palatino" w:hAnsi="Palatino"/>
        </w:rPr>
      </w:pPr>
      <w:r w:rsidRPr="00CE78D1">
        <w:rPr>
          <w:rFonts w:ascii="Palatino" w:hAnsi="Palatino"/>
        </w:rPr>
        <w:t>Valorizacijska cijena ponude (Cva) će s izračunati diskontnom metodom radi usporedivosti</w:t>
      </w:r>
      <w:r w:rsidR="004F53EF">
        <w:rPr>
          <w:rFonts w:ascii="Palatino" w:hAnsi="Palatino"/>
        </w:rPr>
        <w:t xml:space="preserve"> ponuda, a na način iz Priloga 6</w:t>
      </w:r>
      <w:r w:rsidRPr="00CE78D1">
        <w:rPr>
          <w:rFonts w:ascii="Palatino" w:hAnsi="Palatino"/>
        </w:rPr>
        <w:t xml:space="preserve">.7. </w:t>
      </w:r>
      <w:r w:rsidR="00EB7BD2">
        <w:rPr>
          <w:rFonts w:ascii="Palatino" w:hAnsi="Palatino"/>
        </w:rPr>
        <w:t>DON</w:t>
      </w:r>
      <w:r w:rsidRPr="00CE78D1">
        <w:rPr>
          <w:rFonts w:ascii="Palatino" w:hAnsi="Palatino"/>
        </w:rPr>
        <w:t xml:space="preserve"> i kao takva ući u sustav bodovanja. </w:t>
      </w:r>
    </w:p>
    <w:p w14:paraId="016AA614" w14:textId="77777777" w:rsidR="00672D9D" w:rsidRPr="00CE78D1" w:rsidRDefault="00672D9D" w:rsidP="00672D9D">
      <w:pPr>
        <w:pStyle w:val="Naslov3"/>
        <w:ind w:left="0"/>
        <w:jc w:val="both"/>
        <w:rPr>
          <w:rFonts w:ascii="Palatino" w:hAnsi="Palatino"/>
          <w:u w:val="single"/>
        </w:rPr>
      </w:pPr>
      <w:bookmarkStart w:id="127" w:name="_Toc406069350"/>
      <w:r w:rsidRPr="00CE78D1">
        <w:rPr>
          <w:rFonts w:ascii="Palatino" w:hAnsi="Palatino"/>
          <w:u w:val="single"/>
        </w:rPr>
        <w:t>Godišnja diskontna stopa</w:t>
      </w:r>
      <w:bookmarkEnd w:id="127"/>
    </w:p>
    <w:p w14:paraId="73720097" w14:textId="77777777" w:rsidR="00672D9D" w:rsidRPr="00CE78D1" w:rsidRDefault="00672D9D" w:rsidP="00672D9D">
      <w:pPr>
        <w:jc w:val="both"/>
        <w:rPr>
          <w:rFonts w:ascii="Palatino" w:hAnsi="Palatino"/>
        </w:rPr>
      </w:pPr>
      <w:r w:rsidRPr="00CE78D1">
        <w:rPr>
          <w:rFonts w:ascii="Palatino" w:hAnsi="Palatino"/>
        </w:rPr>
        <w:t>Naručitelj za potrebe valorizacije ponuda predviđa godišnju stopu kapitala od 4,8%. Sukladno tome, cijene će se valorizirati primjenom stope od 4,8%/12 = 0,4% mjesečno.</w:t>
      </w:r>
    </w:p>
    <w:p w14:paraId="778D8AF4" w14:textId="77777777" w:rsidR="00672D9D" w:rsidRPr="00CE78D1" w:rsidRDefault="00672D9D" w:rsidP="00672D9D">
      <w:pPr>
        <w:jc w:val="both"/>
        <w:rPr>
          <w:rFonts w:ascii="Palatino" w:hAnsi="Palatino"/>
        </w:rPr>
      </w:pPr>
      <w:r w:rsidRPr="00CE78D1">
        <w:rPr>
          <w:rFonts w:ascii="Palatino" w:hAnsi="Palatino"/>
        </w:rPr>
        <w:t>Ovu stopu kapitala Naručitelj predviđa u DON isključivo radi izračuna Cva i usporedivosti ponuda, a ni u kojem slučaju time ne prejudicira kakvu će cijenu kapitala pojedini ponuditelji ukalkulirati u svoju ponudu.</w:t>
      </w:r>
    </w:p>
    <w:p w14:paraId="0C189FD1" w14:textId="77777777" w:rsidR="00672D9D" w:rsidRPr="00CE78D1" w:rsidRDefault="00672D9D" w:rsidP="00672D9D">
      <w:pPr>
        <w:pStyle w:val="ColorfulList-Accent11"/>
        <w:jc w:val="both"/>
        <w:rPr>
          <w:rFonts w:ascii="Palatino" w:hAnsi="Palatino"/>
          <w:sz w:val="24"/>
          <w:szCs w:val="24"/>
          <w:u w:val="single"/>
        </w:rPr>
      </w:pPr>
      <w:r w:rsidRPr="00CE78D1">
        <w:rPr>
          <w:rFonts w:ascii="Palatino" w:hAnsi="Palatino"/>
          <w:sz w:val="24"/>
          <w:szCs w:val="24"/>
          <w:u w:val="single"/>
        </w:rPr>
        <w:t>Ukupno maksimalno trajanje ugovora o pružanju energetske usluge</w:t>
      </w:r>
    </w:p>
    <w:p w14:paraId="27B7BB11" w14:textId="781773DB" w:rsidR="00672D9D" w:rsidRPr="00CE78D1" w:rsidRDefault="00672D9D" w:rsidP="00672D9D">
      <w:pPr>
        <w:jc w:val="both"/>
        <w:rPr>
          <w:rFonts w:ascii="Palatino" w:hAnsi="Palatino"/>
        </w:rPr>
      </w:pPr>
      <w:r w:rsidRPr="00CE78D1">
        <w:rPr>
          <w:rFonts w:ascii="Palatino" w:hAnsi="Palatino"/>
        </w:rPr>
        <w:br/>
      </w:r>
      <w:r w:rsidRPr="005F542A">
        <w:rPr>
          <w:rFonts w:ascii="Palatino" w:hAnsi="Palatino"/>
        </w:rPr>
        <w:t xml:space="preserve">Naručitelj dopušta ponuditi pružanje energetske usluge maksimalno na razdoblje od </w:t>
      </w:r>
      <w:r w:rsidR="00DC1A10">
        <w:rPr>
          <w:rFonts w:ascii="Palatino" w:hAnsi="Palatino"/>
        </w:rPr>
        <w:t>13</w:t>
      </w:r>
      <w:r w:rsidR="005140F3">
        <w:rPr>
          <w:rFonts w:ascii="Palatino" w:hAnsi="Palatino"/>
        </w:rPr>
        <w:t>2 mjeseca</w:t>
      </w:r>
      <w:r w:rsidR="00AD05CB">
        <w:rPr>
          <w:rFonts w:ascii="Palatino" w:hAnsi="Palatino"/>
        </w:rPr>
        <w:t xml:space="preserve"> plus </w:t>
      </w:r>
      <w:r w:rsidR="00F80607">
        <w:rPr>
          <w:rFonts w:ascii="Palatino" w:hAnsi="Palatino"/>
        </w:rPr>
        <w:t>275</w:t>
      </w:r>
      <w:r w:rsidR="00AD05CB">
        <w:rPr>
          <w:rFonts w:ascii="Palatino" w:hAnsi="Palatino"/>
        </w:rPr>
        <w:t xml:space="preserve"> dana. Rok od </w:t>
      </w:r>
      <w:r w:rsidR="00F80607">
        <w:rPr>
          <w:rFonts w:ascii="Palatino" w:hAnsi="Palatino"/>
        </w:rPr>
        <w:t>275</w:t>
      </w:r>
      <w:r w:rsidRPr="00CE78D1">
        <w:rPr>
          <w:rFonts w:ascii="Palatino" w:hAnsi="Palatino"/>
        </w:rPr>
        <w:t xml:space="preserve"> dana odnosi se na rok za izradu dokumentacije, pribavljanje suglasnosti i dozvola i izvođenje radova, a po</w:t>
      </w:r>
      <w:r w:rsidR="005F542A">
        <w:rPr>
          <w:rFonts w:ascii="Palatino" w:hAnsi="Palatino"/>
        </w:rPr>
        <w:t xml:space="preserve">nude s duljim rokom od gornjih </w:t>
      </w:r>
      <w:r w:rsidR="00DC1A10">
        <w:rPr>
          <w:rFonts w:ascii="Palatino" w:hAnsi="Palatino"/>
        </w:rPr>
        <w:t>13</w:t>
      </w:r>
      <w:r w:rsidR="005140F3">
        <w:rPr>
          <w:rFonts w:ascii="Palatino" w:hAnsi="Palatino"/>
        </w:rPr>
        <w:t>2 mjeseca</w:t>
      </w:r>
      <w:r w:rsidR="00BE33BE">
        <w:rPr>
          <w:rFonts w:ascii="Palatino" w:hAnsi="Palatino"/>
        </w:rPr>
        <w:t xml:space="preserve"> plus </w:t>
      </w:r>
      <w:r w:rsidR="00F80607">
        <w:rPr>
          <w:rFonts w:ascii="Palatino" w:hAnsi="Palatino"/>
        </w:rPr>
        <w:t>275</w:t>
      </w:r>
      <w:r w:rsidRPr="00CE78D1">
        <w:rPr>
          <w:rFonts w:ascii="Palatino" w:hAnsi="Palatino"/>
        </w:rPr>
        <w:t xml:space="preserve"> dana neće se prihvatiti.</w:t>
      </w:r>
    </w:p>
    <w:p w14:paraId="4E90401C" w14:textId="2CC6BDCD" w:rsidR="00672D9D" w:rsidRPr="00CE78D1" w:rsidRDefault="00672D9D" w:rsidP="00672D9D">
      <w:pPr>
        <w:jc w:val="both"/>
        <w:rPr>
          <w:rFonts w:ascii="Palatino" w:hAnsi="Palatino"/>
        </w:rPr>
      </w:pPr>
      <w:r w:rsidRPr="005F542A">
        <w:rPr>
          <w:rFonts w:ascii="Palatino" w:hAnsi="Palatino"/>
        </w:rPr>
        <w:t xml:space="preserve">Ponuditelj sam slobodno određuje rok na koji nudi pružiti energetsku uslugu (ali ne dulje od </w:t>
      </w:r>
      <w:r w:rsidR="00DC1A10">
        <w:rPr>
          <w:rFonts w:ascii="Palatino" w:hAnsi="Palatino"/>
        </w:rPr>
        <w:t>13</w:t>
      </w:r>
      <w:r w:rsidR="005140F3">
        <w:rPr>
          <w:rFonts w:ascii="Palatino" w:hAnsi="Palatino"/>
        </w:rPr>
        <w:t>2</w:t>
      </w:r>
      <w:r w:rsidR="0075033C">
        <w:rPr>
          <w:rFonts w:ascii="Palatino" w:hAnsi="Palatino"/>
        </w:rPr>
        <w:t xml:space="preserve"> </w:t>
      </w:r>
      <w:r w:rsidR="005140F3">
        <w:rPr>
          <w:rFonts w:ascii="Palatino" w:hAnsi="Palatino"/>
        </w:rPr>
        <w:t>mjeseca</w:t>
      </w:r>
      <w:r w:rsidR="00BE33BE">
        <w:rPr>
          <w:rFonts w:ascii="Palatino" w:hAnsi="Palatino"/>
        </w:rPr>
        <w:t xml:space="preserve"> plus </w:t>
      </w:r>
      <w:r w:rsidR="00F80607">
        <w:rPr>
          <w:rFonts w:ascii="Palatino" w:hAnsi="Palatino"/>
        </w:rPr>
        <w:t>275</w:t>
      </w:r>
      <w:r w:rsidRPr="00CE78D1">
        <w:rPr>
          <w:rFonts w:ascii="Palatino" w:hAnsi="Palatino"/>
        </w:rPr>
        <w:t xml:space="preserve"> dana), uvijek vodeći računa da financijski iznos energetske uštede, koji godišnje potražuje u svrhu naknade za pružanje energetske usluge iz sredstava financiranja koje osigurava </w:t>
      </w:r>
      <w:r w:rsidRPr="00CE78D1">
        <w:rPr>
          <w:rFonts w:ascii="Palatino" w:hAnsi="Palatino"/>
        </w:rPr>
        <w:lastRenderedPageBreak/>
        <w:t>Naručitelj prema ovoj DON, ne može prijeći iznos od Tn tj. (Ts – Ti) kn/god.</w:t>
      </w:r>
      <w:r w:rsidR="004F53EF">
        <w:rPr>
          <w:rFonts w:ascii="Palatino" w:hAnsi="Palatino"/>
        </w:rPr>
        <w:t xml:space="preserve"> sukladno odredbama iz Priloga 6</w:t>
      </w:r>
      <w:r w:rsidRPr="00CE78D1">
        <w:rPr>
          <w:rFonts w:ascii="Palatino" w:hAnsi="Palatino"/>
        </w:rPr>
        <w:t xml:space="preserve">.7. </w:t>
      </w:r>
      <w:r w:rsidR="00EB7BD2">
        <w:rPr>
          <w:rFonts w:ascii="Palatino" w:hAnsi="Palatino"/>
        </w:rPr>
        <w:t>DON</w:t>
      </w:r>
      <w:r w:rsidRPr="00CE78D1">
        <w:rPr>
          <w:rFonts w:ascii="Palatino" w:hAnsi="Palatino"/>
        </w:rPr>
        <w:t xml:space="preserve">. Ponuda koja bi uključivala veći iznos godišnje naknade, iz sredstava koje osigurava Naručitelj tijekom perioda nakon završetka radova i potpisivanja zapisnika o primopredaji iz točke 2.8. </w:t>
      </w:r>
      <w:r w:rsidR="005D43BE">
        <w:rPr>
          <w:rFonts w:ascii="Palatino" w:hAnsi="Palatino"/>
        </w:rPr>
        <w:t>DON, od Tn tj (Ts –Ti) kn/god (</w:t>
      </w:r>
      <w:r w:rsidRPr="00CE78D1">
        <w:rPr>
          <w:rFonts w:ascii="Palatino" w:hAnsi="Palatino"/>
        </w:rPr>
        <w:t>bez obzira na ponuđeni rok pružanja energetske  usluge), neće se prihvatiti.</w:t>
      </w:r>
    </w:p>
    <w:p w14:paraId="0EF85036" w14:textId="77777777" w:rsidR="00672D9D" w:rsidRPr="00CE78D1" w:rsidRDefault="00672D9D" w:rsidP="005D43BE">
      <w:pPr>
        <w:spacing w:line="240" w:lineRule="auto"/>
        <w:jc w:val="both"/>
        <w:rPr>
          <w:rFonts w:ascii="Palatino" w:hAnsi="Palatino"/>
        </w:rPr>
      </w:pPr>
      <w:r w:rsidRPr="00CE78D1">
        <w:rPr>
          <w:rFonts w:ascii="Palatino" w:hAnsi="Palatino"/>
        </w:rPr>
        <w:t>Naručitelj će naknadu za energetsku uslugu (mjesečnu naknadu sa PDV</w:t>
      </w:r>
      <w:r w:rsidRPr="00CE78D1">
        <w:rPr>
          <w:rFonts w:ascii="Papyrus Condensed" w:hAnsi="Papyrus Condensed" w:cs="Papyrus Condensed"/>
        </w:rPr>
        <w:t>‐</w:t>
      </w:r>
      <w:r w:rsidRPr="00CE78D1">
        <w:rPr>
          <w:rFonts w:ascii="Palatino" w:hAnsi="Palatino"/>
        </w:rPr>
        <w:t>om), koja se plaća iz sredstava koje osigurava Naručitelj temeljem polučenih ušteda električne energije nakon primjene mjera za poboljšanje energetske učinkovitosti (dalje u tekstu: Mjere), započeti s plaćanjem prvog 01. (prvog) u narednom mjesecu nakon proteka punog kalendarskog mjeseca od potpisa odgovarajućeg Zapisnika o primopredaji radova prema točki 2.8. ove DON.</w:t>
      </w:r>
    </w:p>
    <w:p w14:paraId="6729D984" w14:textId="77777777" w:rsidR="00672D9D" w:rsidRPr="00CE78D1" w:rsidRDefault="00672D9D" w:rsidP="00F42E2E">
      <w:pPr>
        <w:pStyle w:val="Naslov2"/>
        <w:numPr>
          <w:ilvl w:val="1"/>
          <w:numId w:val="19"/>
        </w:numPr>
        <w:rPr>
          <w:rFonts w:ascii="Palatino" w:hAnsi="Palatino"/>
        </w:rPr>
      </w:pPr>
      <w:bookmarkStart w:id="128" w:name="_Toc406069351"/>
      <w:r w:rsidRPr="00CE78D1">
        <w:rPr>
          <w:rFonts w:ascii="Palatino" w:hAnsi="Palatino"/>
        </w:rPr>
        <w:t>Valuta ponude</w:t>
      </w:r>
      <w:bookmarkEnd w:id="128"/>
    </w:p>
    <w:p w14:paraId="4B8A9C1B" w14:textId="77777777" w:rsidR="00672D9D" w:rsidRPr="00CE78D1" w:rsidRDefault="00672D9D" w:rsidP="00672D9D">
      <w:pPr>
        <w:rPr>
          <w:rFonts w:ascii="Palatino" w:hAnsi="Palatino"/>
        </w:rPr>
      </w:pPr>
      <w:r w:rsidRPr="00CE78D1">
        <w:rPr>
          <w:rFonts w:ascii="Palatino" w:hAnsi="Palatino"/>
        </w:rPr>
        <w:t>Sve cijene, naknade i ukupna cijena ponude izražavaju se u kunama.</w:t>
      </w:r>
    </w:p>
    <w:p w14:paraId="1F939B04" w14:textId="77777777" w:rsidR="00672D9D" w:rsidRPr="00CE78D1" w:rsidRDefault="00672D9D" w:rsidP="00F42E2E">
      <w:pPr>
        <w:pStyle w:val="Naslov2"/>
        <w:numPr>
          <w:ilvl w:val="1"/>
          <w:numId w:val="19"/>
        </w:numPr>
        <w:rPr>
          <w:rFonts w:ascii="Palatino" w:hAnsi="Palatino"/>
        </w:rPr>
      </w:pPr>
      <w:bookmarkStart w:id="129" w:name="_Toc406069352"/>
      <w:r w:rsidRPr="00CE78D1">
        <w:rPr>
          <w:rFonts w:ascii="Palatino" w:hAnsi="Palatino"/>
        </w:rPr>
        <w:t>Kriterij za odabir ponude</w:t>
      </w:r>
      <w:bookmarkEnd w:id="129"/>
    </w:p>
    <w:p w14:paraId="54752A8B" w14:textId="0E08A29C" w:rsidR="00672D9D" w:rsidRPr="00CE78D1" w:rsidRDefault="00672D9D" w:rsidP="00672D9D">
      <w:pPr>
        <w:rPr>
          <w:rFonts w:ascii="Palatino" w:hAnsi="Palatino"/>
        </w:rPr>
      </w:pPr>
      <w:r w:rsidRPr="00CE78D1">
        <w:rPr>
          <w:rFonts w:ascii="Palatino" w:hAnsi="Palatino"/>
        </w:rPr>
        <w:t>Kriterij odabira ponude je ekonomski najpovoljnija ponuda odabrana putem relativnog modela ocjene ponuda. Kriteriji se boduju i sukladno tome imaju svoj pripadajući značaj u vrednovanju ponuda.</w:t>
      </w:r>
    </w:p>
    <w:tbl>
      <w:tblPr>
        <w:tblW w:w="0" w:type="auto"/>
        <w:tblInd w:w="103" w:type="dxa"/>
        <w:tblLayout w:type="fixed"/>
        <w:tblCellMar>
          <w:left w:w="0" w:type="dxa"/>
          <w:right w:w="0" w:type="dxa"/>
        </w:tblCellMar>
        <w:tblLook w:val="01E0" w:firstRow="1" w:lastRow="1" w:firstColumn="1" w:lastColumn="1" w:noHBand="0" w:noVBand="0"/>
      </w:tblPr>
      <w:tblGrid>
        <w:gridCol w:w="754"/>
        <w:gridCol w:w="5441"/>
        <w:gridCol w:w="3095"/>
      </w:tblGrid>
      <w:tr w:rsidR="00672D9D" w:rsidRPr="001C22D9" w14:paraId="3A8B952B" w14:textId="77777777" w:rsidTr="005D43BE">
        <w:trPr>
          <w:trHeight w:hRule="exact" w:val="499"/>
        </w:trPr>
        <w:tc>
          <w:tcPr>
            <w:tcW w:w="754" w:type="dxa"/>
            <w:tcBorders>
              <w:top w:val="single" w:sz="5" w:space="0" w:color="000000"/>
              <w:left w:val="single" w:sz="5" w:space="0" w:color="000000"/>
              <w:bottom w:val="single" w:sz="5" w:space="0" w:color="000000"/>
              <w:right w:val="single" w:sz="5" w:space="0" w:color="000000"/>
            </w:tcBorders>
          </w:tcPr>
          <w:p w14:paraId="2DEDED57" w14:textId="7FB10AF9" w:rsidR="00672D9D" w:rsidRPr="001C22D9" w:rsidRDefault="00672D9D" w:rsidP="005D43BE">
            <w:pPr>
              <w:pStyle w:val="TableParagraph"/>
              <w:ind w:left="102" w:right="99"/>
              <w:jc w:val="center"/>
              <w:rPr>
                <w:rFonts w:ascii="Palatino" w:hAnsi="Palatino" w:cs="Calibri"/>
                <w:sz w:val="20"/>
                <w:szCs w:val="20"/>
              </w:rPr>
            </w:pPr>
            <w:r w:rsidRPr="001C22D9">
              <w:rPr>
                <w:rFonts w:ascii="Palatino" w:hAnsi="Palatino"/>
                <w:sz w:val="20"/>
              </w:rPr>
              <w:t xml:space="preserve">Redni </w:t>
            </w:r>
            <w:r w:rsidR="005D43BE" w:rsidRPr="001C22D9">
              <w:rPr>
                <w:rFonts w:ascii="Palatino" w:hAnsi="Palatino"/>
                <w:spacing w:val="-1"/>
                <w:sz w:val="20"/>
              </w:rPr>
              <w:t>b</w:t>
            </w:r>
            <w:r w:rsidRPr="001C22D9">
              <w:rPr>
                <w:rFonts w:ascii="Palatino" w:hAnsi="Palatino"/>
                <w:spacing w:val="-1"/>
                <w:sz w:val="20"/>
              </w:rPr>
              <w:t>roj</w:t>
            </w:r>
          </w:p>
        </w:tc>
        <w:tc>
          <w:tcPr>
            <w:tcW w:w="5441" w:type="dxa"/>
            <w:tcBorders>
              <w:top w:val="single" w:sz="5" w:space="0" w:color="000000"/>
              <w:left w:val="single" w:sz="5" w:space="0" w:color="000000"/>
              <w:bottom w:val="single" w:sz="5" w:space="0" w:color="000000"/>
              <w:right w:val="single" w:sz="5" w:space="0" w:color="000000"/>
            </w:tcBorders>
          </w:tcPr>
          <w:p w14:paraId="1BB6EA17" w14:textId="77777777" w:rsidR="00672D9D" w:rsidRPr="001C22D9" w:rsidRDefault="00672D9D" w:rsidP="00672D9D">
            <w:pPr>
              <w:pStyle w:val="TableParagraph"/>
              <w:spacing w:line="244" w:lineRule="exact"/>
              <w:ind w:right="1"/>
              <w:jc w:val="center"/>
              <w:rPr>
                <w:rFonts w:ascii="Palatino" w:hAnsi="Palatino" w:cs="Calibri"/>
                <w:sz w:val="20"/>
                <w:szCs w:val="20"/>
              </w:rPr>
            </w:pPr>
            <w:r w:rsidRPr="001C22D9">
              <w:rPr>
                <w:rFonts w:ascii="Palatino" w:hAnsi="Palatino"/>
                <w:spacing w:val="-1"/>
                <w:sz w:val="20"/>
              </w:rPr>
              <w:t>Kriterij</w:t>
            </w:r>
            <w:r w:rsidRPr="001C22D9">
              <w:rPr>
                <w:rFonts w:ascii="Palatino" w:hAnsi="Palatino"/>
                <w:sz w:val="20"/>
              </w:rPr>
              <w:t xml:space="preserve"> koji</w:t>
            </w:r>
            <w:r w:rsidRPr="001C22D9">
              <w:rPr>
                <w:rFonts w:ascii="Palatino" w:hAnsi="Palatino"/>
                <w:spacing w:val="-1"/>
                <w:sz w:val="20"/>
              </w:rPr>
              <w:t xml:space="preserve"> se boduje</w:t>
            </w:r>
          </w:p>
        </w:tc>
        <w:tc>
          <w:tcPr>
            <w:tcW w:w="3095" w:type="dxa"/>
            <w:tcBorders>
              <w:top w:val="single" w:sz="5" w:space="0" w:color="000000"/>
              <w:left w:val="single" w:sz="5" w:space="0" w:color="000000"/>
              <w:bottom w:val="single" w:sz="5" w:space="0" w:color="000000"/>
              <w:right w:val="single" w:sz="5" w:space="0" w:color="000000"/>
            </w:tcBorders>
          </w:tcPr>
          <w:p w14:paraId="533F32C5" w14:textId="77777777" w:rsidR="00672D9D" w:rsidRPr="001C22D9" w:rsidRDefault="00672D9D" w:rsidP="00672D9D">
            <w:pPr>
              <w:pStyle w:val="TableParagraph"/>
              <w:spacing w:line="244" w:lineRule="exact"/>
              <w:ind w:left="102"/>
              <w:rPr>
                <w:rFonts w:ascii="Palatino" w:hAnsi="Palatino" w:cs="Calibri"/>
                <w:sz w:val="20"/>
                <w:szCs w:val="20"/>
              </w:rPr>
            </w:pPr>
            <w:r w:rsidRPr="001C22D9">
              <w:rPr>
                <w:rFonts w:ascii="Palatino" w:hAnsi="Palatino"/>
                <w:spacing w:val="-1"/>
                <w:sz w:val="20"/>
              </w:rPr>
              <w:t>Maksimalni broj</w:t>
            </w:r>
            <w:r w:rsidRPr="001C22D9">
              <w:rPr>
                <w:rFonts w:ascii="Palatino" w:hAnsi="Palatino"/>
                <w:sz w:val="20"/>
              </w:rPr>
              <w:t xml:space="preserve"> </w:t>
            </w:r>
            <w:r w:rsidRPr="001C22D9">
              <w:rPr>
                <w:rFonts w:ascii="Palatino" w:hAnsi="Palatino"/>
                <w:spacing w:val="-2"/>
                <w:sz w:val="20"/>
              </w:rPr>
              <w:t>bodova</w:t>
            </w:r>
          </w:p>
        </w:tc>
      </w:tr>
      <w:tr w:rsidR="00672D9D" w:rsidRPr="001C22D9" w14:paraId="422C699D" w14:textId="77777777" w:rsidTr="005D43BE">
        <w:trPr>
          <w:trHeight w:hRule="exact" w:val="253"/>
        </w:trPr>
        <w:tc>
          <w:tcPr>
            <w:tcW w:w="754" w:type="dxa"/>
            <w:tcBorders>
              <w:top w:val="single" w:sz="5" w:space="0" w:color="000000"/>
              <w:left w:val="single" w:sz="5" w:space="0" w:color="000000"/>
              <w:bottom w:val="single" w:sz="5" w:space="0" w:color="000000"/>
              <w:right w:val="single" w:sz="5" w:space="0" w:color="000000"/>
            </w:tcBorders>
          </w:tcPr>
          <w:p w14:paraId="17E67827" w14:textId="77777777" w:rsidR="00672D9D" w:rsidRPr="001C22D9" w:rsidRDefault="00672D9D" w:rsidP="005D43BE">
            <w:pPr>
              <w:pStyle w:val="TableParagraph"/>
              <w:spacing w:line="242" w:lineRule="exact"/>
              <w:ind w:left="102"/>
              <w:jc w:val="center"/>
              <w:rPr>
                <w:rFonts w:ascii="Palatino" w:hAnsi="Palatino" w:cs="Calibri"/>
                <w:sz w:val="20"/>
                <w:szCs w:val="20"/>
              </w:rPr>
            </w:pPr>
            <w:r w:rsidRPr="001C22D9">
              <w:rPr>
                <w:rFonts w:ascii="Palatino" w:hAnsi="Palatino"/>
                <w:sz w:val="20"/>
              </w:rPr>
              <w:t>1.</w:t>
            </w:r>
          </w:p>
        </w:tc>
        <w:tc>
          <w:tcPr>
            <w:tcW w:w="5441" w:type="dxa"/>
            <w:tcBorders>
              <w:top w:val="single" w:sz="5" w:space="0" w:color="000000"/>
              <w:left w:val="single" w:sz="5" w:space="0" w:color="000000"/>
              <w:bottom w:val="single" w:sz="5" w:space="0" w:color="000000"/>
              <w:right w:val="single" w:sz="5" w:space="0" w:color="000000"/>
            </w:tcBorders>
          </w:tcPr>
          <w:p w14:paraId="7F9C285C" w14:textId="77777777" w:rsidR="00672D9D" w:rsidRPr="001C22D9" w:rsidRDefault="00672D9D" w:rsidP="00672D9D">
            <w:pPr>
              <w:pStyle w:val="TableParagraph"/>
              <w:spacing w:line="242" w:lineRule="exact"/>
              <w:ind w:left="100"/>
              <w:rPr>
                <w:rFonts w:ascii="Palatino" w:hAnsi="Palatino" w:cs="Calibri"/>
                <w:sz w:val="20"/>
                <w:szCs w:val="20"/>
              </w:rPr>
            </w:pPr>
            <w:r w:rsidRPr="001C22D9">
              <w:rPr>
                <w:rFonts w:ascii="Palatino" w:hAnsi="Palatino"/>
                <w:spacing w:val="-1"/>
                <w:sz w:val="20"/>
              </w:rPr>
              <w:t>Valorizacijska</w:t>
            </w:r>
            <w:r w:rsidRPr="001C22D9">
              <w:rPr>
                <w:rFonts w:ascii="Palatino" w:hAnsi="Palatino"/>
                <w:sz w:val="20"/>
              </w:rPr>
              <w:t xml:space="preserve"> </w:t>
            </w:r>
            <w:r w:rsidRPr="001C22D9">
              <w:rPr>
                <w:rFonts w:ascii="Palatino" w:hAnsi="Palatino"/>
                <w:spacing w:val="-1"/>
                <w:sz w:val="20"/>
              </w:rPr>
              <w:t>cijena</w:t>
            </w:r>
            <w:r w:rsidRPr="001C22D9">
              <w:rPr>
                <w:rFonts w:ascii="Palatino" w:hAnsi="Palatino"/>
                <w:sz w:val="20"/>
              </w:rPr>
              <w:t xml:space="preserve"> </w:t>
            </w:r>
            <w:r w:rsidRPr="001C22D9">
              <w:rPr>
                <w:rFonts w:ascii="Palatino" w:hAnsi="Palatino"/>
                <w:spacing w:val="-1"/>
                <w:sz w:val="20"/>
              </w:rPr>
              <w:t>Cva</w:t>
            </w:r>
          </w:p>
        </w:tc>
        <w:tc>
          <w:tcPr>
            <w:tcW w:w="3095" w:type="dxa"/>
            <w:tcBorders>
              <w:top w:val="single" w:sz="5" w:space="0" w:color="000000"/>
              <w:left w:val="single" w:sz="5" w:space="0" w:color="000000"/>
              <w:bottom w:val="single" w:sz="5" w:space="0" w:color="000000"/>
              <w:right w:val="single" w:sz="5" w:space="0" w:color="000000"/>
            </w:tcBorders>
          </w:tcPr>
          <w:p w14:paraId="24C55A78" w14:textId="1541D113" w:rsidR="00672D9D" w:rsidRPr="001C22D9" w:rsidRDefault="005256BF" w:rsidP="00672D9D">
            <w:pPr>
              <w:pStyle w:val="TableParagraph"/>
              <w:spacing w:line="242" w:lineRule="exact"/>
              <w:ind w:left="1"/>
              <w:jc w:val="center"/>
              <w:rPr>
                <w:rFonts w:ascii="Palatino" w:hAnsi="Palatino" w:cs="Calibri"/>
                <w:sz w:val="20"/>
                <w:szCs w:val="20"/>
              </w:rPr>
            </w:pPr>
            <w:r w:rsidRPr="001C22D9">
              <w:rPr>
                <w:rFonts w:ascii="Palatino" w:hAnsi="Palatino"/>
                <w:sz w:val="20"/>
              </w:rPr>
              <w:t>5</w:t>
            </w:r>
            <w:r w:rsidR="00657C43" w:rsidRPr="001C22D9">
              <w:rPr>
                <w:rFonts w:ascii="Palatino" w:hAnsi="Palatino"/>
                <w:sz w:val="20"/>
              </w:rPr>
              <w:t>5</w:t>
            </w:r>
          </w:p>
        </w:tc>
      </w:tr>
      <w:tr w:rsidR="00672D9D" w:rsidRPr="001C22D9" w14:paraId="507DB49C" w14:textId="77777777" w:rsidTr="005D43BE">
        <w:trPr>
          <w:trHeight w:hRule="exact" w:val="807"/>
        </w:trPr>
        <w:tc>
          <w:tcPr>
            <w:tcW w:w="754" w:type="dxa"/>
            <w:tcBorders>
              <w:top w:val="single" w:sz="5" w:space="0" w:color="000000"/>
              <w:left w:val="single" w:sz="5" w:space="0" w:color="000000"/>
              <w:bottom w:val="single" w:sz="5" w:space="0" w:color="000000"/>
              <w:right w:val="single" w:sz="5" w:space="0" w:color="000000"/>
            </w:tcBorders>
          </w:tcPr>
          <w:p w14:paraId="3CDC7278" w14:textId="77777777" w:rsidR="00672D9D" w:rsidRPr="001C22D9" w:rsidRDefault="00672D9D" w:rsidP="005D43BE">
            <w:pPr>
              <w:pStyle w:val="TableParagraph"/>
              <w:spacing w:line="244" w:lineRule="exact"/>
              <w:ind w:left="102"/>
              <w:jc w:val="center"/>
              <w:rPr>
                <w:rFonts w:ascii="Palatino" w:hAnsi="Palatino" w:cs="Calibri"/>
                <w:sz w:val="20"/>
                <w:szCs w:val="20"/>
              </w:rPr>
            </w:pPr>
            <w:r w:rsidRPr="001C22D9">
              <w:rPr>
                <w:rFonts w:ascii="Palatino" w:hAnsi="Palatino"/>
                <w:sz w:val="20"/>
              </w:rPr>
              <w:t>2.</w:t>
            </w:r>
          </w:p>
        </w:tc>
        <w:tc>
          <w:tcPr>
            <w:tcW w:w="5441" w:type="dxa"/>
            <w:tcBorders>
              <w:top w:val="single" w:sz="5" w:space="0" w:color="000000"/>
              <w:left w:val="single" w:sz="5" w:space="0" w:color="000000"/>
              <w:bottom w:val="single" w:sz="5" w:space="0" w:color="000000"/>
              <w:right w:val="single" w:sz="5" w:space="0" w:color="000000"/>
            </w:tcBorders>
          </w:tcPr>
          <w:p w14:paraId="7020358A" w14:textId="77777777" w:rsidR="00672D9D" w:rsidRPr="001C22D9" w:rsidRDefault="00672D9D" w:rsidP="00672D9D">
            <w:pPr>
              <w:pStyle w:val="TableParagraph"/>
              <w:ind w:left="100" w:right="464"/>
              <w:rPr>
                <w:rFonts w:ascii="Palatino" w:hAnsi="Palatino" w:cs="Calibri"/>
                <w:sz w:val="20"/>
                <w:szCs w:val="20"/>
              </w:rPr>
            </w:pPr>
            <w:r w:rsidRPr="001C22D9">
              <w:rPr>
                <w:rFonts w:ascii="Palatino" w:hAnsi="Palatino"/>
                <w:spacing w:val="-1"/>
                <w:sz w:val="20"/>
              </w:rPr>
              <w:t>Zajamčena</w:t>
            </w:r>
            <w:r w:rsidRPr="001C22D9">
              <w:rPr>
                <w:rFonts w:ascii="Palatino" w:hAnsi="Palatino"/>
                <w:sz w:val="20"/>
              </w:rPr>
              <w:t xml:space="preserve"> </w:t>
            </w:r>
            <w:r w:rsidRPr="001C22D9">
              <w:rPr>
                <w:rFonts w:ascii="Palatino" w:hAnsi="Palatino"/>
                <w:spacing w:val="-1"/>
                <w:sz w:val="20"/>
              </w:rPr>
              <w:t>ušteda</w:t>
            </w:r>
            <w:r w:rsidRPr="001C22D9">
              <w:rPr>
                <w:rFonts w:ascii="Palatino" w:hAnsi="Palatino"/>
                <w:sz w:val="20"/>
              </w:rPr>
              <w:t xml:space="preserve"> u</w:t>
            </w:r>
            <w:r w:rsidRPr="001C22D9">
              <w:rPr>
                <w:rFonts w:ascii="Palatino" w:hAnsi="Palatino"/>
                <w:spacing w:val="-1"/>
                <w:sz w:val="20"/>
              </w:rPr>
              <w:t xml:space="preserve"> godišnjoj potrošnji</w:t>
            </w:r>
            <w:r w:rsidRPr="001C22D9">
              <w:rPr>
                <w:rFonts w:ascii="Palatino" w:hAnsi="Palatino"/>
                <w:sz w:val="20"/>
              </w:rPr>
              <w:t xml:space="preserve"> </w:t>
            </w:r>
            <w:r w:rsidRPr="001C22D9">
              <w:rPr>
                <w:rFonts w:ascii="Palatino" w:hAnsi="Palatino"/>
                <w:spacing w:val="-1"/>
                <w:sz w:val="20"/>
              </w:rPr>
              <w:t xml:space="preserve">energije </w:t>
            </w:r>
            <w:r w:rsidRPr="001C22D9">
              <w:rPr>
                <w:rFonts w:ascii="Palatino" w:hAnsi="Palatino"/>
                <w:sz w:val="20"/>
              </w:rPr>
              <w:t>u</w:t>
            </w:r>
            <w:r w:rsidRPr="001C22D9">
              <w:rPr>
                <w:rFonts w:ascii="Palatino" w:hAnsi="Palatino"/>
                <w:spacing w:val="-1"/>
                <w:sz w:val="20"/>
              </w:rPr>
              <w:t xml:space="preserve"> odnosu </w:t>
            </w:r>
            <w:r w:rsidRPr="001C22D9">
              <w:rPr>
                <w:rFonts w:ascii="Palatino" w:hAnsi="Palatino"/>
                <w:sz w:val="20"/>
              </w:rPr>
              <w:t>na</w:t>
            </w:r>
            <w:r w:rsidRPr="001C22D9">
              <w:rPr>
                <w:rFonts w:ascii="Palatino" w:hAnsi="Palatino"/>
                <w:spacing w:val="29"/>
                <w:sz w:val="20"/>
              </w:rPr>
              <w:t xml:space="preserve"> </w:t>
            </w:r>
            <w:r w:rsidRPr="001C22D9">
              <w:rPr>
                <w:rFonts w:ascii="Palatino" w:hAnsi="Palatino"/>
                <w:spacing w:val="-1"/>
                <w:sz w:val="20"/>
              </w:rPr>
              <w:t>Referentno stanje</w:t>
            </w:r>
            <w:r w:rsidRPr="001C22D9">
              <w:rPr>
                <w:rFonts w:ascii="Palatino" w:hAnsi="Palatino"/>
                <w:sz w:val="20"/>
              </w:rPr>
              <w:t xml:space="preserve"> tretiranog zahvat javne rasvjete u</w:t>
            </w:r>
            <w:r w:rsidRPr="001C22D9">
              <w:rPr>
                <w:rFonts w:ascii="Palatino" w:hAnsi="Palatino"/>
                <w:spacing w:val="-1"/>
                <w:sz w:val="20"/>
              </w:rPr>
              <w:t xml:space="preserve"> kWh</w:t>
            </w:r>
          </w:p>
        </w:tc>
        <w:tc>
          <w:tcPr>
            <w:tcW w:w="3095" w:type="dxa"/>
            <w:tcBorders>
              <w:top w:val="single" w:sz="5" w:space="0" w:color="000000"/>
              <w:left w:val="single" w:sz="5" w:space="0" w:color="000000"/>
              <w:bottom w:val="single" w:sz="5" w:space="0" w:color="000000"/>
              <w:right w:val="single" w:sz="5" w:space="0" w:color="000000"/>
            </w:tcBorders>
          </w:tcPr>
          <w:p w14:paraId="1EB2E812" w14:textId="758ECF64" w:rsidR="00672D9D" w:rsidRPr="001C22D9" w:rsidRDefault="005256BF" w:rsidP="00672D9D">
            <w:pPr>
              <w:pStyle w:val="TableParagraph"/>
              <w:spacing w:line="244" w:lineRule="exact"/>
              <w:ind w:left="1"/>
              <w:jc w:val="center"/>
              <w:rPr>
                <w:rFonts w:ascii="Palatino" w:hAnsi="Palatino" w:cs="Calibri"/>
                <w:sz w:val="20"/>
                <w:szCs w:val="20"/>
              </w:rPr>
            </w:pPr>
            <w:r w:rsidRPr="001C22D9">
              <w:rPr>
                <w:rFonts w:ascii="Palatino" w:hAnsi="Palatino"/>
                <w:sz w:val="20"/>
              </w:rPr>
              <w:t>2</w:t>
            </w:r>
            <w:r w:rsidR="00657C43" w:rsidRPr="001C22D9">
              <w:rPr>
                <w:rFonts w:ascii="Palatino" w:hAnsi="Palatino"/>
                <w:sz w:val="20"/>
              </w:rPr>
              <w:t>0</w:t>
            </w:r>
          </w:p>
        </w:tc>
      </w:tr>
      <w:tr w:rsidR="00672D9D" w:rsidRPr="001C22D9" w14:paraId="51BD0FF0" w14:textId="77777777" w:rsidTr="005D43BE">
        <w:trPr>
          <w:trHeight w:hRule="exact" w:val="253"/>
        </w:trPr>
        <w:tc>
          <w:tcPr>
            <w:tcW w:w="754" w:type="dxa"/>
            <w:tcBorders>
              <w:top w:val="single" w:sz="5" w:space="0" w:color="000000"/>
              <w:left w:val="single" w:sz="5" w:space="0" w:color="000000"/>
              <w:bottom w:val="single" w:sz="5" w:space="0" w:color="000000"/>
              <w:right w:val="single" w:sz="5" w:space="0" w:color="000000"/>
            </w:tcBorders>
          </w:tcPr>
          <w:p w14:paraId="018695C0" w14:textId="77777777" w:rsidR="00672D9D" w:rsidRPr="001C22D9" w:rsidRDefault="00672D9D" w:rsidP="005D43BE">
            <w:pPr>
              <w:pStyle w:val="TableParagraph"/>
              <w:spacing w:line="242" w:lineRule="exact"/>
              <w:ind w:left="102"/>
              <w:jc w:val="center"/>
              <w:rPr>
                <w:rFonts w:ascii="Palatino" w:hAnsi="Palatino" w:cs="Calibri"/>
                <w:sz w:val="20"/>
                <w:szCs w:val="20"/>
              </w:rPr>
            </w:pPr>
            <w:r w:rsidRPr="001C22D9">
              <w:rPr>
                <w:rFonts w:ascii="Palatino" w:hAnsi="Palatino"/>
                <w:sz w:val="20"/>
              </w:rPr>
              <w:t>3.</w:t>
            </w:r>
          </w:p>
        </w:tc>
        <w:tc>
          <w:tcPr>
            <w:tcW w:w="5441" w:type="dxa"/>
            <w:tcBorders>
              <w:top w:val="single" w:sz="5" w:space="0" w:color="000000"/>
              <w:left w:val="single" w:sz="5" w:space="0" w:color="000000"/>
              <w:bottom w:val="single" w:sz="5" w:space="0" w:color="000000"/>
              <w:right w:val="single" w:sz="5" w:space="0" w:color="000000"/>
            </w:tcBorders>
          </w:tcPr>
          <w:p w14:paraId="232B8865" w14:textId="09306867" w:rsidR="00672D9D" w:rsidRPr="001C22D9" w:rsidRDefault="009A63B3" w:rsidP="00672D9D">
            <w:pPr>
              <w:pStyle w:val="TableParagraph"/>
              <w:spacing w:line="242" w:lineRule="exact"/>
              <w:ind w:left="100"/>
              <w:rPr>
                <w:rFonts w:ascii="Palatino" w:hAnsi="Palatino" w:cs="Calibri"/>
                <w:sz w:val="20"/>
                <w:szCs w:val="20"/>
              </w:rPr>
            </w:pPr>
            <w:r>
              <w:rPr>
                <w:rFonts w:ascii="Palatino" w:hAnsi="Palatino"/>
                <w:spacing w:val="-1"/>
                <w:sz w:val="20"/>
              </w:rPr>
              <w:t>Kvaliteta</w:t>
            </w:r>
            <w:r w:rsidR="00672D9D" w:rsidRPr="001C22D9">
              <w:rPr>
                <w:rFonts w:ascii="Palatino" w:hAnsi="Palatino"/>
                <w:sz w:val="20"/>
              </w:rPr>
              <w:t xml:space="preserve"> </w:t>
            </w:r>
            <w:r w:rsidR="00672D9D" w:rsidRPr="001C22D9">
              <w:rPr>
                <w:rFonts w:ascii="Palatino" w:hAnsi="Palatino"/>
                <w:spacing w:val="-1"/>
                <w:sz w:val="20"/>
              </w:rPr>
              <w:t>svjetiljki</w:t>
            </w:r>
          </w:p>
        </w:tc>
        <w:tc>
          <w:tcPr>
            <w:tcW w:w="3095" w:type="dxa"/>
            <w:tcBorders>
              <w:top w:val="single" w:sz="5" w:space="0" w:color="000000"/>
              <w:left w:val="single" w:sz="5" w:space="0" w:color="000000"/>
              <w:bottom w:val="single" w:sz="5" w:space="0" w:color="000000"/>
              <w:right w:val="single" w:sz="5" w:space="0" w:color="000000"/>
            </w:tcBorders>
          </w:tcPr>
          <w:p w14:paraId="581C5386" w14:textId="02C84E56" w:rsidR="00672D9D" w:rsidRPr="001C22D9" w:rsidRDefault="00672D9D" w:rsidP="00672D9D">
            <w:pPr>
              <w:pStyle w:val="TableParagraph"/>
              <w:spacing w:line="242" w:lineRule="exact"/>
              <w:ind w:left="1"/>
              <w:jc w:val="center"/>
              <w:rPr>
                <w:rFonts w:ascii="Palatino" w:hAnsi="Palatino" w:cs="Calibri"/>
                <w:sz w:val="20"/>
                <w:szCs w:val="20"/>
              </w:rPr>
            </w:pPr>
            <w:r w:rsidRPr="001C22D9">
              <w:rPr>
                <w:rFonts w:ascii="Palatino" w:hAnsi="Palatino"/>
                <w:sz w:val="20"/>
              </w:rPr>
              <w:t xml:space="preserve">15 </w:t>
            </w:r>
          </w:p>
        </w:tc>
      </w:tr>
      <w:tr w:rsidR="00672D9D" w:rsidRPr="001C22D9" w14:paraId="2E52DE64" w14:textId="77777777" w:rsidTr="005D43BE">
        <w:trPr>
          <w:trHeight w:hRule="exact" w:val="442"/>
        </w:trPr>
        <w:tc>
          <w:tcPr>
            <w:tcW w:w="754" w:type="dxa"/>
            <w:tcBorders>
              <w:top w:val="single" w:sz="5" w:space="0" w:color="000000"/>
              <w:left w:val="single" w:sz="5" w:space="0" w:color="000000"/>
              <w:bottom w:val="single" w:sz="5" w:space="0" w:color="000000"/>
              <w:right w:val="single" w:sz="5" w:space="0" w:color="000000"/>
            </w:tcBorders>
          </w:tcPr>
          <w:p w14:paraId="5D193AA9" w14:textId="77777777" w:rsidR="00672D9D" w:rsidRPr="001C22D9" w:rsidRDefault="00672D9D" w:rsidP="005D43BE">
            <w:pPr>
              <w:pStyle w:val="TableParagraph"/>
              <w:spacing w:line="243" w:lineRule="exact"/>
              <w:ind w:left="102"/>
              <w:jc w:val="center"/>
              <w:rPr>
                <w:rFonts w:ascii="Palatino" w:hAnsi="Palatino" w:cs="Calibri"/>
                <w:sz w:val="20"/>
                <w:szCs w:val="20"/>
              </w:rPr>
            </w:pPr>
            <w:r w:rsidRPr="001C22D9">
              <w:rPr>
                <w:rFonts w:ascii="Palatino" w:hAnsi="Palatino"/>
                <w:sz w:val="20"/>
              </w:rPr>
              <w:t>4.</w:t>
            </w:r>
          </w:p>
        </w:tc>
        <w:tc>
          <w:tcPr>
            <w:tcW w:w="5441" w:type="dxa"/>
            <w:tcBorders>
              <w:top w:val="single" w:sz="5" w:space="0" w:color="000000"/>
              <w:left w:val="single" w:sz="5" w:space="0" w:color="000000"/>
              <w:bottom w:val="single" w:sz="5" w:space="0" w:color="000000"/>
              <w:right w:val="single" w:sz="5" w:space="0" w:color="000000"/>
            </w:tcBorders>
          </w:tcPr>
          <w:p w14:paraId="2BEC4262" w14:textId="015613C3" w:rsidR="00672D9D" w:rsidRPr="001C22D9" w:rsidRDefault="00672D9D" w:rsidP="00125837">
            <w:pPr>
              <w:pStyle w:val="TableParagraph"/>
              <w:spacing w:line="243" w:lineRule="exact"/>
              <w:ind w:left="100"/>
              <w:rPr>
                <w:rFonts w:ascii="Palatino" w:hAnsi="Palatino" w:cs="Calibri"/>
                <w:sz w:val="20"/>
                <w:szCs w:val="20"/>
              </w:rPr>
            </w:pPr>
            <w:r w:rsidRPr="001C22D9">
              <w:rPr>
                <w:rFonts w:ascii="Palatino" w:hAnsi="Palatino"/>
                <w:spacing w:val="-1"/>
                <w:sz w:val="20"/>
              </w:rPr>
              <w:t xml:space="preserve">Jamstveni rok </w:t>
            </w:r>
            <w:r w:rsidRPr="001C22D9">
              <w:rPr>
                <w:rFonts w:ascii="Palatino" w:hAnsi="Palatino"/>
                <w:sz w:val="20"/>
              </w:rPr>
              <w:t xml:space="preserve">za </w:t>
            </w:r>
            <w:r w:rsidRPr="001C22D9">
              <w:rPr>
                <w:rFonts w:ascii="Palatino" w:hAnsi="Palatino"/>
                <w:spacing w:val="-1"/>
                <w:sz w:val="20"/>
              </w:rPr>
              <w:t xml:space="preserve">svjetiljke </w:t>
            </w:r>
          </w:p>
        </w:tc>
        <w:tc>
          <w:tcPr>
            <w:tcW w:w="3095" w:type="dxa"/>
            <w:tcBorders>
              <w:top w:val="single" w:sz="5" w:space="0" w:color="000000"/>
              <w:left w:val="single" w:sz="5" w:space="0" w:color="000000"/>
              <w:bottom w:val="single" w:sz="5" w:space="0" w:color="000000"/>
              <w:right w:val="single" w:sz="5" w:space="0" w:color="000000"/>
            </w:tcBorders>
          </w:tcPr>
          <w:p w14:paraId="21BB6D0A" w14:textId="7F8DE34E" w:rsidR="00672D9D" w:rsidRPr="001C22D9" w:rsidRDefault="00672D9D" w:rsidP="00672D9D">
            <w:pPr>
              <w:pStyle w:val="TableParagraph"/>
              <w:spacing w:line="243" w:lineRule="exact"/>
              <w:jc w:val="center"/>
              <w:rPr>
                <w:rFonts w:ascii="Palatino" w:hAnsi="Palatino" w:cs="Calibri"/>
                <w:sz w:val="20"/>
                <w:szCs w:val="20"/>
              </w:rPr>
            </w:pPr>
            <w:r w:rsidRPr="001C22D9">
              <w:rPr>
                <w:rFonts w:ascii="Palatino" w:hAnsi="Palatino"/>
                <w:sz w:val="20"/>
              </w:rPr>
              <w:t xml:space="preserve">10 </w:t>
            </w:r>
          </w:p>
        </w:tc>
      </w:tr>
      <w:tr w:rsidR="00672D9D" w:rsidRPr="00CE78D1" w14:paraId="44D97B98" w14:textId="77777777" w:rsidTr="005D43BE">
        <w:trPr>
          <w:trHeight w:hRule="exact" w:val="254"/>
        </w:trPr>
        <w:tc>
          <w:tcPr>
            <w:tcW w:w="754" w:type="dxa"/>
            <w:tcBorders>
              <w:top w:val="single" w:sz="5" w:space="0" w:color="000000"/>
              <w:left w:val="single" w:sz="5" w:space="0" w:color="000000"/>
              <w:bottom w:val="single" w:sz="5" w:space="0" w:color="000000"/>
              <w:right w:val="single" w:sz="5" w:space="0" w:color="000000"/>
            </w:tcBorders>
          </w:tcPr>
          <w:p w14:paraId="3C2A804A" w14:textId="77777777" w:rsidR="00672D9D" w:rsidRPr="001C22D9" w:rsidRDefault="00672D9D" w:rsidP="00672D9D">
            <w:pPr>
              <w:rPr>
                <w:rFonts w:ascii="Palatino" w:hAnsi="Palatino"/>
              </w:rPr>
            </w:pPr>
          </w:p>
        </w:tc>
        <w:tc>
          <w:tcPr>
            <w:tcW w:w="5441" w:type="dxa"/>
            <w:tcBorders>
              <w:top w:val="single" w:sz="5" w:space="0" w:color="000000"/>
              <w:left w:val="single" w:sz="5" w:space="0" w:color="000000"/>
              <w:bottom w:val="single" w:sz="5" w:space="0" w:color="000000"/>
              <w:right w:val="single" w:sz="5" w:space="0" w:color="000000"/>
            </w:tcBorders>
          </w:tcPr>
          <w:p w14:paraId="4588682E" w14:textId="77777777" w:rsidR="00672D9D" w:rsidRPr="001C22D9" w:rsidRDefault="00672D9D" w:rsidP="00672D9D">
            <w:pPr>
              <w:pStyle w:val="TableParagraph"/>
              <w:spacing w:line="243" w:lineRule="exact"/>
              <w:ind w:left="100"/>
              <w:rPr>
                <w:rFonts w:ascii="Palatino" w:hAnsi="Palatino" w:cs="Calibri"/>
                <w:sz w:val="20"/>
                <w:szCs w:val="20"/>
              </w:rPr>
            </w:pPr>
            <w:r w:rsidRPr="001C22D9">
              <w:rPr>
                <w:rFonts w:ascii="Palatino" w:hAnsi="Palatino"/>
                <w:spacing w:val="-1"/>
                <w:sz w:val="20"/>
              </w:rPr>
              <w:t>UKUPNO</w:t>
            </w:r>
            <w:r w:rsidRPr="001C22D9">
              <w:rPr>
                <w:rFonts w:ascii="Palatino" w:hAnsi="Palatino"/>
                <w:spacing w:val="1"/>
                <w:sz w:val="20"/>
              </w:rPr>
              <w:t xml:space="preserve"> </w:t>
            </w:r>
            <w:r w:rsidRPr="001C22D9">
              <w:rPr>
                <w:rFonts w:ascii="Palatino" w:hAnsi="Palatino"/>
                <w:spacing w:val="-1"/>
                <w:sz w:val="20"/>
              </w:rPr>
              <w:t>MOGUĆIH</w:t>
            </w:r>
            <w:r w:rsidRPr="001C22D9">
              <w:rPr>
                <w:rFonts w:ascii="Palatino" w:hAnsi="Palatino"/>
                <w:sz w:val="20"/>
              </w:rPr>
              <w:t xml:space="preserve"> </w:t>
            </w:r>
            <w:r w:rsidRPr="001C22D9">
              <w:rPr>
                <w:rFonts w:ascii="Palatino" w:hAnsi="Palatino"/>
                <w:spacing w:val="-1"/>
                <w:sz w:val="20"/>
              </w:rPr>
              <w:t>KONAČNIH</w:t>
            </w:r>
            <w:r w:rsidRPr="001C22D9">
              <w:rPr>
                <w:rFonts w:ascii="Palatino" w:hAnsi="Palatino"/>
                <w:sz w:val="20"/>
              </w:rPr>
              <w:t xml:space="preserve"> </w:t>
            </w:r>
            <w:r w:rsidRPr="001C22D9">
              <w:rPr>
                <w:rFonts w:ascii="Palatino" w:hAnsi="Palatino"/>
                <w:spacing w:val="-1"/>
                <w:sz w:val="20"/>
              </w:rPr>
              <w:t>BODOVA</w:t>
            </w:r>
          </w:p>
        </w:tc>
        <w:tc>
          <w:tcPr>
            <w:tcW w:w="3095" w:type="dxa"/>
            <w:tcBorders>
              <w:top w:val="single" w:sz="5" w:space="0" w:color="000000"/>
              <w:left w:val="single" w:sz="5" w:space="0" w:color="000000"/>
              <w:bottom w:val="single" w:sz="5" w:space="0" w:color="000000"/>
              <w:right w:val="single" w:sz="5" w:space="0" w:color="000000"/>
            </w:tcBorders>
          </w:tcPr>
          <w:p w14:paraId="1D1189A0" w14:textId="77777777" w:rsidR="00672D9D" w:rsidRPr="00CE78D1" w:rsidRDefault="00672D9D" w:rsidP="00672D9D">
            <w:pPr>
              <w:pStyle w:val="TableParagraph"/>
              <w:spacing w:line="243" w:lineRule="exact"/>
              <w:jc w:val="center"/>
              <w:rPr>
                <w:rFonts w:ascii="Palatino" w:hAnsi="Palatino" w:cs="Calibri"/>
                <w:sz w:val="20"/>
                <w:szCs w:val="20"/>
              </w:rPr>
            </w:pPr>
            <w:r w:rsidRPr="001C22D9">
              <w:rPr>
                <w:rFonts w:ascii="Palatino" w:hAnsi="Palatino"/>
                <w:spacing w:val="-1"/>
                <w:sz w:val="20"/>
              </w:rPr>
              <w:t>100</w:t>
            </w:r>
          </w:p>
        </w:tc>
      </w:tr>
    </w:tbl>
    <w:p w14:paraId="66674019" w14:textId="77777777" w:rsidR="00672D9D" w:rsidRPr="00CE78D1" w:rsidRDefault="00672D9D" w:rsidP="00672D9D">
      <w:pPr>
        <w:rPr>
          <w:rFonts w:ascii="Palatino" w:hAnsi="Palatino"/>
        </w:rPr>
      </w:pPr>
    </w:p>
    <w:p w14:paraId="2212DCAB" w14:textId="77777777" w:rsidR="00672D9D" w:rsidRPr="00CE78D1" w:rsidRDefault="00672D9D" w:rsidP="00672D9D">
      <w:pPr>
        <w:jc w:val="both"/>
        <w:rPr>
          <w:rFonts w:ascii="Palatino" w:hAnsi="Palatino"/>
        </w:rPr>
      </w:pPr>
      <w:r w:rsidRPr="00CE78D1">
        <w:rPr>
          <w:rFonts w:ascii="Palatino" w:hAnsi="Palatino"/>
        </w:rPr>
        <w:t>Bodovi i veličine za izračun ukupno mogućih/ostvarenih bodova iz gornje tablice se određuju na način definiran u prilozima DON i to u:</w:t>
      </w:r>
    </w:p>
    <w:p w14:paraId="48A860F1" w14:textId="6F5846EE" w:rsidR="00672D9D" w:rsidRPr="00CE78D1" w:rsidRDefault="00672D9D" w:rsidP="00672D9D">
      <w:pPr>
        <w:jc w:val="both"/>
        <w:rPr>
          <w:rFonts w:ascii="Palatino" w:hAnsi="Palatino"/>
        </w:rPr>
      </w:pPr>
      <w:r w:rsidRPr="00CE78D1">
        <w:rPr>
          <w:rFonts w:ascii="Papyrus Condensed" w:hAnsi="Papyrus Condensed" w:cs="Papyrus Condensed"/>
        </w:rPr>
        <w:t>‐</w:t>
      </w:r>
      <w:r w:rsidRPr="00CE78D1">
        <w:rPr>
          <w:rFonts w:ascii="Palatino" w:hAnsi="Palatino"/>
        </w:rPr>
        <w:t xml:space="preserve"> za točku 1. iz</w:t>
      </w:r>
      <w:r w:rsidR="004F53EF">
        <w:rPr>
          <w:rFonts w:ascii="Palatino" w:hAnsi="Palatino"/>
        </w:rPr>
        <w:t xml:space="preserve"> gornje tablice: prema Prilogu 6</w:t>
      </w:r>
      <w:r w:rsidRPr="00CE78D1">
        <w:rPr>
          <w:rFonts w:ascii="Palatino" w:hAnsi="Palatino"/>
        </w:rPr>
        <w:t xml:space="preserve">.1. (Dodatak ponudbenog lista) </w:t>
      </w:r>
      <w:r w:rsidR="009B3507">
        <w:rPr>
          <w:rFonts w:ascii="Palatino" w:hAnsi="Palatino"/>
        </w:rPr>
        <w:t>u svezi s Prilogom 6</w:t>
      </w:r>
      <w:r w:rsidRPr="00CE78D1">
        <w:rPr>
          <w:rFonts w:ascii="Palatino" w:hAnsi="Palatino"/>
        </w:rPr>
        <w:t>.7. DON</w:t>
      </w:r>
    </w:p>
    <w:p w14:paraId="7E9BC8B3" w14:textId="04BCDE26" w:rsidR="00672D9D" w:rsidRPr="00CE78D1" w:rsidRDefault="00672D9D" w:rsidP="00672D9D">
      <w:pPr>
        <w:jc w:val="both"/>
        <w:rPr>
          <w:rFonts w:ascii="Palatino" w:hAnsi="Palatino"/>
        </w:rPr>
      </w:pPr>
      <w:r w:rsidRPr="00CE78D1">
        <w:rPr>
          <w:rFonts w:ascii="Papyrus Condensed" w:hAnsi="Papyrus Condensed" w:cs="Papyrus Condensed"/>
        </w:rPr>
        <w:t>‐</w:t>
      </w:r>
      <w:r w:rsidRPr="00CE78D1">
        <w:rPr>
          <w:rFonts w:ascii="Palatino" w:hAnsi="Palatino"/>
        </w:rPr>
        <w:t xml:space="preserve"> za točku 2. i</w:t>
      </w:r>
      <w:r w:rsidR="004F53EF">
        <w:rPr>
          <w:rFonts w:ascii="Palatino" w:hAnsi="Palatino"/>
        </w:rPr>
        <w:t>z gornje tablice: prema Prilogu 6</w:t>
      </w:r>
      <w:r w:rsidRPr="00CE78D1">
        <w:rPr>
          <w:rFonts w:ascii="Palatino" w:hAnsi="Palatino"/>
        </w:rPr>
        <w:t>.1. (Dodatak ponudb</w:t>
      </w:r>
      <w:r w:rsidR="009B3507">
        <w:rPr>
          <w:rFonts w:ascii="Palatino" w:hAnsi="Palatino"/>
        </w:rPr>
        <w:t>enog lista) u svezi s Prilogom 6</w:t>
      </w:r>
      <w:r w:rsidRPr="00CE78D1">
        <w:rPr>
          <w:rFonts w:ascii="Palatino" w:hAnsi="Palatino"/>
        </w:rPr>
        <w:t>.14. DON</w:t>
      </w:r>
    </w:p>
    <w:p w14:paraId="396F8259" w14:textId="431ADCFE" w:rsidR="00672D9D" w:rsidRPr="00CE78D1" w:rsidRDefault="00672D9D" w:rsidP="00672D9D">
      <w:pPr>
        <w:jc w:val="both"/>
        <w:rPr>
          <w:rFonts w:ascii="Palatino" w:hAnsi="Palatino"/>
        </w:rPr>
      </w:pPr>
      <w:r w:rsidRPr="00CE78D1">
        <w:rPr>
          <w:rFonts w:ascii="Papyrus Condensed" w:hAnsi="Papyrus Condensed" w:cs="Papyrus Condensed"/>
        </w:rPr>
        <w:t>‐</w:t>
      </w:r>
      <w:r w:rsidRPr="00CE78D1">
        <w:rPr>
          <w:rFonts w:ascii="Palatino" w:hAnsi="Palatino"/>
        </w:rPr>
        <w:t xml:space="preserve"> za točku 3. iz</w:t>
      </w:r>
      <w:r w:rsidR="004F53EF">
        <w:rPr>
          <w:rFonts w:ascii="Palatino" w:hAnsi="Palatino"/>
        </w:rPr>
        <w:t xml:space="preserve"> gornje tablice: prema Prilogu 6</w:t>
      </w:r>
      <w:r w:rsidRPr="00CE78D1">
        <w:rPr>
          <w:rFonts w:ascii="Palatino" w:hAnsi="Palatino"/>
        </w:rPr>
        <w:t>.4. DON</w:t>
      </w:r>
    </w:p>
    <w:p w14:paraId="05E86BF9" w14:textId="75EC1823" w:rsidR="00672D9D" w:rsidRPr="00CE78D1" w:rsidRDefault="00672D9D" w:rsidP="00672D9D">
      <w:pPr>
        <w:jc w:val="both"/>
        <w:rPr>
          <w:rFonts w:ascii="Palatino" w:hAnsi="Palatino"/>
        </w:rPr>
      </w:pPr>
      <w:r w:rsidRPr="00CE78D1">
        <w:rPr>
          <w:rFonts w:ascii="Papyrus Condensed" w:hAnsi="Papyrus Condensed" w:cs="Papyrus Condensed"/>
        </w:rPr>
        <w:t>‐</w:t>
      </w:r>
      <w:r w:rsidRPr="00CE78D1">
        <w:rPr>
          <w:rFonts w:ascii="Palatino" w:hAnsi="Palatino"/>
        </w:rPr>
        <w:t xml:space="preserve"> za točku 4. iz</w:t>
      </w:r>
      <w:r w:rsidR="009B3507">
        <w:rPr>
          <w:rFonts w:ascii="Palatino" w:hAnsi="Palatino"/>
        </w:rPr>
        <w:t xml:space="preserve"> gornje tablice: prema Prilogu 6</w:t>
      </w:r>
      <w:r w:rsidRPr="00CE78D1">
        <w:rPr>
          <w:rFonts w:ascii="Palatino" w:hAnsi="Palatino"/>
        </w:rPr>
        <w:t>.12. DON</w:t>
      </w:r>
    </w:p>
    <w:p w14:paraId="4082E88D" w14:textId="77777777" w:rsidR="00672D9D" w:rsidRPr="00CE78D1" w:rsidRDefault="00672D9D" w:rsidP="00672D9D">
      <w:pPr>
        <w:jc w:val="both"/>
        <w:rPr>
          <w:rFonts w:ascii="Palatino" w:hAnsi="Palatino"/>
        </w:rPr>
      </w:pPr>
      <w:r w:rsidRPr="00CE78D1">
        <w:rPr>
          <w:rFonts w:ascii="Palatino" w:hAnsi="Palatino"/>
        </w:rPr>
        <w:t>Cijena i postignuti dodatni bodovi iz gornjih Priloga, a prema dotičnim kriterijima, unose se u donje jednadžbe u cilju izračuna ostvarenih bodova te konačnih svih bodova, temeljem kojih se određuje najpovoljnija ponuda.</w:t>
      </w:r>
    </w:p>
    <w:p w14:paraId="792052CB" w14:textId="77777777" w:rsidR="00672D9D" w:rsidRPr="00CE78D1" w:rsidRDefault="00672D9D" w:rsidP="00672D9D">
      <w:pPr>
        <w:jc w:val="both"/>
        <w:rPr>
          <w:rFonts w:ascii="Palatino" w:hAnsi="Palatino"/>
        </w:rPr>
      </w:pPr>
      <w:r w:rsidRPr="00CE78D1">
        <w:rPr>
          <w:rFonts w:ascii="Palatino" w:hAnsi="Palatino"/>
        </w:rPr>
        <w:t>Način izračuna bodova koji se pridružuju ponudi u svrhu ukupnog konačnog bodovanja ponuda:</w:t>
      </w:r>
    </w:p>
    <w:p w14:paraId="68153353" w14:textId="77777777" w:rsidR="00672D9D" w:rsidRPr="00CE78D1" w:rsidRDefault="00672D9D" w:rsidP="00672D9D">
      <w:pPr>
        <w:jc w:val="both"/>
        <w:rPr>
          <w:rFonts w:ascii="Palatino" w:hAnsi="Palatino"/>
        </w:rPr>
      </w:pPr>
    </w:p>
    <w:p w14:paraId="105EE17B" w14:textId="77777777" w:rsidR="00672D9D" w:rsidRPr="00CE78D1" w:rsidRDefault="00672D9D" w:rsidP="00672D9D">
      <w:pPr>
        <w:jc w:val="both"/>
        <w:rPr>
          <w:rFonts w:ascii="Palatino" w:hAnsi="Palatino"/>
          <w:b/>
        </w:rPr>
      </w:pPr>
      <w:r w:rsidRPr="00CE78D1">
        <w:rPr>
          <w:rFonts w:ascii="Palatino" w:hAnsi="Palatino"/>
          <w:b/>
        </w:rPr>
        <w:t xml:space="preserve">Redni broj 1. </w:t>
      </w:r>
      <w:r w:rsidRPr="00CE78D1">
        <w:rPr>
          <w:rFonts w:ascii="Papyrus Condensed" w:hAnsi="Papyrus Condensed" w:cs="Papyrus Condensed"/>
          <w:b/>
        </w:rPr>
        <w:t>‐</w:t>
      </w:r>
      <w:r w:rsidRPr="00CE78D1">
        <w:rPr>
          <w:rFonts w:ascii="Palatino" w:hAnsi="Palatino"/>
          <w:b/>
        </w:rPr>
        <w:t xml:space="preserve"> Kriterij Valorizacijska cijena Cva</w:t>
      </w:r>
    </w:p>
    <w:p w14:paraId="22FCD57F" w14:textId="5B7935A5" w:rsidR="00672D9D" w:rsidRPr="00CE78D1" w:rsidRDefault="00672D9D" w:rsidP="00672D9D">
      <w:pPr>
        <w:jc w:val="both"/>
        <w:rPr>
          <w:rFonts w:ascii="Palatino" w:hAnsi="Palatino"/>
        </w:rPr>
      </w:pPr>
      <w:r w:rsidRPr="00CE78D1">
        <w:rPr>
          <w:rFonts w:ascii="Palatino" w:hAnsi="Palatino"/>
        </w:rPr>
        <w:lastRenderedPageBreak/>
        <w:t xml:space="preserve">Broj bodova za Valorizacijsku cijenu Cva = </w:t>
      </w:r>
      <m:oMath>
        <m:f>
          <m:fPr>
            <m:ctrlPr>
              <w:rPr>
                <w:rFonts w:ascii="Cambria Math" w:hAnsi="Cambria Math"/>
                <w:sz w:val="24"/>
                <w:szCs w:val="24"/>
              </w:rPr>
            </m:ctrlPr>
          </m:fPr>
          <m:num>
            <m:r>
              <m:rPr>
                <m:sty m:val="p"/>
              </m:rPr>
              <w:rPr>
                <w:rFonts w:ascii="Cambria Math" w:hAnsi="Cambria Math"/>
                <w:sz w:val="24"/>
                <w:szCs w:val="24"/>
              </w:rPr>
              <m:t xml:space="preserve">Najniža ponuđena Cva iz valjanih ponuda </m:t>
            </m:r>
          </m:num>
          <m:den>
            <m:r>
              <m:rPr>
                <m:sty m:val="p"/>
              </m:rPr>
              <w:rPr>
                <w:rFonts w:ascii="Cambria Math" w:hAnsi="Cambria Math"/>
                <w:sz w:val="24"/>
                <w:szCs w:val="24"/>
              </w:rPr>
              <m:t>Ponuđeni Cva iz ponude</m:t>
            </m:r>
          </m:den>
        </m:f>
      </m:oMath>
      <w:r w:rsidR="005256BF">
        <w:rPr>
          <w:rFonts w:ascii="Palatino" w:hAnsi="Palatino"/>
        </w:rPr>
        <w:t xml:space="preserve"> x 55</w:t>
      </w:r>
    </w:p>
    <w:p w14:paraId="58972A40" w14:textId="77777777" w:rsidR="00672D9D" w:rsidRPr="00CE78D1" w:rsidRDefault="00672D9D" w:rsidP="00672D9D">
      <w:pPr>
        <w:jc w:val="both"/>
        <w:rPr>
          <w:rFonts w:ascii="Palatino" w:hAnsi="Palatino"/>
          <w:b/>
        </w:rPr>
      </w:pPr>
      <w:r w:rsidRPr="00CE78D1">
        <w:rPr>
          <w:rFonts w:ascii="Palatino" w:hAnsi="Palatino"/>
        </w:rPr>
        <w:br/>
      </w:r>
      <w:r w:rsidRPr="00CE78D1">
        <w:rPr>
          <w:rFonts w:ascii="Palatino" w:hAnsi="Palatino"/>
          <w:b/>
        </w:rPr>
        <w:t>Redni broj 2. – Kriterij Zajamčena ušteda u potrošnji energije u odnosu na Referentno stanje tretiranog zahvata javne rasvjete</w:t>
      </w:r>
    </w:p>
    <w:p w14:paraId="45FEDC55" w14:textId="77777777" w:rsidR="005D43BE" w:rsidRDefault="005D43BE" w:rsidP="00672D9D">
      <w:pPr>
        <w:jc w:val="both"/>
        <w:rPr>
          <w:rFonts w:ascii="Palatino" w:hAnsi="Palatino"/>
        </w:rPr>
      </w:pPr>
    </w:p>
    <w:p w14:paraId="3A3CAD2C" w14:textId="77777777" w:rsidR="00672D9D" w:rsidRPr="00CE78D1" w:rsidRDefault="00672D9D" w:rsidP="00672D9D">
      <w:pPr>
        <w:jc w:val="both"/>
        <w:rPr>
          <w:rFonts w:ascii="Palatino" w:hAnsi="Palatino"/>
        </w:rPr>
      </w:pPr>
      <w:r w:rsidRPr="00CE78D1">
        <w:rPr>
          <w:rFonts w:ascii="Palatino" w:hAnsi="Palatino"/>
        </w:rPr>
        <w:t>Broj bodova za zajamčenu uštedu u godišnjoj potrošnji energije u odnosu na Referentno stanje tretiranog zahvata javne rasvjete</w:t>
      </w:r>
    </w:p>
    <w:p w14:paraId="44CC353E" w14:textId="02B71E9A" w:rsidR="00672D9D" w:rsidRPr="00CE78D1" w:rsidRDefault="00672D9D" w:rsidP="00672D9D">
      <w:pPr>
        <w:jc w:val="both"/>
        <w:rPr>
          <w:rFonts w:ascii="Palatino" w:hAnsi="Palatino"/>
        </w:rPr>
      </w:pPr>
      <w:r w:rsidRPr="001C22D9">
        <w:rPr>
          <w:rFonts w:ascii="Palatino" w:hAnsi="Palatino"/>
        </w:rPr>
        <w:t xml:space="preserve">Stanje energije u kWh/g = </w:t>
      </w:r>
      <m:oMath>
        <m:f>
          <m:fPr>
            <m:ctrlPr>
              <w:rPr>
                <w:rFonts w:ascii="Cambria Math" w:hAnsi="Cambria Math"/>
                <w:bCs/>
                <w:sz w:val="24"/>
                <w:szCs w:val="24"/>
              </w:rPr>
            </m:ctrlPr>
          </m:fPr>
          <m:num>
            <m:r>
              <m:rPr>
                <m:sty m:val="p"/>
              </m:rPr>
              <w:rPr>
                <w:rFonts w:ascii="Cambria Math" w:hAnsi="Cambria Math"/>
                <w:sz w:val="24"/>
                <w:szCs w:val="24"/>
              </w:rPr>
              <m:t>Ponuđena zajamčena ušteda energije u</m:t>
            </m:r>
            <m:f>
              <m:fPr>
                <m:ctrlPr>
                  <w:rPr>
                    <w:rFonts w:ascii="Cambria Math" w:hAnsi="Cambria Math"/>
                    <w:bCs/>
                    <w:sz w:val="24"/>
                    <w:szCs w:val="24"/>
                  </w:rPr>
                </m:ctrlPr>
              </m:fPr>
              <m:num>
                <m:r>
                  <m:rPr>
                    <m:sty m:val="p"/>
                  </m:rPr>
                  <w:rPr>
                    <w:rFonts w:ascii="Cambria Math" w:hAnsi="Cambria Math"/>
                    <w:sz w:val="24"/>
                    <w:szCs w:val="24"/>
                  </w:rPr>
                  <m:t xml:space="preserve">kWh </m:t>
                </m:r>
              </m:num>
              <m:den>
                <m:r>
                  <m:rPr>
                    <m:sty m:val="p"/>
                  </m:rPr>
                  <w:rPr>
                    <w:rFonts w:ascii="Cambria Math" w:hAnsi="Cambria Math"/>
                    <w:sz w:val="24"/>
                    <w:szCs w:val="24"/>
                  </w:rPr>
                  <m:t>g</m:t>
                </m:r>
              </m:den>
            </m:f>
            <m:r>
              <m:rPr>
                <m:sty m:val="p"/>
              </m:rPr>
              <w:rPr>
                <w:rFonts w:ascii="Cambria Math" w:hAnsi="Cambria Math"/>
                <w:sz w:val="24"/>
                <w:szCs w:val="24"/>
              </w:rPr>
              <m:t xml:space="preserve"> iz ponude </m:t>
            </m:r>
          </m:num>
          <m:den>
            <m:r>
              <m:rPr>
                <m:sty m:val="p"/>
              </m:rPr>
              <w:rPr>
                <w:rFonts w:ascii="Cambria Math" w:hAnsi="Cambria Math"/>
                <w:sz w:val="24"/>
                <w:szCs w:val="24"/>
              </w:rPr>
              <m:t xml:space="preserve">Ponuđena najveća zajamčena ušteda energije u </m:t>
            </m:r>
            <m:f>
              <m:fPr>
                <m:ctrlPr>
                  <w:rPr>
                    <w:rFonts w:ascii="Cambria Math" w:hAnsi="Cambria Math"/>
                    <w:bCs/>
                    <w:sz w:val="24"/>
                    <w:szCs w:val="24"/>
                  </w:rPr>
                </m:ctrlPr>
              </m:fPr>
              <m:num>
                <m:r>
                  <m:rPr>
                    <m:sty m:val="p"/>
                  </m:rPr>
                  <w:rPr>
                    <w:rFonts w:ascii="Cambria Math" w:hAnsi="Cambria Math"/>
                    <w:sz w:val="24"/>
                    <w:szCs w:val="24"/>
                  </w:rPr>
                  <m:t>kWh</m:t>
                </m:r>
              </m:num>
              <m:den>
                <m:r>
                  <m:rPr>
                    <m:sty m:val="p"/>
                  </m:rPr>
                  <w:rPr>
                    <w:rFonts w:ascii="Cambria Math" w:hAnsi="Cambria Math"/>
                    <w:sz w:val="24"/>
                    <w:szCs w:val="24"/>
                  </w:rPr>
                  <m:t>g</m:t>
                </m:r>
              </m:den>
            </m:f>
            <m:r>
              <m:rPr>
                <m:sty m:val="p"/>
              </m:rPr>
              <w:rPr>
                <w:rFonts w:ascii="Cambria Math" w:hAnsi="Cambria Math"/>
                <w:sz w:val="24"/>
                <w:szCs w:val="24"/>
              </w:rPr>
              <m:t xml:space="preserve"> iz valjanih ponuda </m:t>
            </m:r>
          </m:den>
        </m:f>
      </m:oMath>
      <w:r w:rsidR="005256BF" w:rsidRPr="001C22D9">
        <w:rPr>
          <w:rFonts w:ascii="Palatino" w:hAnsi="Palatino"/>
        </w:rPr>
        <w:t xml:space="preserve"> x 2</w:t>
      </w:r>
      <w:r w:rsidR="00657C43" w:rsidRPr="001C22D9">
        <w:rPr>
          <w:rFonts w:ascii="Palatino" w:hAnsi="Palatino"/>
        </w:rPr>
        <w:t>0</w:t>
      </w:r>
    </w:p>
    <w:p w14:paraId="5D5775AE" w14:textId="77777777" w:rsidR="005D43BE" w:rsidRDefault="005D43BE" w:rsidP="00672D9D">
      <w:pPr>
        <w:jc w:val="both"/>
        <w:rPr>
          <w:rFonts w:ascii="Palatino" w:hAnsi="Palatino"/>
          <w:b/>
        </w:rPr>
      </w:pPr>
    </w:p>
    <w:p w14:paraId="69237791" w14:textId="7990319D" w:rsidR="00672D9D" w:rsidRPr="00CE78D1" w:rsidRDefault="00672D9D" w:rsidP="00672D9D">
      <w:pPr>
        <w:jc w:val="both"/>
        <w:rPr>
          <w:rFonts w:ascii="Palatino" w:hAnsi="Palatino"/>
          <w:b/>
        </w:rPr>
      </w:pPr>
      <w:r w:rsidRPr="00CE78D1">
        <w:rPr>
          <w:rFonts w:ascii="Palatino" w:hAnsi="Palatino"/>
          <w:b/>
        </w:rPr>
        <w:t>Redni broj 3</w:t>
      </w:r>
      <w:r w:rsidR="008A4767">
        <w:rPr>
          <w:rFonts w:ascii="Palatino" w:hAnsi="Palatino"/>
          <w:b/>
        </w:rPr>
        <w:t>. – Kriterij Kvaliteta</w:t>
      </w:r>
      <w:r w:rsidRPr="00CE78D1">
        <w:rPr>
          <w:rFonts w:ascii="Palatino" w:hAnsi="Palatino"/>
          <w:b/>
        </w:rPr>
        <w:t xml:space="preserve"> svjetiljki</w:t>
      </w:r>
    </w:p>
    <w:p w14:paraId="7F4A7504" w14:textId="77777777" w:rsidR="005D43BE" w:rsidRDefault="005D43BE" w:rsidP="00672D9D">
      <w:pPr>
        <w:jc w:val="both"/>
        <w:rPr>
          <w:rFonts w:ascii="Palatino" w:hAnsi="Palatino"/>
        </w:rPr>
      </w:pPr>
    </w:p>
    <w:p w14:paraId="10AEF309" w14:textId="552AE38D" w:rsidR="00672D9D" w:rsidRPr="00CE78D1" w:rsidRDefault="00672D9D" w:rsidP="00672D9D">
      <w:pPr>
        <w:jc w:val="both"/>
        <w:rPr>
          <w:rFonts w:ascii="Palatino" w:hAnsi="Palatino"/>
        </w:rPr>
      </w:pPr>
      <w:r w:rsidRPr="00CE78D1">
        <w:rPr>
          <w:rFonts w:ascii="Palatino" w:hAnsi="Palatino"/>
        </w:rPr>
        <w:t>B</w:t>
      </w:r>
      <w:r w:rsidR="008A4767">
        <w:rPr>
          <w:rFonts w:ascii="Palatino" w:hAnsi="Palatino"/>
        </w:rPr>
        <w:t>roj bodova za kvalitetu</w:t>
      </w:r>
      <w:r w:rsidRPr="00CE78D1">
        <w:rPr>
          <w:rFonts w:ascii="Palatino" w:hAnsi="Palatino"/>
        </w:rPr>
        <w:t xml:space="preserve"> svjetiljke =</w:t>
      </w:r>
    </w:p>
    <w:p w14:paraId="22AE4F54" w14:textId="73285185" w:rsidR="00672D9D" w:rsidRPr="00CE78D1" w:rsidRDefault="005A0169" w:rsidP="00672D9D">
      <w:pPr>
        <w:jc w:val="both"/>
        <w:rPr>
          <w:rFonts w:ascii="Palatino" w:hAnsi="Palatino"/>
        </w:rPr>
      </w:pPr>
      <m:oMath>
        <m:f>
          <m:fPr>
            <m:ctrlPr>
              <w:rPr>
                <w:rFonts w:ascii="Cambria Math" w:hAnsi="Cambria Math"/>
                <w:bCs/>
                <w:sz w:val="24"/>
                <w:szCs w:val="24"/>
              </w:rPr>
            </m:ctrlPr>
          </m:fPr>
          <m:num>
            <m:r>
              <m:rPr>
                <m:sty m:val="p"/>
              </m:rPr>
              <w:rPr>
                <w:rFonts w:ascii="Cambria Math" w:hAnsi="Cambria Math"/>
                <w:sz w:val="24"/>
                <w:szCs w:val="24"/>
              </w:rPr>
              <m:t xml:space="preserve">Ukupni dodatni broj bodova na kvalitetu svjetiljke iz ponude </m:t>
            </m:r>
          </m:num>
          <m:den>
            <m:r>
              <m:rPr>
                <m:sty m:val="p"/>
              </m:rPr>
              <w:rPr>
                <w:rFonts w:ascii="Cambria Math" w:hAnsi="Cambria Math"/>
                <w:sz w:val="24"/>
                <w:szCs w:val="24"/>
              </w:rPr>
              <m:t>Najveći dodatni broj bodova na kvalitetu svjetiljke iz valjanih ponuda</m:t>
            </m:r>
          </m:den>
        </m:f>
      </m:oMath>
      <w:r w:rsidR="00672D9D" w:rsidRPr="00CE78D1">
        <w:rPr>
          <w:rFonts w:ascii="Palatino" w:hAnsi="Palatino"/>
        </w:rPr>
        <w:t xml:space="preserve"> x 15</w:t>
      </w:r>
    </w:p>
    <w:p w14:paraId="1425FFB1" w14:textId="77777777" w:rsidR="00672D9D" w:rsidRPr="00CE78D1" w:rsidRDefault="00672D9D" w:rsidP="00672D9D">
      <w:pPr>
        <w:jc w:val="both"/>
        <w:rPr>
          <w:rFonts w:ascii="Palatino" w:hAnsi="Palatino"/>
        </w:rPr>
      </w:pPr>
    </w:p>
    <w:p w14:paraId="10CEE94B" w14:textId="77777777" w:rsidR="00672D9D" w:rsidRPr="00CE78D1" w:rsidRDefault="00672D9D" w:rsidP="00672D9D">
      <w:pPr>
        <w:jc w:val="both"/>
        <w:rPr>
          <w:rFonts w:ascii="Palatino" w:hAnsi="Palatino"/>
          <w:b/>
        </w:rPr>
      </w:pPr>
      <w:r w:rsidRPr="00CE78D1">
        <w:rPr>
          <w:rFonts w:ascii="Palatino" w:hAnsi="Palatino"/>
          <w:b/>
        </w:rPr>
        <w:t>Redni broj 4. – Kriterij Jamstveni rok za svjetiljke:</w:t>
      </w:r>
    </w:p>
    <w:p w14:paraId="66780E5D" w14:textId="77777777" w:rsidR="005D43BE" w:rsidRDefault="005D43BE" w:rsidP="00672D9D">
      <w:pPr>
        <w:jc w:val="both"/>
        <w:rPr>
          <w:rFonts w:ascii="Palatino" w:hAnsi="Palatino"/>
        </w:rPr>
      </w:pPr>
    </w:p>
    <w:p w14:paraId="6CD89A5D" w14:textId="77777777" w:rsidR="00672D9D" w:rsidRPr="00CE78D1" w:rsidRDefault="00672D9D" w:rsidP="00672D9D">
      <w:pPr>
        <w:jc w:val="both"/>
        <w:rPr>
          <w:rFonts w:ascii="Palatino" w:hAnsi="Palatino"/>
        </w:rPr>
      </w:pPr>
      <w:r w:rsidRPr="00CE78D1">
        <w:rPr>
          <w:rFonts w:ascii="Palatino" w:hAnsi="Palatino"/>
        </w:rPr>
        <w:t>Broj bodova za jamstveni rok svjetiljke =</w:t>
      </w:r>
    </w:p>
    <w:p w14:paraId="4CA6E3DC" w14:textId="77777777" w:rsidR="00672D9D" w:rsidRPr="00CE78D1" w:rsidRDefault="00672D9D" w:rsidP="00672D9D">
      <w:pPr>
        <w:jc w:val="both"/>
        <w:rPr>
          <w:rFonts w:ascii="Palatino" w:hAnsi="Palatino"/>
        </w:rPr>
      </w:pPr>
      <w:r w:rsidRPr="00CE78D1">
        <w:rPr>
          <w:rFonts w:ascii="Palatino" w:hAnsi="Palatino"/>
        </w:rPr>
        <w:t xml:space="preserve"> </w:t>
      </w:r>
      <m:oMath>
        <m:f>
          <m:fPr>
            <m:ctrlPr>
              <w:rPr>
                <w:rFonts w:ascii="Cambria Math" w:hAnsi="Cambria Math"/>
                <w:bCs/>
                <w:sz w:val="24"/>
                <w:szCs w:val="24"/>
              </w:rPr>
            </m:ctrlPr>
          </m:fPr>
          <m:num>
            <m:r>
              <m:rPr>
                <m:sty m:val="p"/>
              </m:rPr>
              <w:rPr>
                <w:rFonts w:ascii="Cambria Math" w:hAnsi="Cambria Math"/>
                <w:sz w:val="24"/>
                <w:szCs w:val="24"/>
              </w:rPr>
              <m:t>Ponuđeni jamstveni rok u godinama za svjetiljke iz ponude</m:t>
            </m:r>
          </m:num>
          <m:den>
            <m:r>
              <m:rPr>
                <m:sty m:val="p"/>
              </m:rPr>
              <w:rPr>
                <w:rFonts w:ascii="Cambria Math" w:hAnsi="Cambria Math"/>
                <w:sz w:val="24"/>
                <w:szCs w:val="24"/>
              </w:rPr>
              <m:t xml:space="preserve">Najdulje ponuđeni jamstveni rok u godinama iz valjanih ponuda </m:t>
            </m:r>
          </m:den>
        </m:f>
      </m:oMath>
      <w:r w:rsidRPr="00CE78D1">
        <w:rPr>
          <w:rFonts w:ascii="Palatino" w:hAnsi="Palatino"/>
        </w:rPr>
        <w:t xml:space="preserve"> x 10</w:t>
      </w:r>
    </w:p>
    <w:p w14:paraId="26CC05FD" w14:textId="77777777" w:rsidR="005D43BE" w:rsidRDefault="005D43BE" w:rsidP="00672D9D">
      <w:pPr>
        <w:jc w:val="both"/>
        <w:rPr>
          <w:rFonts w:ascii="Palatino" w:hAnsi="Palatino"/>
        </w:rPr>
      </w:pPr>
    </w:p>
    <w:p w14:paraId="39805559" w14:textId="77777777" w:rsidR="00672D9D" w:rsidRDefault="00672D9D" w:rsidP="00672D9D">
      <w:pPr>
        <w:jc w:val="both"/>
        <w:rPr>
          <w:rFonts w:ascii="Palatino" w:hAnsi="Palatino"/>
        </w:rPr>
      </w:pPr>
      <w:r w:rsidRPr="00CE78D1">
        <w:rPr>
          <w:rFonts w:ascii="Palatino" w:hAnsi="Palatino"/>
        </w:rPr>
        <w:t>Najpovoljnija ponuda je ona koja je kompletna i koja gornjim načinom bodovanja postigne najveći ukupni konačni broj bodova.</w:t>
      </w:r>
    </w:p>
    <w:p w14:paraId="7C0E8C94" w14:textId="77777777" w:rsidR="005D43BE" w:rsidRPr="00CE78D1" w:rsidRDefault="005D43BE" w:rsidP="00672D9D">
      <w:pPr>
        <w:jc w:val="both"/>
        <w:rPr>
          <w:rFonts w:ascii="Palatino" w:hAnsi="Palatino"/>
        </w:rPr>
      </w:pPr>
    </w:p>
    <w:p w14:paraId="419D5D88" w14:textId="77777777" w:rsidR="00672D9D" w:rsidRPr="00CE78D1" w:rsidRDefault="00672D9D" w:rsidP="00F42E2E">
      <w:pPr>
        <w:pStyle w:val="Naslov2"/>
        <w:numPr>
          <w:ilvl w:val="1"/>
          <w:numId w:val="19"/>
        </w:numPr>
        <w:rPr>
          <w:rFonts w:ascii="Palatino" w:hAnsi="Palatino"/>
        </w:rPr>
      </w:pPr>
      <w:bookmarkStart w:id="130" w:name="_TOC_250020"/>
      <w:bookmarkStart w:id="131" w:name="_Toc411888280"/>
      <w:bookmarkStart w:id="132" w:name="_Toc335293020"/>
      <w:bookmarkStart w:id="133" w:name="_Toc406069353"/>
      <w:r w:rsidRPr="00CE78D1">
        <w:rPr>
          <w:rFonts w:ascii="Palatino" w:hAnsi="Palatino"/>
        </w:rPr>
        <w:t>Jezik i pismo ponude</w:t>
      </w:r>
      <w:bookmarkEnd w:id="130"/>
      <w:bookmarkEnd w:id="131"/>
      <w:bookmarkEnd w:id="132"/>
      <w:bookmarkEnd w:id="133"/>
    </w:p>
    <w:p w14:paraId="4D1A0B70" w14:textId="77AC670A" w:rsidR="00672D9D" w:rsidRPr="00CE78D1" w:rsidRDefault="00672D9D" w:rsidP="00672D9D">
      <w:pPr>
        <w:jc w:val="both"/>
        <w:rPr>
          <w:rFonts w:ascii="Palatino" w:hAnsi="Palatino"/>
        </w:rPr>
      </w:pPr>
      <w:r w:rsidRPr="00CE78D1">
        <w:rPr>
          <w:rFonts w:ascii="Palatino" w:hAnsi="Palatino"/>
        </w:rPr>
        <w:t>Ponuda se zajedno s pripadajućom dokumen</w:t>
      </w:r>
      <w:r w:rsidR="0017630F">
        <w:rPr>
          <w:rFonts w:ascii="Palatino" w:hAnsi="Palatino"/>
        </w:rPr>
        <w:t>tacijom izrađuje isključivo na h</w:t>
      </w:r>
      <w:r w:rsidRPr="00CE78D1">
        <w:rPr>
          <w:rFonts w:ascii="Palatino" w:hAnsi="Palatino"/>
        </w:rPr>
        <w:t>rvatskom jeziku i latiničnom pismu. Dokumenti koji se traže da budu priloženi uz speci</w:t>
      </w:r>
      <w:r w:rsidR="009B3507">
        <w:rPr>
          <w:rFonts w:ascii="Palatino" w:hAnsi="Palatino"/>
        </w:rPr>
        <w:t>fikacije svjetiljki iz Priloga 6</w:t>
      </w:r>
      <w:r w:rsidRPr="00CE78D1">
        <w:rPr>
          <w:rFonts w:ascii="Palatino" w:hAnsi="Palatino"/>
        </w:rPr>
        <w:t>.4. mogu biti i na engleskom jeziku, s time da je jasno označen dio koji se odnosi na dokazivanje traženih svojstava i parametara radi kojih se ti dokumenti i traže pa taj dio mora biti preveden na Hrvatski jezik i ovjeren od strane sudskog ovlaštenog tumača za engleski jezik. Svjetlo tehnički proračun može biti i na engleskom jeziku. Prospekt ponuđene svjetiljke mora biti priložen u izvornom obliku kako se daje od proizvođača (s internetskih stranica ili t</w:t>
      </w:r>
      <w:r w:rsidR="0017630F">
        <w:rPr>
          <w:rFonts w:ascii="Palatino" w:hAnsi="Palatino"/>
        </w:rPr>
        <w:t>iskani prospekt) i preveden na h</w:t>
      </w:r>
      <w:r w:rsidRPr="00CE78D1">
        <w:rPr>
          <w:rFonts w:ascii="Palatino" w:hAnsi="Palatino"/>
        </w:rPr>
        <w:t>rvatski jezik od ovlaštenog sudskog tumača za jezik na kojem je prospekt izvorno objavljen. Isto se odnosi i na izjave proizvođača svjetiljki koje služe u svrhu dokaza kvalitete.</w:t>
      </w:r>
    </w:p>
    <w:p w14:paraId="7B35AA24" w14:textId="77777777" w:rsidR="00672D9D" w:rsidRPr="00CE78D1" w:rsidRDefault="00672D9D" w:rsidP="00672D9D">
      <w:pPr>
        <w:jc w:val="both"/>
        <w:rPr>
          <w:rFonts w:ascii="Palatino" w:hAnsi="Palatino"/>
        </w:rPr>
      </w:pPr>
      <w:r w:rsidRPr="00CE78D1">
        <w:rPr>
          <w:rFonts w:ascii="Palatino" w:eastAsia="DengXian" w:hAnsi="Palatino"/>
          <w:lang w:eastAsia="zh-CN"/>
        </w:rPr>
        <w:t xml:space="preserve">Prijevod dokumenata izvršen po ovlaštenom sudskom tumaču mora sadržavati i Potvrdu ovlaštenog sudskog tumača kojom se potvrđuje da prijevod potpuno odgovara izvorniku </w:t>
      </w:r>
      <w:r w:rsidRPr="00CE78D1">
        <w:rPr>
          <w:rFonts w:ascii="Palatino" w:eastAsia="DengXian" w:hAnsi="Palatino"/>
          <w:lang w:eastAsia="zh-CN"/>
        </w:rPr>
        <w:lastRenderedPageBreak/>
        <w:t>sastavljenom na stranom jeziku, temeljem članka 19. Pravilnika o stalnim sudskim tumačima (Narodne novine, broj 88/08 i 119/08).</w:t>
      </w:r>
    </w:p>
    <w:p w14:paraId="54CD1AD7" w14:textId="77777777" w:rsidR="00672D9D" w:rsidRDefault="00672D9D" w:rsidP="00F42E2E">
      <w:pPr>
        <w:pStyle w:val="Naslov2"/>
        <w:numPr>
          <w:ilvl w:val="1"/>
          <w:numId w:val="19"/>
        </w:numPr>
        <w:spacing w:before="40" w:after="0"/>
        <w:rPr>
          <w:rFonts w:ascii="Palatino" w:hAnsi="Palatino"/>
        </w:rPr>
      </w:pPr>
      <w:bookmarkStart w:id="134" w:name="_Toc406069354"/>
      <w:r w:rsidRPr="00CE78D1">
        <w:rPr>
          <w:rFonts w:ascii="Palatino" w:hAnsi="Palatino"/>
        </w:rPr>
        <w:t>Rok valjanosti ponude</w:t>
      </w:r>
      <w:bookmarkEnd w:id="125"/>
      <w:bookmarkEnd w:id="134"/>
    </w:p>
    <w:p w14:paraId="55340984" w14:textId="77777777" w:rsidR="005D43BE" w:rsidRPr="005D43BE" w:rsidRDefault="005D43BE" w:rsidP="005D43BE"/>
    <w:p w14:paraId="5B8B9C5F" w14:textId="77777777" w:rsidR="00672D9D" w:rsidRPr="00CE78D1" w:rsidRDefault="00672D9D" w:rsidP="00672D9D">
      <w:pPr>
        <w:jc w:val="both"/>
        <w:rPr>
          <w:rFonts w:ascii="Palatino" w:hAnsi="Palatino"/>
        </w:rPr>
      </w:pPr>
      <w:r w:rsidRPr="00CE78D1">
        <w:rPr>
          <w:rFonts w:ascii="Palatino" w:hAnsi="Palatino"/>
        </w:rPr>
        <w:t>Rok valjanosti ponude je najmanje 60 dana od isteka roka za dostavu ponuda. Na zahtjev Naručitelja, ponuditelj može produžiti rok valjanosti svoje ponude.</w:t>
      </w:r>
    </w:p>
    <w:p w14:paraId="15FAC26E" w14:textId="77777777" w:rsidR="00672D9D" w:rsidRPr="00CE78D1" w:rsidRDefault="00672D9D" w:rsidP="00672D9D">
      <w:pPr>
        <w:jc w:val="both"/>
        <w:rPr>
          <w:rFonts w:ascii="Palatino" w:hAnsi="Palatino"/>
        </w:rPr>
      </w:pPr>
      <w:r w:rsidRPr="00CE78D1">
        <w:rPr>
          <w:rFonts w:ascii="Palatino" w:hAnsi="Palatino"/>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5 dana.</w:t>
      </w:r>
    </w:p>
    <w:p w14:paraId="485E019E" w14:textId="4A9BA519" w:rsidR="005D43BE" w:rsidRPr="00CE78D1" w:rsidRDefault="00672D9D" w:rsidP="00672D9D">
      <w:pPr>
        <w:jc w:val="both"/>
        <w:rPr>
          <w:rFonts w:ascii="Palatino" w:hAnsi="Palatino"/>
        </w:rPr>
      </w:pPr>
      <w:bookmarkStart w:id="135" w:name="_Toc472578366"/>
      <w:r w:rsidRPr="00CE78D1">
        <w:rPr>
          <w:rFonts w:ascii="Palatino" w:hAnsi="Palatino"/>
        </w:rPr>
        <w:t xml:space="preserve">Naručitelj će, temeljem čl. 295. st. 1. ZJN, odbiti ponudu čija je opcija kraća od zahtijevane kao nepravilnu jer nije sukladna sa dokumentacijom o nabavi. </w:t>
      </w:r>
    </w:p>
    <w:p w14:paraId="5970DD1E" w14:textId="1865406F" w:rsidR="005D43BE" w:rsidRPr="00A66F75" w:rsidRDefault="00672D9D" w:rsidP="005D43BE">
      <w:pPr>
        <w:pStyle w:val="Naslov2"/>
        <w:numPr>
          <w:ilvl w:val="1"/>
          <w:numId w:val="19"/>
        </w:numPr>
        <w:rPr>
          <w:rFonts w:ascii="Palatino" w:hAnsi="Palatino"/>
        </w:rPr>
      </w:pPr>
      <w:bookmarkStart w:id="136" w:name="_Toc406069355"/>
      <w:r w:rsidRPr="00CE78D1">
        <w:rPr>
          <w:rFonts w:ascii="Palatino" w:hAnsi="Palatino"/>
        </w:rPr>
        <w:t xml:space="preserve">Energetski pregled </w:t>
      </w:r>
      <w:r w:rsidR="00B92D6C" w:rsidRPr="00CE78D1">
        <w:rPr>
          <w:rFonts w:ascii="Palatino" w:hAnsi="Palatino"/>
        </w:rPr>
        <w:t xml:space="preserve">i Referentno stanje tretiranog zahvata </w:t>
      </w:r>
      <w:r w:rsidRPr="00CE78D1">
        <w:rPr>
          <w:rFonts w:ascii="Palatino" w:hAnsi="Palatino"/>
        </w:rPr>
        <w:t>javne rasvjete</w:t>
      </w:r>
      <w:bookmarkEnd w:id="136"/>
      <w:r w:rsidRPr="00CE78D1">
        <w:rPr>
          <w:rFonts w:ascii="Palatino" w:hAnsi="Palatino"/>
        </w:rPr>
        <w:t xml:space="preserve"> </w:t>
      </w:r>
    </w:p>
    <w:p w14:paraId="1763A790" w14:textId="7A11AB3C" w:rsidR="00672D9D" w:rsidRPr="00CE78D1" w:rsidRDefault="00672D9D" w:rsidP="00672D9D">
      <w:pPr>
        <w:jc w:val="both"/>
        <w:rPr>
          <w:rFonts w:ascii="Palatino" w:hAnsi="Palatino"/>
        </w:rPr>
      </w:pPr>
      <w:r w:rsidRPr="001C22D9">
        <w:rPr>
          <w:rFonts w:ascii="Palatino" w:hAnsi="Palatino"/>
        </w:rPr>
        <w:t>Izvještaj o provedenom energetskom pregledu (Energetsk</w:t>
      </w:r>
      <w:r w:rsidR="009B3507" w:rsidRPr="001C22D9">
        <w:rPr>
          <w:rFonts w:ascii="Palatino" w:hAnsi="Palatino"/>
        </w:rPr>
        <w:t>i pregled) nalazi se u Prilogu 6</w:t>
      </w:r>
      <w:r w:rsidRPr="001C22D9">
        <w:rPr>
          <w:rFonts w:ascii="Palatino" w:hAnsi="Palatino"/>
        </w:rPr>
        <w:t>.1</w:t>
      </w:r>
      <w:r w:rsidR="00850BAF" w:rsidRPr="001C22D9">
        <w:rPr>
          <w:rFonts w:ascii="Palatino" w:hAnsi="Palatino"/>
        </w:rPr>
        <w:t>4</w:t>
      </w:r>
      <w:r w:rsidRPr="001C22D9">
        <w:rPr>
          <w:rFonts w:ascii="Palatino" w:hAnsi="Palatino"/>
        </w:rPr>
        <w:t>. ove DON i čini njez</w:t>
      </w:r>
      <w:r w:rsidR="00B92D6C" w:rsidRPr="001C22D9">
        <w:rPr>
          <w:rFonts w:ascii="Palatino" w:hAnsi="Palatino"/>
        </w:rPr>
        <w:t>in sastavni dio. Referentno stanje tretiranog zahvata javn</w:t>
      </w:r>
      <w:r w:rsidR="009B3507" w:rsidRPr="001C22D9">
        <w:rPr>
          <w:rFonts w:ascii="Palatino" w:hAnsi="Palatino"/>
        </w:rPr>
        <w:t>e rasvjete nalazi se u Prilogu 6</w:t>
      </w:r>
      <w:r w:rsidR="00803995" w:rsidRPr="001C22D9">
        <w:rPr>
          <w:rFonts w:ascii="Palatino" w:hAnsi="Palatino"/>
        </w:rPr>
        <w:t>.1</w:t>
      </w:r>
      <w:r w:rsidR="00850BAF" w:rsidRPr="001C22D9">
        <w:rPr>
          <w:rFonts w:ascii="Palatino" w:hAnsi="Palatino"/>
        </w:rPr>
        <w:t>6.</w:t>
      </w:r>
      <w:r w:rsidR="00B92D6C" w:rsidRPr="001C22D9">
        <w:rPr>
          <w:rFonts w:ascii="Palatino" w:hAnsi="Palatino"/>
        </w:rPr>
        <w:t xml:space="preserve"> ove DON i čini njezin sastavni dio.</w:t>
      </w:r>
    </w:p>
    <w:p w14:paraId="6520078B" w14:textId="3B575712" w:rsidR="00672D9D" w:rsidRPr="00CE78D1" w:rsidRDefault="00672D9D" w:rsidP="00672D9D">
      <w:pPr>
        <w:jc w:val="both"/>
        <w:rPr>
          <w:rFonts w:ascii="Palatino" w:hAnsi="Palatino"/>
        </w:rPr>
      </w:pPr>
      <w:r w:rsidRPr="00CE78D1">
        <w:rPr>
          <w:rFonts w:ascii="Palatino" w:hAnsi="Palatino"/>
        </w:rPr>
        <w:t xml:space="preserve">Energetski pregled </w:t>
      </w:r>
      <w:r w:rsidR="00B92D6C" w:rsidRPr="00CE78D1">
        <w:rPr>
          <w:rFonts w:ascii="Palatino" w:hAnsi="Palatino"/>
        </w:rPr>
        <w:t xml:space="preserve">i Referentno stanje tretiranog zahvata </w:t>
      </w:r>
      <w:r w:rsidRPr="00CE78D1">
        <w:rPr>
          <w:rFonts w:ascii="Palatino" w:hAnsi="Palatino"/>
        </w:rPr>
        <w:t>javne rasvjete je opisna dokumentacija i na istu se može osloniti pri formiranju ponude i izračuna.</w:t>
      </w:r>
    </w:p>
    <w:p w14:paraId="18CE3D3C" w14:textId="77777777" w:rsidR="00672D9D" w:rsidRPr="00CE78D1" w:rsidRDefault="00672D9D" w:rsidP="00672D9D">
      <w:pPr>
        <w:jc w:val="both"/>
        <w:rPr>
          <w:rFonts w:ascii="Palatino" w:hAnsi="Palatino"/>
        </w:rPr>
      </w:pPr>
      <w:r w:rsidRPr="00CE78D1">
        <w:rPr>
          <w:rFonts w:ascii="Palatino" w:hAnsi="Palatino"/>
        </w:rPr>
        <w:t>To se poglavito odnosi na ukupni broj izvora svjetlosti i ukupnu instaliranu snagu postojećeg stanja.</w:t>
      </w:r>
    </w:p>
    <w:p w14:paraId="3B0FE331" w14:textId="12E31C54" w:rsidR="00672D9D" w:rsidRPr="00CE78D1" w:rsidRDefault="00672D9D" w:rsidP="00672D9D">
      <w:pPr>
        <w:jc w:val="both"/>
        <w:rPr>
          <w:rFonts w:ascii="Palatino" w:hAnsi="Palatino"/>
        </w:rPr>
      </w:pPr>
      <w:r w:rsidRPr="00CE78D1">
        <w:rPr>
          <w:rFonts w:ascii="Palatino" w:hAnsi="Palatino"/>
        </w:rPr>
        <w:t xml:space="preserve">Jednako tako to se odnosi i na ukupnu potrebnu snagu Referentnog stanja tretiranog zahvata </w:t>
      </w:r>
      <w:r w:rsidRPr="001C22D9">
        <w:rPr>
          <w:rFonts w:ascii="Palatino" w:hAnsi="Palatino"/>
        </w:rPr>
        <w:t>javne rasvjete, u odnosu na koju će se iskaza</w:t>
      </w:r>
      <w:r w:rsidR="009B3507" w:rsidRPr="001C22D9">
        <w:rPr>
          <w:rFonts w:ascii="Palatino" w:hAnsi="Palatino"/>
        </w:rPr>
        <w:t>ti zajamčena ušteda iz Priloga 6.1</w:t>
      </w:r>
      <w:r w:rsidR="00850BAF" w:rsidRPr="001C22D9">
        <w:rPr>
          <w:rFonts w:ascii="Palatino" w:hAnsi="Palatino"/>
        </w:rPr>
        <w:t>3</w:t>
      </w:r>
      <w:r w:rsidR="009B3507" w:rsidRPr="001C22D9">
        <w:rPr>
          <w:rFonts w:ascii="Palatino" w:hAnsi="Palatino"/>
        </w:rPr>
        <w:t>. DON i navesti u</w:t>
      </w:r>
      <w:r w:rsidR="009B3507">
        <w:rPr>
          <w:rFonts w:ascii="Palatino" w:hAnsi="Palatino"/>
        </w:rPr>
        <w:t xml:space="preserve"> Prilogu 6</w:t>
      </w:r>
      <w:r w:rsidRPr="00CE78D1">
        <w:rPr>
          <w:rFonts w:ascii="Palatino" w:hAnsi="Palatino"/>
        </w:rPr>
        <w:t>.1. (Dodatak ponudbenog lista).</w:t>
      </w:r>
    </w:p>
    <w:p w14:paraId="6B8B91B6" w14:textId="43D3EE54" w:rsidR="00672D9D" w:rsidRPr="00CE78D1" w:rsidRDefault="00672D9D" w:rsidP="00672D9D">
      <w:pPr>
        <w:jc w:val="both"/>
        <w:rPr>
          <w:rFonts w:ascii="Palatino" w:hAnsi="Palatino"/>
        </w:rPr>
      </w:pPr>
      <w:r w:rsidRPr="00CE78D1">
        <w:rPr>
          <w:rFonts w:ascii="Palatino" w:hAnsi="Palatino"/>
        </w:rPr>
        <w:t>Podaci i</w:t>
      </w:r>
      <w:r w:rsidR="005D43BE">
        <w:rPr>
          <w:rFonts w:ascii="Palatino" w:hAnsi="Palatino"/>
        </w:rPr>
        <w:t xml:space="preserve">z tablica Energetskog pregleda </w:t>
      </w:r>
      <w:r w:rsidRPr="00CE78D1">
        <w:rPr>
          <w:rFonts w:ascii="Palatino" w:hAnsi="Palatino"/>
        </w:rPr>
        <w:t xml:space="preserve">i podaci iz Referentnog stanja tretiranog zahvata javne rasvjete koristit će se s povjerenjem u svrhu formiranja ponude i vlastite kalkulacije ponuditelja kod formiranja ukupne cijene Cuk svoje ponude </w:t>
      </w:r>
      <w:r w:rsidR="005D43BE">
        <w:rPr>
          <w:rFonts w:ascii="Palatino" w:hAnsi="Palatino"/>
        </w:rPr>
        <w:t>(</w:t>
      </w:r>
      <w:r w:rsidRPr="00CE78D1">
        <w:rPr>
          <w:rFonts w:ascii="Palatino" w:hAnsi="Palatino"/>
        </w:rPr>
        <w:t xml:space="preserve">vidi </w:t>
      </w:r>
      <w:r w:rsidR="009B3507">
        <w:rPr>
          <w:rFonts w:ascii="Palatino" w:hAnsi="Palatino"/>
        </w:rPr>
        <w:t>Prilog 6</w:t>
      </w:r>
      <w:r w:rsidR="00A83C5B">
        <w:rPr>
          <w:rFonts w:ascii="Palatino" w:hAnsi="Palatino"/>
        </w:rPr>
        <w:t>.7</w:t>
      </w:r>
      <w:r w:rsidRPr="00CE78D1">
        <w:rPr>
          <w:rFonts w:ascii="Palatino" w:hAnsi="Palatino"/>
        </w:rPr>
        <w:t>. DON).</w:t>
      </w:r>
    </w:p>
    <w:p w14:paraId="6461D4D2" w14:textId="77777777" w:rsidR="00672D9D" w:rsidRPr="00CE78D1" w:rsidRDefault="00672D9D" w:rsidP="00672D9D">
      <w:pPr>
        <w:jc w:val="both"/>
        <w:rPr>
          <w:rFonts w:ascii="Palatino" w:hAnsi="Palatino"/>
        </w:rPr>
      </w:pPr>
      <w:r w:rsidRPr="00CE78D1">
        <w:rPr>
          <w:rFonts w:ascii="Palatino" w:hAnsi="Palatino"/>
        </w:rPr>
        <w:t>Ostali elementi iz Energetskog pregleda, poglavito ekonomski podaci i izračuni te prijedlog i procjena mjera, cijena električne energije i procjena troškova odnosno grubi troškovnik radova i sl., ne predstavljaju ni na koji način obvezu ni Naručitelja niti ponuditelja pa ni na koji način ne utječu na ugovorne obveze prema ovom postupku javne nabave.</w:t>
      </w:r>
    </w:p>
    <w:p w14:paraId="05F7DAE1" w14:textId="043C40ED" w:rsidR="00B92D6C" w:rsidRPr="00CE78D1" w:rsidRDefault="00B92D6C" w:rsidP="00672D9D">
      <w:pPr>
        <w:jc w:val="both"/>
        <w:rPr>
          <w:rFonts w:ascii="Palatino" w:hAnsi="Palatino"/>
        </w:rPr>
      </w:pPr>
      <w:r w:rsidRPr="00CE78D1">
        <w:rPr>
          <w:rFonts w:ascii="Palatino" w:hAnsi="Palatino"/>
        </w:rPr>
        <w:t>Elemente iz tabli</w:t>
      </w:r>
      <w:r w:rsidR="005D43BE">
        <w:rPr>
          <w:rFonts w:ascii="Palatino" w:hAnsi="Palatino"/>
        </w:rPr>
        <w:t>c</w:t>
      </w:r>
      <w:r w:rsidRPr="00CE78D1">
        <w:rPr>
          <w:rFonts w:ascii="Palatino" w:hAnsi="Palatino"/>
        </w:rPr>
        <w:t>a Referentnog stanja tretiranog zahvata javne rasvjete trebat će slijediti kod izrade Glavnog projekta rekonstrukcije javne rasvjete, što će bi</w:t>
      </w:r>
      <w:r w:rsidR="009B3507">
        <w:rPr>
          <w:rFonts w:ascii="Palatino" w:hAnsi="Palatino"/>
        </w:rPr>
        <w:t>ti naglašeno kasnije u Prilogu 6</w:t>
      </w:r>
      <w:r w:rsidRPr="00CE78D1">
        <w:rPr>
          <w:rFonts w:ascii="Palatino" w:hAnsi="Palatino"/>
        </w:rPr>
        <w:t>.3 ove DON.</w:t>
      </w:r>
    </w:p>
    <w:p w14:paraId="36F91F83" w14:textId="77777777" w:rsidR="00125837" w:rsidRPr="00CE78D1" w:rsidRDefault="00125837" w:rsidP="00672D9D">
      <w:pPr>
        <w:jc w:val="both"/>
        <w:rPr>
          <w:rFonts w:ascii="Palatino" w:hAnsi="Palatino"/>
        </w:rPr>
      </w:pPr>
    </w:p>
    <w:p w14:paraId="499BC8C2" w14:textId="77777777" w:rsidR="00672D9D" w:rsidRPr="00CE78D1" w:rsidRDefault="00672D9D" w:rsidP="00F42E2E">
      <w:pPr>
        <w:pStyle w:val="Naslov1"/>
        <w:numPr>
          <w:ilvl w:val="0"/>
          <w:numId w:val="19"/>
        </w:numPr>
        <w:rPr>
          <w:rFonts w:ascii="Palatino" w:eastAsia="Calibri" w:hAnsi="Palatino" w:cs="Calibri"/>
          <w:szCs w:val="20"/>
        </w:rPr>
      </w:pPr>
      <w:bookmarkStart w:id="137" w:name="_TOC_250017"/>
      <w:bookmarkStart w:id="138" w:name="_Toc411888283"/>
      <w:bookmarkStart w:id="139" w:name="_Toc335293023"/>
      <w:bookmarkStart w:id="140" w:name="_Toc406069356"/>
      <w:bookmarkEnd w:id="135"/>
      <w:r w:rsidRPr="00CE78D1">
        <w:rPr>
          <w:rFonts w:ascii="Palatino" w:hAnsi="Palatino"/>
          <w:spacing w:val="-1"/>
        </w:rPr>
        <w:t xml:space="preserve">OSTALE </w:t>
      </w:r>
      <w:r w:rsidRPr="00CE78D1">
        <w:rPr>
          <w:rFonts w:ascii="Palatino" w:hAnsi="Palatino"/>
        </w:rPr>
        <w:t>ODREDBE</w:t>
      </w:r>
      <w:bookmarkEnd w:id="137"/>
      <w:bookmarkEnd w:id="138"/>
      <w:bookmarkEnd w:id="139"/>
      <w:bookmarkEnd w:id="140"/>
    </w:p>
    <w:p w14:paraId="787189AC" w14:textId="77777777" w:rsidR="00672D9D" w:rsidRPr="00CE78D1" w:rsidRDefault="00672D9D" w:rsidP="00672D9D">
      <w:pPr>
        <w:tabs>
          <w:tab w:val="left" w:pos="853"/>
        </w:tabs>
        <w:ind w:right="179"/>
        <w:rPr>
          <w:rFonts w:ascii="Palatino" w:hAnsi="Palatino"/>
          <w:b/>
          <w:spacing w:val="-1"/>
          <w:sz w:val="20"/>
        </w:rPr>
      </w:pPr>
      <w:bookmarkStart w:id="141" w:name="_TOC_250016"/>
    </w:p>
    <w:p w14:paraId="36BB8B76" w14:textId="77777777" w:rsidR="00672D9D" w:rsidRPr="001C22D9" w:rsidRDefault="00672D9D" w:rsidP="00F42E2E">
      <w:pPr>
        <w:pStyle w:val="Naslov2"/>
        <w:numPr>
          <w:ilvl w:val="1"/>
          <w:numId w:val="20"/>
        </w:numPr>
        <w:rPr>
          <w:rFonts w:ascii="Palatino" w:hAnsi="Palatino"/>
        </w:rPr>
      </w:pPr>
      <w:bookmarkStart w:id="142" w:name="_Toc411888284"/>
      <w:bookmarkStart w:id="143" w:name="_Toc347403555"/>
      <w:bookmarkStart w:id="144" w:name="_Toc349391630"/>
      <w:bookmarkStart w:id="145" w:name="_Toc406069357"/>
      <w:bookmarkStart w:id="146" w:name="_TOC_250015"/>
      <w:bookmarkStart w:id="147" w:name="_Toc411888285"/>
      <w:bookmarkEnd w:id="141"/>
      <w:r w:rsidRPr="001C22D9">
        <w:rPr>
          <w:rFonts w:ascii="Palatino" w:hAnsi="Palatino"/>
        </w:rPr>
        <w:lastRenderedPageBreak/>
        <w:t xml:space="preserve">Termin posjeta lokacijama </w:t>
      </w:r>
      <w:bookmarkEnd w:id="142"/>
      <w:bookmarkEnd w:id="143"/>
      <w:bookmarkEnd w:id="144"/>
      <w:r w:rsidRPr="001C22D9">
        <w:rPr>
          <w:rFonts w:ascii="Palatino" w:hAnsi="Palatino"/>
        </w:rPr>
        <w:t>predmetnog zahvata</w:t>
      </w:r>
      <w:bookmarkEnd w:id="145"/>
      <w:r w:rsidRPr="001C22D9">
        <w:rPr>
          <w:rFonts w:ascii="Palatino" w:hAnsi="Palatino"/>
        </w:rPr>
        <w:t xml:space="preserve"> </w:t>
      </w:r>
    </w:p>
    <w:p w14:paraId="53E210FF" w14:textId="75F4ED91" w:rsidR="00672D9D" w:rsidRPr="001C22D9" w:rsidRDefault="00672D9D" w:rsidP="00672D9D">
      <w:pPr>
        <w:jc w:val="both"/>
        <w:rPr>
          <w:rFonts w:ascii="Palatino" w:hAnsi="Palatino"/>
          <w:spacing w:val="-2"/>
        </w:rPr>
      </w:pPr>
      <w:r w:rsidRPr="001C22D9">
        <w:rPr>
          <w:rFonts w:ascii="Palatino" w:hAnsi="Palatino"/>
        </w:rPr>
        <w:t xml:space="preserve">Zbog kompleksnosti predmeta nabave </w:t>
      </w:r>
      <w:r w:rsidR="00FF5D72" w:rsidRPr="001C22D9">
        <w:rPr>
          <w:rFonts w:ascii="Palatino" w:hAnsi="Palatino"/>
          <w:spacing w:val="-2"/>
        </w:rPr>
        <w:t xml:space="preserve">svi ponuditelji imaju obvezu obići i upoznati se sa mjestom                 </w:t>
      </w:r>
      <w:r w:rsidRPr="001C22D9">
        <w:rPr>
          <w:rFonts w:ascii="Palatino" w:hAnsi="Palatino"/>
          <w:spacing w:val="4"/>
        </w:rPr>
        <w:t xml:space="preserve"> </w:t>
      </w:r>
      <w:r w:rsidRPr="001C22D9">
        <w:rPr>
          <w:rFonts w:ascii="Palatino" w:hAnsi="Palatino"/>
        </w:rPr>
        <w:t>izvršenja</w:t>
      </w:r>
      <w:r w:rsidRPr="001C22D9">
        <w:rPr>
          <w:rFonts w:ascii="Palatino" w:hAnsi="Palatino"/>
          <w:spacing w:val="4"/>
        </w:rPr>
        <w:t xml:space="preserve"> </w:t>
      </w:r>
      <w:r w:rsidRPr="001C22D9">
        <w:rPr>
          <w:rFonts w:ascii="Palatino" w:hAnsi="Palatino"/>
        </w:rPr>
        <w:t>usluge</w:t>
      </w:r>
      <w:r w:rsidRPr="001C22D9">
        <w:rPr>
          <w:rFonts w:ascii="Palatino" w:hAnsi="Palatino"/>
          <w:spacing w:val="2"/>
        </w:rPr>
        <w:t xml:space="preserve"> </w:t>
      </w:r>
      <w:r w:rsidRPr="001C22D9">
        <w:rPr>
          <w:rFonts w:ascii="Palatino" w:hAnsi="Palatino"/>
        </w:rPr>
        <w:t>i</w:t>
      </w:r>
      <w:r w:rsidRPr="001C22D9">
        <w:rPr>
          <w:rFonts w:ascii="Palatino" w:hAnsi="Palatino"/>
          <w:spacing w:val="3"/>
        </w:rPr>
        <w:t xml:space="preserve"> </w:t>
      </w:r>
      <w:r w:rsidRPr="001C22D9">
        <w:rPr>
          <w:rFonts w:ascii="Palatino" w:hAnsi="Palatino"/>
        </w:rPr>
        <w:t>upoznati</w:t>
      </w:r>
      <w:r w:rsidRPr="001C22D9">
        <w:rPr>
          <w:rFonts w:ascii="Palatino" w:hAnsi="Palatino"/>
          <w:spacing w:val="3"/>
        </w:rPr>
        <w:t xml:space="preserve"> </w:t>
      </w:r>
      <w:r w:rsidRPr="001C22D9">
        <w:rPr>
          <w:rFonts w:ascii="Palatino" w:hAnsi="Palatino"/>
        </w:rPr>
        <w:t>se</w:t>
      </w:r>
      <w:r w:rsidRPr="001C22D9">
        <w:rPr>
          <w:rFonts w:ascii="Palatino" w:hAnsi="Palatino"/>
          <w:spacing w:val="3"/>
        </w:rPr>
        <w:t xml:space="preserve"> </w:t>
      </w:r>
      <w:r w:rsidRPr="001C22D9">
        <w:rPr>
          <w:rFonts w:ascii="Palatino" w:hAnsi="Palatino"/>
        </w:rPr>
        <w:t>s</w:t>
      </w:r>
      <w:r w:rsidRPr="001C22D9">
        <w:rPr>
          <w:rFonts w:ascii="Palatino" w:hAnsi="Palatino"/>
          <w:spacing w:val="3"/>
        </w:rPr>
        <w:t xml:space="preserve"> </w:t>
      </w:r>
      <w:r w:rsidRPr="001C22D9">
        <w:rPr>
          <w:rFonts w:ascii="Palatino" w:hAnsi="Palatino"/>
        </w:rPr>
        <w:t>postojećim</w:t>
      </w:r>
      <w:r w:rsidRPr="001C22D9">
        <w:rPr>
          <w:rFonts w:ascii="Palatino" w:hAnsi="Palatino"/>
          <w:spacing w:val="3"/>
        </w:rPr>
        <w:t xml:space="preserve"> </w:t>
      </w:r>
      <w:r w:rsidRPr="001C22D9">
        <w:rPr>
          <w:rFonts w:ascii="Palatino" w:hAnsi="Palatino"/>
        </w:rPr>
        <w:t>stanjem</w:t>
      </w:r>
      <w:r w:rsidRPr="001C22D9">
        <w:rPr>
          <w:rFonts w:ascii="Palatino" w:hAnsi="Palatino"/>
          <w:spacing w:val="3"/>
        </w:rPr>
        <w:t xml:space="preserve"> </w:t>
      </w:r>
      <w:r w:rsidRPr="001C22D9">
        <w:rPr>
          <w:rFonts w:ascii="Palatino" w:hAnsi="Palatino"/>
        </w:rPr>
        <w:t>kako</w:t>
      </w:r>
      <w:r w:rsidRPr="001C22D9">
        <w:rPr>
          <w:rFonts w:ascii="Palatino" w:hAnsi="Palatino"/>
          <w:spacing w:val="3"/>
        </w:rPr>
        <w:t xml:space="preserve"> </w:t>
      </w:r>
      <w:r w:rsidRPr="001C22D9">
        <w:rPr>
          <w:rFonts w:ascii="Palatino" w:hAnsi="Palatino"/>
        </w:rPr>
        <w:t>bi</w:t>
      </w:r>
      <w:r w:rsidRPr="001C22D9">
        <w:rPr>
          <w:rFonts w:ascii="Palatino" w:hAnsi="Palatino"/>
          <w:spacing w:val="3"/>
        </w:rPr>
        <w:t xml:space="preserve"> </w:t>
      </w:r>
      <w:r w:rsidRPr="001C22D9">
        <w:rPr>
          <w:rFonts w:ascii="Palatino" w:hAnsi="Palatino"/>
          <w:spacing w:val="-2"/>
        </w:rPr>
        <w:t>za</w:t>
      </w:r>
      <w:r w:rsidRPr="001C22D9">
        <w:rPr>
          <w:rFonts w:ascii="Palatino" w:hAnsi="Palatino"/>
          <w:spacing w:val="69"/>
        </w:rPr>
        <w:t xml:space="preserve"> </w:t>
      </w:r>
      <w:r w:rsidRPr="001C22D9">
        <w:rPr>
          <w:rFonts w:ascii="Palatino" w:hAnsi="Palatino"/>
        </w:rPr>
        <w:t>sebe</w:t>
      </w:r>
      <w:r w:rsidRPr="001C22D9">
        <w:rPr>
          <w:rFonts w:ascii="Palatino" w:hAnsi="Palatino"/>
          <w:spacing w:val="37"/>
        </w:rPr>
        <w:t xml:space="preserve"> </w:t>
      </w:r>
      <w:r w:rsidRPr="001C22D9">
        <w:rPr>
          <w:rFonts w:ascii="Palatino" w:hAnsi="Palatino"/>
        </w:rPr>
        <w:t>i</w:t>
      </w:r>
      <w:r w:rsidRPr="001C22D9">
        <w:rPr>
          <w:rFonts w:ascii="Palatino" w:hAnsi="Palatino"/>
          <w:spacing w:val="37"/>
        </w:rPr>
        <w:t xml:space="preserve"> </w:t>
      </w:r>
      <w:r w:rsidRPr="001C22D9">
        <w:rPr>
          <w:rFonts w:ascii="Palatino" w:hAnsi="Palatino"/>
        </w:rPr>
        <w:t>na</w:t>
      </w:r>
      <w:r w:rsidRPr="001C22D9">
        <w:rPr>
          <w:rFonts w:ascii="Palatino" w:hAnsi="Palatino"/>
          <w:spacing w:val="37"/>
        </w:rPr>
        <w:t xml:space="preserve"> </w:t>
      </w:r>
      <w:r w:rsidRPr="001C22D9">
        <w:rPr>
          <w:rFonts w:ascii="Palatino" w:hAnsi="Palatino"/>
        </w:rPr>
        <w:t>vlastitu</w:t>
      </w:r>
      <w:r w:rsidRPr="001C22D9">
        <w:rPr>
          <w:rFonts w:ascii="Palatino" w:hAnsi="Palatino"/>
          <w:spacing w:val="37"/>
        </w:rPr>
        <w:t xml:space="preserve"> </w:t>
      </w:r>
      <w:r w:rsidRPr="001C22D9">
        <w:rPr>
          <w:rFonts w:ascii="Palatino" w:hAnsi="Palatino"/>
        </w:rPr>
        <w:t>odgovornost</w:t>
      </w:r>
      <w:r w:rsidRPr="001C22D9">
        <w:rPr>
          <w:rFonts w:ascii="Palatino" w:hAnsi="Palatino"/>
          <w:spacing w:val="39"/>
        </w:rPr>
        <w:t xml:space="preserve"> </w:t>
      </w:r>
      <w:r w:rsidRPr="001C22D9">
        <w:rPr>
          <w:rFonts w:ascii="Palatino" w:hAnsi="Palatino"/>
        </w:rPr>
        <w:t>prikupili</w:t>
      </w:r>
      <w:r w:rsidRPr="001C22D9">
        <w:rPr>
          <w:rFonts w:ascii="Palatino" w:hAnsi="Palatino"/>
          <w:spacing w:val="37"/>
        </w:rPr>
        <w:t xml:space="preserve"> </w:t>
      </w:r>
      <w:r w:rsidRPr="001C22D9">
        <w:rPr>
          <w:rFonts w:ascii="Palatino" w:hAnsi="Palatino"/>
        </w:rPr>
        <w:t>sve</w:t>
      </w:r>
      <w:r w:rsidRPr="001C22D9">
        <w:rPr>
          <w:rFonts w:ascii="Palatino" w:hAnsi="Palatino"/>
          <w:spacing w:val="37"/>
        </w:rPr>
        <w:t xml:space="preserve"> </w:t>
      </w:r>
      <w:r w:rsidRPr="001C22D9">
        <w:rPr>
          <w:rFonts w:ascii="Palatino" w:hAnsi="Palatino"/>
        </w:rPr>
        <w:t>informacije</w:t>
      </w:r>
      <w:r w:rsidRPr="001C22D9">
        <w:rPr>
          <w:rFonts w:ascii="Palatino" w:hAnsi="Palatino"/>
          <w:spacing w:val="37"/>
        </w:rPr>
        <w:t xml:space="preserve"> </w:t>
      </w:r>
      <w:r w:rsidRPr="001C22D9">
        <w:rPr>
          <w:rFonts w:ascii="Palatino" w:hAnsi="Palatino"/>
        </w:rPr>
        <w:t>koje</w:t>
      </w:r>
      <w:r w:rsidRPr="001C22D9">
        <w:rPr>
          <w:rFonts w:ascii="Palatino" w:hAnsi="Palatino"/>
          <w:spacing w:val="37"/>
        </w:rPr>
        <w:t xml:space="preserve"> </w:t>
      </w:r>
      <w:r w:rsidRPr="001C22D9">
        <w:rPr>
          <w:rFonts w:ascii="Palatino" w:hAnsi="Palatino"/>
        </w:rPr>
        <w:t>su</w:t>
      </w:r>
      <w:r w:rsidRPr="001C22D9">
        <w:rPr>
          <w:rFonts w:ascii="Palatino" w:hAnsi="Palatino"/>
          <w:spacing w:val="38"/>
        </w:rPr>
        <w:t xml:space="preserve"> </w:t>
      </w:r>
      <w:r w:rsidRPr="001C22D9">
        <w:rPr>
          <w:rFonts w:ascii="Palatino" w:hAnsi="Palatino"/>
        </w:rPr>
        <w:t>potrebne</w:t>
      </w:r>
      <w:r w:rsidRPr="001C22D9">
        <w:rPr>
          <w:rFonts w:ascii="Palatino" w:hAnsi="Palatino"/>
          <w:spacing w:val="37"/>
        </w:rPr>
        <w:t xml:space="preserve"> </w:t>
      </w:r>
      <w:r w:rsidRPr="001C22D9">
        <w:rPr>
          <w:rFonts w:ascii="Palatino" w:hAnsi="Palatino"/>
        </w:rPr>
        <w:t>za</w:t>
      </w:r>
      <w:r w:rsidRPr="001C22D9">
        <w:rPr>
          <w:rFonts w:ascii="Palatino" w:hAnsi="Palatino"/>
          <w:spacing w:val="37"/>
        </w:rPr>
        <w:t xml:space="preserve"> </w:t>
      </w:r>
      <w:r w:rsidRPr="001C22D9">
        <w:rPr>
          <w:rFonts w:ascii="Palatino" w:hAnsi="Palatino"/>
        </w:rPr>
        <w:t>izradu</w:t>
      </w:r>
      <w:r w:rsidRPr="001C22D9">
        <w:rPr>
          <w:rFonts w:ascii="Palatino" w:hAnsi="Palatino"/>
          <w:spacing w:val="36"/>
        </w:rPr>
        <w:t xml:space="preserve"> </w:t>
      </w:r>
      <w:r w:rsidRPr="001C22D9">
        <w:rPr>
          <w:rFonts w:ascii="Palatino" w:hAnsi="Palatino"/>
        </w:rPr>
        <w:t>ponude</w:t>
      </w:r>
      <w:r w:rsidRPr="001C22D9">
        <w:rPr>
          <w:rFonts w:ascii="Palatino" w:hAnsi="Palatino"/>
          <w:spacing w:val="37"/>
        </w:rPr>
        <w:t xml:space="preserve"> </w:t>
      </w:r>
      <w:r w:rsidRPr="001C22D9">
        <w:rPr>
          <w:rFonts w:ascii="Palatino" w:hAnsi="Palatino"/>
        </w:rPr>
        <w:t>i</w:t>
      </w:r>
      <w:r w:rsidRPr="001C22D9">
        <w:rPr>
          <w:rFonts w:ascii="Palatino" w:hAnsi="Palatino"/>
          <w:spacing w:val="30"/>
        </w:rPr>
        <w:t xml:space="preserve"> </w:t>
      </w:r>
      <w:r w:rsidRPr="001C22D9">
        <w:rPr>
          <w:rFonts w:ascii="Palatino" w:hAnsi="Palatino"/>
        </w:rPr>
        <w:t>preuzimanje</w:t>
      </w:r>
      <w:r w:rsidRPr="001C22D9">
        <w:rPr>
          <w:rFonts w:ascii="Palatino" w:hAnsi="Palatino"/>
          <w:spacing w:val="55"/>
        </w:rPr>
        <w:t xml:space="preserve"> </w:t>
      </w:r>
      <w:r w:rsidRPr="001C22D9">
        <w:rPr>
          <w:rFonts w:ascii="Palatino" w:hAnsi="Palatino"/>
        </w:rPr>
        <w:t xml:space="preserve">ugovorne </w:t>
      </w:r>
      <w:r w:rsidRPr="001C22D9">
        <w:rPr>
          <w:rFonts w:ascii="Palatino" w:hAnsi="Palatino"/>
          <w:spacing w:val="-2"/>
        </w:rPr>
        <w:t>obveze.</w:t>
      </w:r>
    </w:p>
    <w:p w14:paraId="33F10FD0" w14:textId="77777777" w:rsidR="00FF5D72" w:rsidRPr="001C22D9" w:rsidRDefault="00FF5D72" w:rsidP="00292570">
      <w:pPr>
        <w:jc w:val="both"/>
        <w:rPr>
          <w:rFonts w:ascii="Palatino" w:hAnsi="Palatino"/>
        </w:rPr>
      </w:pPr>
      <w:r w:rsidRPr="001C22D9">
        <w:rPr>
          <w:rFonts w:ascii="Palatino" w:hAnsi="Palatino"/>
        </w:rPr>
        <w:t>Troškove</w:t>
      </w:r>
      <w:r w:rsidRPr="001C22D9">
        <w:rPr>
          <w:rFonts w:ascii="Palatino" w:hAnsi="Palatino"/>
          <w:spacing w:val="1"/>
        </w:rPr>
        <w:t xml:space="preserve"> </w:t>
      </w:r>
      <w:r w:rsidRPr="001C22D9">
        <w:rPr>
          <w:rFonts w:ascii="Palatino" w:hAnsi="Palatino"/>
        </w:rPr>
        <w:t>obilaska snosi Ponuditelj.</w:t>
      </w:r>
    </w:p>
    <w:p w14:paraId="22B2EC64" w14:textId="191B589A" w:rsidR="00672D9D" w:rsidRPr="001C22D9" w:rsidRDefault="00292570" w:rsidP="00672D9D">
      <w:pPr>
        <w:jc w:val="both"/>
        <w:rPr>
          <w:rFonts w:ascii="Palatino" w:hAnsi="Palatino"/>
        </w:rPr>
      </w:pPr>
      <w:r w:rsidRPr="001C22D9">
        <w:rPr>
          <w:rFonts w:ascii="Palatino" w:hAnsi="Palatino"/>
          <w:spacing w:val="-2"/>
        </w:rPr>
        <w:t>Predajom ponude smatra se da je ponuditelj upoznat sa stanjem lokacije.</w:t>
      </w:r>
    </w:p>
    <w:p w14:paraId="4523856E" w14:textId="575B09C8" w:rsidR="00672D9D" w:rsidRPr="001C22D9" w:rsidRDefault="00672D9D" w:rsidP="00672D9D">
      <w:pPr>
        <w:jc w:val="both"/>
        <w:rPr>
          <w:rFonts w:ascii="Palatino" w:hAnsi="Palatino"/>
        </w:rPr>
      </w:pPr>
      <w:r w:rsidRPr="001C22D9">
        <w:rPr>
          <w:rFonts w:ascii="Palatino" w:hAnsi="Palatino"/>
        </w:rPr>
        <w:t xml:space="preserve">Ponuditelji su obvezni izvršiti pregled mjesta predmeta radova uz prethodnu najavu minimalno </w:t>
      </w:r>
      <w:r w:rsidR="0001598B" w:rsidRPr="001C22D9">
        <w:rPr>
          <w:rFonts w:ascii="Palatino" w:hAnsi="Palatino"/>
        </w:rPr>
        <w:t xml:space="preserve">dva </w:t>
      </w:r>
      <w:r w:rsidRPr="001C22D9">
        <w:rPr>
          <w:rFonts w:ascii="Palatino" w:hAnsi="Palatino"/>
        </w:rPr>
        <w:t>(</w:t>
      </w:r>
      <w:r w:rsidR="0001598B" w:rsidRPr="001C22D9">
        <w:rPr>
          <w:rFonts w:ascii="Palatino" w:hAnsi="Palatino"/>
        </w:rPr>
        <w:t>2</w:t>
      </w:r>
      <w:r w:rsidRPr="001C22D9">
        <w:rPr>
          <w:rFonts w:ascii="Palatino" w:hAnsi="Palatino"/>
        </w:rPr>
        <w:t xml:space="preserve">) dana prije dolaska, a najkasnije petog dana prije zatvaranja </w:t>
      </w:r>
      <w:r w:rsidR="000653E3" w:rsidRPr="001C22D9">
        <w:rPr>
          <w:rFonts w:ascii="Palatino" w:hAnsi="Palatino"/>
        </w:rPr>
        <w:t xml:space="preserve">nadmetanja </w:t>
      </w:r>
    </w:p>
    <w:p w14:paraId="6CF66033" w14:textId="489D85C3" w:rsidR="005D43BE" w:rsidRDefault="005D43BE" w:rsidP="00672D9D">
      <w:pPr>
        <w:jc w:val="both"/>
        <w:rPr>
          <w:rFonts w:ascii="Palatino" w:hAnsi="Palatino"/>
        </w:rPr>
      </w:pPr>
      <w:r w:rsidRPr="001C22D9">
        <w:rPr>
          <w:rFonts w:ascii="Palatino" w:hAnsi="Palatino"/>
        </w:rPr>
        <w:t>Ponuditelj  mora u svojoj ponudi dostaviti potvrdu potpisanu od strane Naručitelja da je upoznat sa stanjem na terenu i da je obišao buduće gradilište te da je upoznat sa svime što je potrebno i relevantno za davanje Ponud</w:t>
      </w:r>
      <w:r w:rsidR="009B3507" w:rsidRPr="001C22D9">
        <w:rPr>
          <w:rFonts w:ascii="Palatino" w:hAnsi="Palatino"/>
        </w:rPr>
        <w:t>e. Potvrda se nalazi u Prilogu 6</w:t>
      </w:r>
      <w:r w:rsidRPr="001C22D9">
        <w:rPr>
          <w:rFonts w:ascii="Palatino" w:hAnsi="Palatino"/>
        </w:rPr>
        <w:t>.11. ove DON.</w:t>
      </w:r>
    </w:p>
    <w:p w14:paraId="520474CE" w14:textId="77777777" w:rsidR="00821400" w:rsidRDefault="00821400" w:rsidP="00672D9D">
      <w:pPr>
        <w:jc w:val="both"/>
        <w:rPr>
          <w:rFonts w:ascii="Palatino" w:hAnsi="Palatino"/>
        </w:rPr>
      </w:pPr>
    </w:p>
    <w:p w14:paraId="574C5376" w14:textId="59A2A1AB" w:rsidR="00821400" w:rsidRPr="001C22D9" w:rsidRDefault="00821400" w:rsidP="00D17541">
      <w:pPr>
        <w:pStyle w:val="Naslov3"/>
        <w:numPr>
          <w:ilvl w:val="1"/>
          <w:numId w:val="20"/>
        </w:numPr>
        <w:rPr>
          <w:b/>
        </w:rPr>
      </w:pPr>
      <w:bookmarkStart w:id="148" w:name="_Toc406069358"/>
      <w:r w:rsidRPr="001C22D9">
        <w:rPr>
          <w:rFonts w:ascii="Palatino" w:hAnsi="Palatino"/>
          <w:b/>
        </w:rPr>
        <w:t>Oslanjanje na sposobnost drugih subjekata</w:t>
      </w:r>
      <w:bookmarkEnd w:id="148"/>
      <w:r w:rsidRPr="001C22D9">
        <w:rPr>
          <w:rFonts w:ascii="Palatino" w:hAnsi="Palatino"/>
          <w:b/>
        </w:rPr>
        <w:t xml:space="preserve"> </w:t>
      </w:r>
    </w:p>
    <w:p w14:paraId="262AADC3" w14:textId="77777777" w:rsidR="00821400" w:rsidRPr="001C22D9" w:rsidRDefault="00821400" w:rsidP="00821400">
      <w:pPr>
        <w:autoSpaceDE w:val="0"/>
        <w:autoSpaceDN w:val="0"/>
        <w:adjustRightInd w:val="0"/>
        <w:spacing w:after="0" w:line="240" w:lineRule="auto"/>
        <w:jc w:val="both"/>
        <w:rPr>
          <w:rFonts w:ascii="Palatino" w:hAnsi="Palatino" w:cs="Arial"/>
          <w:iCs/>
          <w:color w:val="231F20"/>
          <w:lang w:eastAsia="hr-HR"/>
        </w:rPr>
      </w:pPr>
      <w:r w:rsidRPr="001C22D9">
        <w:rPr>
          <w:rFonts w:ascii="Palatino" w:hAnsi="Palatino" w:cs="Arial"/>
          <w:iCs/>
          <w:color w:val="231F20"/>
          <w:lang w:eastAsia="hr-HR"/>
        </w:rPr>
        <w:t xml:space="preserve">Gospodarski subjekt može se u postupku javne nabave radi dokazivanja ispunjavanja kriterija za odabir gospodarskog subjekta iz </w:t>
      </w:r>
      <w:r w:rsidRPr="001C22D9">
        <w:rPr>
          <w:rFonts w:ascii="Palatino" w:hAnsi="Palatino" w:cs="Calibri"/>
          <w:iCs/>
          <w:color w:val="231F20"/>
          <w:lang w:eastAsia="hr-HR"/>
        </w:rPr>
        <w:t>čl</w:t>
      </w:r>
      <w:r w:rsidRPr="001C22D9">
        <w:rPr>
          <w:rFonts w:ascii="Palatino" w:hAnsi="Palatino" w:cs="Arial"/>
          <w:iCs/>
          <w:color w:val="231F20"/>
          <w:lang w:eastAsia="hr-HR"/>
        </w:rPr>
        <w:t>anaka 258. i 259. ovoga Zakona osloniti na sposobnost drugih subjekata, bez obzira na pravnu prirodu njihova me</w:t>
      </w:r>
      <w:r w:rsidRPr="001C22D9">
        <w:rPr>
          <w:rFonts w:ascii="Palatino" w:hAnsi="Palatino" w:cs="Calibri"/>
          <w:iCs/>
          <w:color w:val="231F20"/>
          <w:lang w:eastAsia="hr-HR"/>
        </w:rPr>
        <w:t>đ</w:t>
      </w:r>
      <w:r w:rsidRPr="001C22D9">
        <w:rPr>
          <w:rFonts w:ascii="Palatino" w:hAnsi="Palatino" w:cs="Arial"/>
          <w:iCs/>
          <w:color w:val="231F20"/>
          <w:lang w:eastAsia="hr-HR"/>
        </w:rPr>
        <w:t>usobnog odnosa.</w:t>
      </w:r>
    </w:p>
    <w:p w14:paraId="4E58C7CA" w14:textId="77777777" w:rsidR="00821400" w:rsidRPr="001C22D9" w:rsidRDefault="00821400" w:rsidP="00821400">
      <w:pPr>
        <w:autoSpaceDE w:val="0"/>
        <w:autoSpaceDN w:val="0"/>
        <w:adjustRightInd w:val="0"/>
        <w:spacing w:after="0" w:line="240" w:lineRule="auto"/>
        <w:jc w:val="both"/>
        <w:rPr>
          <w:rFonts w:ascii="Palatino" w:hAnsi="Palatino" w:cs="Arial"/>
          <w:iCs/>
          <w:color w:val="231F20"/>
          <w:lang w:eastAsia="hr-HR"/>
        </w:rPr>
      </w:pPr>
    </w:p>
    <w:p w14:paraId="3EF561D5" w14:textId="77777777" w:rsidR="00821400" w:rsidRPr="00CE78D1" w:rsidRDefault="00821400" w:rsidP="00821400">
      <w:pPr>
        <w:autoSpaceDE w:val="0"/>
        <w:autoSpaceDN w:val="0"/>
        <w:adjustRightInd w:val="0"/>
        <w:spacing w:after="0" w:line="240" w:lineRule="auto"/>
        <w:jc w:val="both"/>
        <w:rPr>
          <w:rFonts w:ascii="Palatino" w:hAnsi="Palatino" w:cs="Arial"/>
          <w:iCs/>
          <w:color w:val="231F20"/>
          <w:lang w:eastAsia="hr-HR"/>
        </w:rPr>
      </w:pPr>
      <w:r w:rsidRPr="001C22D9">
        <w:rPr>
          <w:rFonts w:ascii="Palatino" w:hAnsi="Palatino" w:cs="Arial"/>
          <w:iCs/>
          <w:color w:val="231F20"/>
          <w:lang w:eastAsia="hr-HR"/>
        </w:rPr>
        <w:t>Gospodarski subjekt može se u postupku javne nabave osloniti na sposobnost drugih subjekata radi dokazivanja ispunjavanja kriterija koji su vezani uz obrazovne i stru</w:t>
      </w:r>
      <w:r w:rsidRPr="001C22D9">
        <w:rPr>
          <w:rFonts w:ascii="Palatino" w:hAnsi="Palatino" w:cs="Calibri"/>
          <w:iCs/>
          <w:color w:val="231F20"/>
          <w:lang w:eastAsia="hr-HR"/>
        </w:rPr>
        <w:t>č</w:t>
      </w:r>
      <w:r w:rsidRPr="001C22D9">
        <w:rPr>
          <w:rFonts w:ascii="Palatino" w:hAnsi="Palatino" w:cs="Arial"/>
          <w:iCs/>
          <w:color w:val="231F20"/>
          <w:lang w:eastAsia="hr-HR"/>
        </w:rPr>
        <w:t xml:space="preserve">ne kvalifikacije iz </w:t>
      </w:r>
      <w:r w:rsidRPr="001C22D9">
        <w:rPr>
          <w:rFonts w:ascii="Palatino" w:hAnsi="Palatino" w:cs="Calibri"/>
          <w:iCs/>
          <w:color w:val="231F20"/>
          <w:lang w:eastAsia="hr-HR"/>
        </w:rPr>
        <w:t>č</w:t>
      </w:r>
      <w:r w:rsidRPr="001C22D9">
        <w:rPr>
          <w:rFonts w:ascii="Palatino" w:hAnsi="Palatino" w:cs="Arial"/>
          <w:iCs/>
          <w:color w:val="231F20"/>
          <w:lang w:eastAsia="hr-HR"/>
        </w:rPr>
        <w:t>lanka 268. stavka 1. to</w:t>
      </w:r>
      <w:r w:rsidRPr="001C22D9">
        <w:rPr>
          <w:rFonts w:ascii="Palatino" w:hAnsi="Palatino" w:cs="Calibri"/>
          <w:iCs/>
          <w:color w:val="231F20"/>
          <w:lang w:eastAsia="hr-HR"/>
        </w:rPr>
        <w:t>č</w:t>
      </w:r>
      <w:r w:rsidRPr="001C22D9">
        <w:rPr>
          <w:rFonts w:ascii="Palatino" w:hAnsi="Palatino" w:cs="Arial"/>
          <w:iCs/>
          <w:color w:val="231F20"/>
          <w:lang w:eastAsia="hr-HR"/>
        </w:rPr>
        <w:t>ke 8. ovoga Zakona ili uz relevantno stru</w:t>
      </w:r>
      <w:r w:rsidRPr="001C22D9">
        <w:rPr>
          <w:rFonts w:ascii="Palatino" w:hAnsi="Palatino" w:cs="Calibri"/>
          <w:iCs/>
          <w:color w:val="231F20"/>
          <w:lang w:eastAsia="hr-HR"/>
        </w:rPr>
        <w:t>č</w:t>
      </w:r>
      <w:r w:rsidRPr="001C22D9">
        <w:rPr>
          <w:rFonts w:ascii="Palatino" w:hAnsi="Palatino" w:cs="Arial"/>
          <w:iCs/>
          <w:color w:val="231F20"/>
          <w:lang w:eastAsia="hr-HR"/>
        </w:rPr>
        <w:t xml:space="preserve">no iskustvo, samo ako </w:t>
      </w:r>
      <w:r w:rsidRPr="001C22D9">
        <w:rPr>
          <w:rFonts w:ascii="Palatino" w:hAnsi="Palatino" w:cs="Calibri"/>
          <w:iCs/>
          <w:color w:val="231F20"/>
          <w:lang w:eastAsia="hr-HR"/>
        </w:rPr>
        <w:t>ć</w:t>
      </w:r>
      <w:r w:rsidRPr="001C22D9">
        <w:rPr>
          <w:rFonts w:ascii="Palatino" w:hAnsi="Palatino" w:cs="Arial"/>
          <w:iCs/>
          <w:color w:val="231F20"/>
          <w:lang w:eastAsia="hr-HR"/>
        </w:rPr>
        <w:t>e ti subjekti izvoditi radove ili pružati usluge za koje se ta sposobnost traži.</w:t>
      </w:r>
    </w:p>
    <w:p w14:paraId="66B6ECDD" w14:textId="77777777" w:rsidR="00821400" w:rsidRPr="00CE78D1" w:rsidRDefault="00821400" w:rsidP="00821400">
      <w:pPr>
        <w:autoSpaceDE w:val="0"/>
        <w:autoSpaceDN w:val="0"/>
        <w:adjustRightInd w:val="0"/>
        <w:spacing w:after="0" w:line="240" w:lineRule="auto"/>
        <w:jc w:val="both"/>
        <w:rPr>
          <w:rFonts w:ascii="Palatino" w:hAnsi="Palatino" w:cs="Arial"/>
          <w:iCs/>
          <w:color w:val="231F20"/>
          <w:lang w:eastAsia="hr-HR"/>
        </w:rPr>
      </w:pPr>
    </w:p>
    <w:p w14:paraId="12A9B4E0" w14:textId="77777777" w:rsidR="00821400" w:rsidRPr="00CE78D1" w:rsidRDefault="00821400" w:rsidP="00821400">
      <w:pPr>
        <w:autoSpaceDE w:val="0"/>
        <w:autoSpaceDN w:val="0"/>
        <w:adjustRightInd w:val="0"/>
        <w:spacing w:after="0" w:line="240" w:lineRule="auto"/>
        <w:jc w:val="both"/>
        <w:rPr>
          <w:rFonts w:ascii="Palatino" w:hAnsi="Palatino" w:cs="Arial"/>
          <w:iCs/>
          <w:color w:val="231F20"/>
          <w:lang w:eastAsia="hr-HR"/>
        </w:rPr>
      </w:pPr>
      <w:r w:rsidRPr="00CE78D1">
        <w:rPr>
          <w:rFonts w:ascii="Palatino" w:hAnsi="Palatino" w:cs="Arial"/>
          <w:iCs/>
          <w:color w:val="231F20"/>
          <w:lang w:eastAsia="hr-HR"/>
        </w:rPr>
        <w:t>Ako se gospodarski subjekt oslanja na sposobnost drugih subjekata, mora dokazati javnom naru</w:t>
      </w:r>
      <w:r w:rsidRPr="00CE78D1">
        <w:rPr>
          <w:rFonts w:ascii="Palatino" w:hAnsi="Palatino" w:cs="Calibri"/>
          <w:iCs/>
          <w:color w:val="231F20"/>
          <w:lang w:eastAsia="hr-HR"/>
        </w:rPr>
        <w:t>či</w:t>
      </w:r>
      <w:r w:rsidRPr="00CE78D1">
        <w:rPr>
          <w:rFonts w:ascii="Palatino" w:hAnsi="Palatino" w:cs="Arial"/>
          <w:iCs/>
          <w:color w:val="231F20"/>
          <w:lang w:eastAsia="hr-HR"/>
        </w:rPr>
        <w:t xml:space="preserve">telju da </w:t>
      </w:r>
      <w:r w:rsidRPr="00CE78D1">
        <w:rPr>
          <w:rFonts w:ascii="Palatino" w:hAnsi="Palatino" w:cs="Calibri"/>
          <w:iCs/>
          <w:color w:val="231F20"/>
          <w:lang w:eastAsia="hr-HR"/>
        </w:rPr>
        <w:t>ć</w:t>
      </w:r>
      <w:r w:rsidRPr="00CE78D1">
        <w:rPr>
          <w:rFonts w:ascii="Palatino" w:hAnsi="Palatino" w:cs="Arial"/>
          <w:iCs/>
          <w:color w:val="231F20"/>
          <w:lang w:eastAsia="hr-HR"/>
        </w:rPr>
        <w:t>e imati na raspolaganju potrebne resurse za izvršenje ugovora, primjerice prihva</w:t>
      </w:r>
      <w:r w:rsidRPr="00CE78D1">
        <w:rPr>
          <w:rFonts w:ascii="Palatino" w:hAnsi="Palatino" w:cs="Calibri"/>
          <w:iCs/>
          <w:color w:val="231F20"/>
          <w:lang w:eastAsia="hr-HR"/>
        </w:rPr>
        <w:t>ć</w:t>
      </w:r>
      <w:r w:rsidRPr="00CE78D1">
        <w:rPr>
          <w:rFonts w:ascii="Palatino" w:hAnsi="Palatino" w:cs="Arial"/>
          <w:iCs/>
          <w:color w:val="231F20"/>
          <w:lang w:eastAsia="hr-HR"/>
        </w:rPr>
        <w:t xml:space="preserve">anjem obveze drugih subjekata da </w:t>
      </w:r>
      <w:r w:rsidRPr="00CE78D1">
        <w:rPr>
          <w:rFonts w:ascii="Palatino" w:hAnsi="Palatino" w:cs="Calibri"/>
          <w:iCs/>
          <w:color w:val="231F20"/>
          <w:lang w:eastAsia="hr-HR"/>
        </w:rPr>
        <w:t>ć</w:t>
      </w:r>
      <w:r w:rsidRPr="00CE78D1">
        <w:rPr>
          <w:rFonts w:ascii="Palatino" w:hAnsi="Palatino" w:cs="Arial"/>
          <w:iCs/>
          <w:color w:val="231F20"/>
          <w:lang w:eastAsia="hr-HR"/>
        </w:rPr>
        <w:t>e te resurse staviti na raspolaganje gospodarskom subjektu.</w:t>
      </w:r>
    </w:p>
    <w:p w14:paraId="138CC002" w14:textId="77777777" w:rsidR="00821400" w:rsidRPr="00CE78D1" w:rsidRDefault="00821400" w:rsidP="00821400">
      <w:pPr>
        <w:autoSpaceDE w:val="0"/>
        <w:autoSpaceDN w:val="0"/>
        <w:adjustRightInd w:val="0"/>
        <w:spacing w:after="0" w:line="240" w:lineRule="auto"/>
        <w:jc w:val="both"/>
        <w:rPr>
          <w:rFonts w:ascii="Palatino" w:hAnsi="Palatino" w:cs="Arial"/>
          <w:iCs/>
          <w:color w:val="231F20"/>
          <w:lang w:eastAsia="hr-HR"/>
        </w:rPr>
      </w:pPr>
    </w:p>
    <w:p w14:paraId="19AEBCE8" w14:textId="77777777" w:rsidR="00821400" w:rsidRPr="00CE78D1" w:rsidRDefault="00821400" w:rsidP="00821400">
      <w:pPr>
        <w:autoSpaceDE w:val="0"/>
        <w:autoSpaceDN w:val="0"/>
        <w:adjustRightInd w:val="0"/>
        <w:spacing w:after="0" w:line="240" w:lineRule="auto"/>
        <w:jc w:val="both"/>
        <w:rPr>
          <w:rFonts w:ascii="Palatino" w:hAnsi="Palatino" w:cs="Arial"/>
          <w:iCs/>
          <w:color w:val="000000"/>
          <w:lang w:eastAsia="hr-HR"/>
        </w:rPr>
      </w:pPr>
      <w:r w:rsidRPr="00CE78D1">
        <w:rPr>
          <w:rFonts w:ascii="Palatino" w:hAnsi="Palatino" w:cs="Arial"/>
          <w:iCs/>
          <w:color w:val="000000"/>
          <w:lang w:eastAsia="hr-HR"/>
        </w:rPr>
        <w:t>U slu</w:t>
      </w:r>
      <w:r w:rsidRPr="00CE78D1">
        <w:rPr>
          <w:rFonts w:ascii="Palatino" w:hAnsi="Palatino" w:cs="Calibri"/>
          <w:iCs/>
          <w:color w:val="000000"/>
          <w:lang w:eastAsia="hr-HR"/>
        </w:rPr>
        <w:t>č</w:t>
      </w:r>
      <w:r w:rsidRPr="00CE78D1">
        <w:rPr>
          <w:rFonts w:ascii="Palatino" w:hAnsi="Palatino" w:cs="Arial"/>
          <w:iCs/>
          <w:color w:val="000000"/>
          <w:lang w:eastAsia="hr-HR"/>
        </w:rPr>
        <w:t>aju oslanjanja na sposobnost drugih subjekata dokaz sposobnosti je potpisana i ovjerena Izjavu o stavljanju resursa na raspolaganje ili Ugovor/sporazum o poslovnoj/tehni</w:t>
      </w:r>
      <w:r w:rsidRPr="00CE78D1">
        <w:rPr>
          <w:rFonts w:ascii="Palatino" w:hAnsi="Palatino" w:cs="Calibri"/>
          <w:iCs/>
          <w:color w:val="000000"/>
          <w:lang w:eastAsia="hr-HR"/>
        </w:rPr>
        <w:t>č</w:t>
      </w:r>
      <w:r w:rsidRPr="00CE78D1">
        <w:rPr>
          <w:rFonts w:ascii="Palatino" w:hAnsi="Palatino" w:cs="Arial"/>
          <w:iCs/>
          <w:color w:val="000000"/>
          <w:lang w:eastAsia="hr-HR"/>
        </w:rPr>
        <w:t>koj suradnji iz kojega je vidljivo koji se resursi me</w:t>
      </w:r>
      <w:r w:rsidRPr="00CE78D1">
        <w:rPr>
          <w:rFonts w:ascii="Palatino" w:hAnsi="Palatino" w:cs="Calibri"/>
          <w:iCs/>
          <w:color w:val="000000"/>
          <w:lang w:eastAsia="hr-HR"/>
        </w:rPr>
        <w:t>đ</w:t>
      </w:r>
      <w:r w:rsidRPr="00CE78D1">
        <w:rPr>
          <w:rFonts w:ascii="Palatino" w:hAnsi="Palatino" w:cs="Arial"/>
          <w:iCs/>
          <w:color w:val="000000"/>
          <w:lang w:eastAsia="hr-HR"/>
        </w:rPr>
        <w:t>usobno ustupaju. Izjava o stavljanju resursa na raspolaganje ili Ugovor/sporazum o poslovno/tehni</w:t>
      </w:r>
      <w:r w:rsidRPr="00CE78D1">
        <w:rPr>
          <w:rFonts w:ascii="Palatino" w:hAnsi="Palatino" w:cs="Calibri"/>
          <w:iCs/>
          <w:color w:val="000000"/>
          <w:lang w:eastAsia="hr-HR"/>
        </w:rPr>
        <w:t>č</w:t>
      </w:r>
      <w:r w:rsidRPr="00CE78D1">
        <w:rPr>
          <w:rFonts w:ascii="Palatino" w:hAnsi="Palatino" w:cs="Arial"/>
          <w:iCs/>
          <w:color w:val="000000"/>
          <w:lang w:eastAsia="hr-HR"/>
        </w:rPr>
        <w:t>koj suradnji mora minimalno sadržavati: naziv i sjedište gospodarskog subjekta koji ustupa resurse te naziv i sjedište ponuditelja kojemu ustupa resurse, jasno i to</w:t>
      </w:r>
      <w:r w:rsidRPr="00CE78D1">
        <w:rPr>
          <w:rFonts w:ascii="Palatino" w:hAnsi="Palatino" w:cs="Calibri"/>
          <w:iCs/>
          <w:color w:val="000000"/>
          <w:lang w:eastAsia="hr-HR"/>
        </w:rPr>
        <w:t>č</w:t>
      </w:r>
      <w:r w:rsidRPr="00CE78D1">
        <w:rPr>
          <w:rFonts w:ascii="Palatino" w:hAnsi="Palatino" w:cs="Arial"/>
          <w:iCs/>
          <w:color w:val="000000"/>
          <w:lang w:eastAsia="hr-HR"/>
        </w:rPr>
        <w:t>no navedene resurse koje stavlja na raspolaganje u svrhu izvršenja ugovora, potpis i pe</w:t>
      </w:r>
      <w:r w:rsidRPr="00CE78D1">
        <w:rPr>
          <w:rFonts w:ascii="Palatino" w:hAnsi="Palatino" w:cs="Calibri"/>
          <w:iCs/>
          <w:color w:val="000000"/>
          <w:lang w:eastAsia="hr-HR"/>
        </w:rPr>
        <w:t>č</w:t>
      </w:r>
      <w:r w:rsidRPr="00CE78D1">
        <w:rPr>
          <w:rFonts w:ascii="Palatino" w:hAnsi="Palatino" w:cs="Arial"/>
          <w:iCs/>
          <w:color w:val="000000"/>
          <w:lang w:eastAsia="hr-HR"/>
        </w:rPr>
        <w:t>at ovlaštene osobe gospodarskog subjekta koji stavlja resurse na raspolaganje, odnosno u slu</w:t>
      </w:r>
      <w:r w:rsidRPr="00CE78D1">
        <w:rPr>
          <w:rFonts w:ascii="Palatino" w:hAnsi="Palatino" w:cs="Calibri"/>
          <w:iCs/>
          <w:color w:val="000000"/>
          <w:lang w:eastAsia="hr-HR"/>
        </w:rPr>
        <w:t>č</w:t>
      </w:r>
      <w:r w:rsidRPr="00CE78D1">
        <w:rPr>
          <w:rFonts w:ascii="Palatino" w:hAnsi="Palatino" w:cs="Arial"/>
          <w:iCs/>
          <w:color w:val="000000"/>
          <w:lang w:eastAsia="hr-HR"/>
        </w:rPr>
        <w:t>aju Ugovora/sporazuma o poslovnoj suradnji potpis i pe</w:t>
      </w:r>
      <w:r w:rsidRPr="00CE78D1">
        <w:rPr>
          <w:rFonts w:ascii="Palatino" w:hAnsi="Palatino" w:cs="Calibri"/>
          <w:iCs/>
          <w:color w:val="000000"/>
          <w:lang w:eastAsia="hr-HR"/>
        </w:rPr>
        <w:t>č</w:t>
      </w:r>
      <w:r w:rsidRPr="00CE78D1">
        <w:rPr>
          <w:rFonts w:ascii="Palatino" w:hAnsi="Palatino" w:cs="Arial"/>
          <w:iCs/>
          <w:color w:val="000000"/>
          <w:lang w:eastAsia="hr-HR"/>
        </w:rPr>
        <w:t>at ugovornih strana.</w:t>
      </w:r>
    </w:p>
    <w:p w14:paraId="5F91E240" w14:textId="77777777" w:rsidR="00821400" w:rsidRPr="00CE78D1" w:rsidRDefault="00821400" w:rsidP="00821400">
      <w:pPr>
        <w:rPr>
          <w:rFonts w:ascii="Palatino" w:hAnsi="Palatino"/>
        </w:rPr>
      </w:pPr>
    </w:p>
    <w:p w14:paraId="7AA1A682" w14:textId="77777777" w:rsidR="00821400" w:rsidRPr="00CE78D1" w:rsidRDefault="00821400" w:rsidP="00821400">
      <w:pPr>
        <w:jc w:val="both"/>
        <w:rPr>
          <w:rFonts w:ascii="Palatino" w:hAnsi="Palatino"/>
        </w:rPr>
      </w:pPr>
      <w:r w:rsidRPr="00CE78D1">
        <w:rPr>
          <w:rFonts w:ascii="Palatino" w:hAnsi="Palatino"/>
        </w:rPr>
        <w:t>Ponuditelj u ponudi mora dokazati za gospodarske subjekte na čiju se sposobnost oslanja da:</w:t>
      </w:r>
    </w:p>
    <w:p w14:paraId="267DD3B2" w14:textId="77777777" w:rsidR="00821400" w:rsidRPr="00CE78D1" w:rsidRDefault="00821400" w:rsidP="00821400">
      <w:pPr>
        <w:numPr>
          <w:ilvl w:val="0"/>
          <w:numId w:val="18"/>
        </w:numPr>
        <w:contextualSpacing/>
        <w:jc w:val="both"/>
        <w:rPr>
          <w:rFonts w:ascii="Palatino" w:hAnsi="Palatino"/>
        </w:rPr>
      </w:pPr>
      <w:r>
        <w:rPr>
          <w:rFonts w:ascii="Palatino" w:hAnsi="Palatino"/>
        </w:rPr>
        <w:t>n</w:t>
      </w:r>
      <w:r w:rsidRPr="00CE78D1">
        <w:rPr>
          <w:rFonts w:ascii="Palatino" w:hAnsi="Palatino"/>
        </w:rPr>
        <w:t>e postoje osnove za njihovo isključenje,</w:t>
      </w:r>
    </w:p>
    <w:p w14:paraId="442F20EA" w14:textId="77777777" w:rsidR="00821400" w:rsidRPr="00CE78D1" w:rsidRDefault="00821400" w:rsidP="00821400">
      <w:pPr>
        <w:numPr>
          <w:ilvl w:val="0"/>
          <w:numId w:val="18"/>
        </w:numPr>
        <w:contextualSpacing/>
        <w:jc w:val="both"/>
        <w:rPr>
          <w:rFonts w:ascii="Palatino" w:hAnsi="Palatino"/>
        </w:rPr>
      </w:pPr>
      <w:r>
        <w:rPr>
          <w:rFonts w:ascii="Palatino" w:hAnsi="Palatino"/>
        </w:rPr>
        <w:t>i</w:t>
      </w:r>
      <w:r w:rsidRPr="00CE78D1">
        <w:rPr>
          <w:rFonts w:ascii="Palatino" w:hAnsi="Palatino"/>
        </w:rPr>
        <w:t>spunjavaju uvjete ekonomske i financijske i/ili tehničke i stručne sposobnosti, ovisno na koju se sposobnost ponuditelj oslanja (za one uvjete radi čijeg se ispunjenja na gospodarski subjekt oslonio ponuditelj ili za</w:t>
      </w:r>
      <w:r>
        <w:rPr>
          <w:rFonts w:ascii="Palatino" w:hAnsi="Palatino"/>
        </w:rPr>
        <w:t>jednica gospodarskih subjekata).</w:t>
      </w:r>
    </w:p>
    <w:p w14:paraId="5F0E9543" w14:textId="77777777" w:rsidR="00821400" w:rsidRPr="00CE78D1" w:rsidRDefault="00821400" w:rsidP="00821400">
      <w:pPr>
        <w:ind w:left="720"/>
        <w:contextualSpacing/>
        <w:jc w:val="both"/>
        <w:rPr>
          <w:rFonts w:ascii="Palatino" w:hAnsi="Palatino"/>
        </w:rPr>
      </w:pPr>
    </w:p>
    <w:p w14:paraId="4D810687" w14:textId="77777777" w:rsidR="00821400" w:rsidRPr="00CE78D1" w:rsidRDefault="00821400" w:rsidP="00821400">
      <w:pPr>
        <w:jc w:val="both"/>
        <w:rPr>
          <w:rFonts w:ascii="Palatino" w:hAnsi="Palatino"/>
        </w:rPr>
      </w:pPr>
      <w:r w:rsidRPr="00CE78D1">
        <w:rPr>
          <w:rFonts w:ascii="Palatino" w:hAnsi="Palatino"/>
        </w:rPr>
        <w:t>Javni 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p>
    <w:p w14:paraId="69E4450D" w14:textId="77777777" w:rsidR="00821400" w:rsidRDefault="00821400" w:rsidP="00821400">
      <w:pPr>
        <w:jc w:val="both"/>
        <w:rPr>
          <w:rFonts w:ascii="Palatino" w:hAnsi="Palatino"/>
        </w:rPr>
      </w:pPr>
      <w:r w:rsidRPr="00CE78D1">
        <w:rPr>
          <w:rFonts w:ascii="Palatino" w:hAnsi="Palatino"/>
        </w:rPr>
        <w:lastRenderedPageBreak/>
        <w:t>Zajednica gospodarskih subjekata može se osloniti na sposobnost članova zajednice ili drugih subjekata pod uvjetima određenim ZJN.</w:t>
      </w:r>
    </w:p>
    <w:p w14:paraId="3414240A" w14:textId="77777777" w:rsidR="00821400" w:rsidRPr="00CE78D1" w:rsidRDefault="00821400" w:rsidP="00672D9D">
      <w:pPr>
        <w:jc w:val="both"/>
        <w:rPr>
          <w:rFonts w:ascii="Palatino" w:hAnsi="Palatino"/>
        </w:rPr>
      </w:pPr>
    </w:p>
    <w:p w14:paraId="0BFEBE3A" w14:textId="77777777" w:rsidR="00672D9D" w:rsidRPr="00CE78D1" w:rsidRDefault="00672D9D" w:rsidP="00F42E2E">
      <w:pPr>
        <w:pStyle w:val="Naslov2"/>
        <w:numPr>
          <w:ilvl w:val="1"/>
          <w:numId w:val="20"/>
        </w:numPr>
        <w:rPr>
          <w:rFonts w:ascii="Palatino" w:hAnsi="Palatino"/>
        </w:rPr>
      </w:pPr>
      <w:bookmarkStart w:id="149" w:name="_Toc406069359"/>
      <w:r w:rsidRPr="00CE78D1">
        <w:rPr>
          <w:rFonts w:ascii="Palatino" w:hAnsi="Palatino"/>
        </w:rPr>
        <w:t xml:space="preserve">Zajednica </w:t>
      </w:r>
      <w:bookmarkEnd w:id="146"/>
      <w:bookmarkEnd w:id="147"/>
      <w:r w:rsidRPr="00CE78D1">
        <w:rPr>
          <w:rFonts w:ascii="Palatino" w:hAnsi="Palatino"/>
        </w:rPr>
        <w:t>gospodarskih subjekata</w:t>
      </w:r>
      <w:bookmarkEnd w:id="149"/>
      <w:r w:rsidRPr="00CE78D1">
        <w:rPr>
          <w:rFonts w:ascii="Palatino" w:hAnsi="Palatino"/>
        </w:rPr>
        <w:t xml:space="preserve"> </w:t>
      </w:r>
    </w:p>
    <w:p w14:paraId="46D46C0B" w14:textId="77777777" w:rsidR="00672D9D" w:rsidRPr="00CE78D1" w:rsidRDefault="00672D9D" w:rsidP="00672D9D">
      <w:pPr>
        <w:jc w:val="both"/>
        <w:rPr>
          <w:rFonts w:ascii="Palatino" w:hAnsi="Palatino"/>
        </w:rPr>
      </w:pPr>
      <w:r w:rsidRPr="00CE78D1">
        <w:rPr>
          <w:rFonts w:ascii="Palatino" w:hAnsi="Palatino"/>
        </w:rPr>
        <w:t>Zajednica gospodarskih subjekata je udruženje više gospodarskih subjekata koje je pravodobno dostavilo zajedničku ponudu ili zahtjev za sudjelovanje.</w:t>
      </w:r>
    </w:p>
    <w:p w14:paraId="5E41CBF1" w14:textId="77777777" w:rsidR="00672D9D" w:rsidRPr="00CE78D1" w:rsidRDefault="00672D9D" w:rsidP="00672D9D">
      <w:pPr>
        <w:jc w:val="both"/>
        <w:rPr>
          <w:rFonts w:ascii="Palatino" w:hAnsi="Palatino"/>
        </w:rPr>
      </w:pPr>
      <w:r w:rsidRPr="00CE78D1">
        <w:rPr>
          <w:rFonts w:ascii="Palatino" w:hAnsi="Palatino"/>
        </w:rPr>
        <w:t>Više gospodarskih subjekata može se udružiti i dostaviti zajedničku ponudu, neovisno o uređenju njihova međusobnog odnosa.</w:t>
      </w:r>
    </w:p>
    <w:p w14:paraId="1D39D69D" w14:textId="77777777" w:rsidR="00672D9D" w:rsidRPr="00CE78D1" w:rsidRDefault="00672D9D" w:rsidP="00672D9D">
      <w:pPr>
        <w:jc w:val="both"/>
        <w:rPr>
          <w:rFonts w:ascii="Palatino" w:hAnsi="Palatino"/>
        </w:rPr>
      </w:pPr>
      <w:r w:rsidRPr="00CE78D1">
        <w:rPr>
          <w:rFonts w:ascii="Palatino" w:hAnsi="Palatino"/>
        </w:rPr>
        <w:t>U slučaju zajednice gospodarskih subjekata svaki član zajednice dužan je dostaviti  dokumente iz točke 3.1.1., 3.1.2. i 3.1.3., ove Dokumentacije o nabavi.</w:t>
      </w:r>
    </w:p>
    <w:p w14:paraId="4EEAF464" w14:textId="77777777" w:rsidR="00672D9D" w:rsidRPr="00CE78D1" w:rsidRDefault="00672D9D" w:rsidP="00672D9D">
      <w:pPr>
        <w:jc w:val="both"/>
        <w:rPr>
          <w:rFonts w:ascii="Palatino" w:hAnsi="Palatino"/>
        </w:rPr>
      </w:pPr>
      <w:r w:rsidRPr="00CE78D1">
        <w:rPr>
          <w:rFonts w:ascii="Palatino" w:hAnsi="Palatino"/>
        </w:rPr>
        <w:t>Svaki gospodarski subjekt iz zajednice gospodarskih subjekata dužan je uz zajedničku ponudu dostaviti dokaze o svojoj pravnoj i poslovnoj sposobnosti iz točke 3.2.1. ove Dokumentacije o nabavi.</w:t>
      </w:r>
    </w:p>
    <w:p w14:paraId="26AE7260" w14:textId="77777777" w:rsidR="00672D9D" w:rsidRPr="00CE78D1" w:rsidRDefault="00672D9D" w:rsidP="00672D9D">
      <w:pPr>
        <w:jc w:val="both"/>
        <w:rPr>
          <w:rFonts w:ascii="Palatino" w:hAnsi="Palatino"/>
        </w:rPr>
      </w:pPr>
      <w:r w:rsidRPr="00CE78D1">
        <w:rPr>
          <w:rFonts w:ascii="Palatino" w:hAnsi="Palatino"/>
        </w:rPr>
        <w:t xml:space="preserve">U slučaju Zajednice gospodarskih subjekata, Uvez ponude digitalno potpisuju svi članovi Zajednice gospodarskih subjekata. Uvez ponude može iznimno potpisati i ovjeriti samo jedan član Zajednice gospodarskih subjekata – član Zajednice gospodarskih subjekata ovlašten za komunikaciju s Naručiteljem, ukoliko svi članovi Zajednice ponuditelja ovlaste odnosno opunomoće ovlaste jednog svog člana za potpisivanje Uveza ponude. U tom slučaju ovlaštenje ili punomoć (koje ne mora nužno biti ovjereno kod javnog bilježnika zbog troškova), ali mora biti potpisano i ovjereno od strane svih članova Zajednice ponuditelja, mora biti priloženo ponudi kao njen sastavni dio. </w:t>
      </w:r>
    </w:p>
    <w:p w14:paraId="0D66A2BF" w14:textId="77777777" w:rsidR="00672D9D" w:rsidRPr="00CE78D1" w:rsidRDefault="00672D9D" w:rsidP="00672D9D">
      <w:pPr>
        <w:jc w:val="both"/>
        <w:rPr>
          <w:rFonts w:ascii="Palatino" w:hAnsi="Palatino"/>
        </w:rPr>
      </w:pPr>
      <w:r w:rsidRPr="00CE78D1">
        <w:rPr>
          <w:rFonts w:ascii="Palatino" w:hAnsi="Palatino"/>
        </w:rPr>
        <w:t xml:space="preserve">Ponuda zajednice ponuditelja mora sadržavati podatke o svakom članu zajednice ponuditelja, kako je određeno obrascem Elektroničkog oglasnika javne nabave, uz obveznu naznaku člana zajednice ponuditelja koji je ovlašten za komunikaciju s Naručiteljem. </w:t>
      </w:r>
    </w:p>
    <w:p w14:paraId="357E3302" w14:textId="77777777" w:rsidR="00672D9D" w:rsidRPr="00CE78D1" w:rsidRDefault="00672D9D" w:rsidP="00672D9D">
      <w:pPr>
        <w:jc w:val="both"/>
        <w:rPr>
          <w:rFonts w:ascii="Palatino" w:hAnsi="Palatino"/>
        </w:rPr>
      </w:pPr>
      <w:r w:rsidRPr="00CE78D1">
        <w:rPr>
          <w:rFonts w:ascii="Palatino" w:hAnsi="Palatino"/>
        </w:rPr>
        <w:t>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gospodarskih subjekata ne odredi drugačije.</w:t>
      </w:r>
    </w:p>
    <w:p w14:paraId="4577A15A" w14:textId="77777777" w:rsidR="00672D9D" w:rsidRPr="00CE78D1" w:rsidRDefault="00672D9D" w:rsidP="00672D9D">
      <w:pPr>
        <w:jc w:val="both"/>
        <w:rPr>
          <w:rFonts w:ascii="Palatino" w:hAnsi="Palatino"/>
        </w:rPr>
      </w:pPr>
      <w:r w:rsidRPr="00CE78D1">
        <w:rPr>
          <w:rFonts w:ascii="Palatino" w:hAnsi="Palatino"/>
        </w:rPr>
        <w:t>Svaka komunikacija između Naručitelja i Zajednice gospodarskih subjekata odvijat će se putem člana zajednice gospodarskih subjekata koji je ovlašten za komunikaciju s Naručiteljem pa je istog potrebno navesti (naznačiti) u Ponudbenom listu.</w:t>
      </w:r>
    </w:p>
    <w:p w14:paraId="1975DA6E" w14:textId="77777777" w:rsidR="00672D9D" w:rsidRPr="00CE78D1" w:rsidRDefault="00672D9D" w:rsidP="00672D9D">
      <w:pPr>
        <w:jc w:val="both"/>
        <w:rPr>
          <w:rFonts w:ascii="Palatino" w:hAnsi="Palatino"/>
        </w:rPr>
      </w:pPr>
      <w:r w:rsidRPr="00CE78D1">
        <w:rPr>
          <w:rFonts w:ascii="Palatino" w:hAnsi="Palatino"/>
        </w:rPr>
        <w:t>Ukoliko ponuda zajednice gospodarskih subjekata bude odabrana kao najpovoljnija ponuda, zajednica gospodarskih subjekata je dužna, u roku od 8 (osam) dana od dana izvršnosti odluke o odabiru, Naručitelju dostaviti ugovor o reguliranju međusobnih odnosa na izvršenju predmeta nabave.</w:t>
      </w:r>
    </w:p>
    <w:p w14:paraId="5949748B" w14:textId="77777777" w:rsidR="00672D9D" w:rsidRPr="00CE78D1" w:rsidRDefault="00672D9D" w:rsidP="00672D9D">
      <w:pPr>
        <w:jc w:val="both"/>
        <w:rPr>
          <w:rFonts w:ascii="Palatino" w:hAnsi="Palatino"/>
        </w:rPr>
      </w:pPr>
      <w:r w:rsidRPr="00CE78D1">
        <w:rPr>
          <w:rFonts w:ascii="Palatino" w:hAnsi="Palatino"/>
        </w:rPr>
        <w:t>Ugovorom o reguliranju međusobnih odnosa na izvršenju predmeta nabave obvezatno se određuje član (članovi) zajednice s kojim se potpisuje ugovor o javnoj nabavi, a taj Ugovor o reguliranju međusobnih odnosa obvezatno potpisuju svi članovi zajednice ponuditelja.</w:t>
      </w:r>
    </w:p>
    <w:p w14:paraId="7208D661" w14:textId="77777777" w:rsidR="00672D9D" w:rsidRPr="005D43BE" w:rsidRDefault="00672D9D" w:rsidP="00672D9D">
      <w:pPr>
        <w:rPr>
          <w:rFonts w:ascii="Palatino" w:hAnsi="Palatino"/>
          <w:u w:val="single"/>
        </w:rPr>
      </w:pPr>
      <w:r w:rsidRPr="005D43BE">
        <w:rPr>
          <w:rFonts w:ascii="Palatino" w:hAnsi="Palatino"/>
          <w:u w:val="single"/>
        </w:rPr>
        <w:t>UGOVOR MORA SADRŽAVATI ODREDBU O SOLIDARNOJ ODGOVORNOSTI SVIH ČLANOVA ZAJEDNICE.</w:t>
      </w:r>
    </w:p>
    <w:p w14:paraId="581537EE" w14:textId="77777777" w:rsidR="00672D9D" w:rsidRDefault="00672D9D" w:rsidP="00672D9D">
      <w:pPr>
        <w:rPr>
          <w:rFonts w:ascii="Palatino" w:hAnsi="Palatino"/>
        </w:rPr>
      </w:pPr>
      <w:r w:rsidRPr="00CE78D1">
        <w:rPr>
          <w:rFonts w:ascii="Palatino" w:hAnsi="Palatino"/>
        </w:rPr>
        <w:t>U ponudi zajednice ponuditelja mora biti priložena:</w:t>
      </w:r>
    </w:p>
    <w:p w14:paraId="3900F654" w14:textId="413664AD" w:rsidR="005D43BE" w:rsidRPr="00CE78D1" w:rsidRDefault="005D43BE" w:rsidP="00672D9D">
      <w:pPr>
        <w:rPr>
          <w:rFonts w:ascii="Palatino" w:hAnsi="Palatino"/>
        </w:rPr>
      </w:pPr>
      <w:r>
        <w:rPr>
          <w:rFonts w:ascii="Palatino" w:hAnsi="Palatino"/>
        </w:rPr>
        <w:lastRenderedPageBreak/>
        <w:t>- Izjava o solidarnoj odgovornosti zajednice ponuditelja, (obra</w:t>
      </w:r>
      <w:r w:rsidR="009B3507">
        <w:rPr>
          <w:rFonts w:ascii="Palatino" w:hAnsi="Palatino"/>
        </w:rPr>
        <w:t>zac izjave nalazi se u Prilogu 6</w:t>
      </w:r>
      <w:r w:rsidR="00EB7BD2">
        <w:rPr>
          <w:rFonts w:ascii="Palatino" w:hAnsi="Palatino"/>
        </w:rPr>
        <w:t>.1</w:t>
      </w:r>
      <w:r>
        <w:rPr>
          <w:rFonts w:ascii="Palatino" w:hAnsi="Palatino"/>
        </w:rPr>
        <w:t>. ove DON).</w:t>
      </w:r>
    </w:p>
    <w:p w14:paraId="0BA7723C" w14:textId="77777777" w:rsidR="00672D9D" w:rsidRDefault="00672D9D" w:rsidP="00672D9D">
      <w:pPr>
        <w:rPr>
          <w:rFonts w:ascii="Palatino" w:hAnsi="Palatino"/>
        </w:rPr>
      </w:pPr>
      <w:r w:rsidRPr="00CE78D1">
        <w:rPr>
          <w:rFonts w:ascii="Palatino" w:hAnsi="Palatino"/>
        </w:rPr>
        <w:t>Odgovornost ponuditelja iz zajednice ponuditelja je solidarna.</w:t>
      </w:r>
    </w:p>
    <w:p w14:paraId="6AF0DEC3" w14:textId="77777777" w:rsidR="005D43BE" w:rsidRPr="00CE78D1" w:rsidRDefault="005D43BE" w:rsidP="00672D9D">
      <w:pPr>
        <w:rPr>
          <w:rFonts w:ascii="Palatino" w:hAnsi="Palatino"/>
        </w:rPr>
      </w:pPr>
    </w:p>
    <w:p w14:paraId="359ED2FB" w14:textId="4F20FA68" w:rsidR="005D43BE" w:rsidRPr="00386794" w:rsidRDefault="00672D9D" w:rsidP="00D17541">
      <w:pPr>
        <w:pStyle w:val="Naslov2"/>
        <w:numPr>
          <w:ilvl w:val="1"/>
          <w:numId w:val="20"/>
        </w:numPr>
        <w:rPr>
          <w:rFonts w:ascii="Palatino" w:hAnsi="Palatino"/>
        </w:rPr>
      </w:pPr>
      <w:bookmarkStart w:id="150" w:name="_Toc406069360"/>
      <w:r w:rsidRPr="00386794">
        <w:rPr>
          <w:rFonts w:ascii="Palatino" w:hAnsi="Palatino"/>
        </w:rPr>
        <w:t>Podugovaratelji</w:t>
      </w:r>
      <w:bookmarkEnd w:id="150"/>
    </w:p>
    <w:p w14:paraId="7C03F391" w14:textId="77777777" w:rsidR="00672D9D" w:rsidRPr="001C22D9" w:rsidRDefault="00672D9D" w:rsidP="00672D9D">
      <w:pPr>
        <w:jc w:val="both"/>
        <w:rPr>
          <w:rFonts w:ascii="Palatino" w:hAnsi="Palatino"/>
        </w:rPr>
      </w:pPr>
      <w:bookmarkStart w:id="151" w:name="_TOC_250013"/>
      <w:bookmarkStart w:id="152" w:name="_Toc411888287"/>
      <w:bookmarkStart w:id="153" w:name="_Toc335293027"/>
      <w:r w:rsidRPr="001C22D9">
        <w:rPr>
          <w:rFonts w:ascii="Palatino" w:hAnsi="Palatino"/>
        </w:rPr>
        <w:t>Javni naručitelj ne smije zahtijevati od gospodarskih subjekata da dio ugovora o javnoj nabavi daju u podugovor ili da angažiraju određene podugovaratelje niti ih u tome ograničavati, osim ako posebnim propisom ili međunarodnim sporazumom nije drukčije određeno.</w:t>
      </w:r>
    </w:p>
    <w:p w14:paraId="3EA3FAFC" w14:textId="77777777" w:rsidR="00672D9D" w:rsidRPr="001C22D9" w:rsidRDefault="00672D9D" w:rsidP="00672D9D">
      <w:pPr>
        <w:jc w:val="both"/>
        <w:rPr>
          <w:rFonts w:ascii="Palatino" w:hAnsi="Palatino"/>
        </w:rPr>
      </w:pPr>
      <w:r w:rsidRPr="001C22D9">
        <w:rPr>
          <w:rFonts w:ascii="Palatino" w:hAnsi="Palatino"/>
        </w:rPr>
        <w:t xml:space="preserve">Ponuditelj je obvezan za svakog podugovaratelja dokazati da ne postoji razlog za isključenje iz točke 3.1.2. Dokumentacije </w:t>
      </w:r>
      <w:r w:rsidRPr="001C22D9">
        <w:rPr>
          <w:rFonts w:ascii="Palatino" w:hAnsi="Palatino" w:cs="Arial"/>
        </w:rPr>
        <w:t>o nabavi</w:t>
      </w:r>
      <w:r w:rsidRPr="001C22D9">
        <w:rPr>
          <w:rFonts w:ascii="Palatino" w:hAnsi="Palatino"/>
        </w:rPr>
        <w:t xml:space="preserve">. </w:t>
      </w:r>
    </w:p>
    <w:p w14:paraId="33E07262" w14:textId="77777777" w:rsidR="00672D9D" w:rsidRPr="001C22D9" w:rsidRDefault="00672D9D" w:rsidP="00672D9D">
      <w:pPr>
        <w:jc w:val="both"/>
        <w:rPr>
          <w:rFonts w:ascii="Palatino" w:hAnsi="Palatino"/>
        </w:rPr>
      </w:pPr>
      <w:r w:rsidRPr="001C22D9">
        <w:rPr>
          <w:rFonts w:ascii="Palatino" w:hAnsi="Palatino"/>
        </w:rPr>
        <w:t xml:space="preserve">Ako javni naručitelj utvrdi da postoji osnova za isključenje podugovaratelja iz točke 3.1.2. Dokumentacije </w:t>
      </w:r>
      <w:r w:rsidRPr="001C22D9">
        <w:rPr>
          <w:rFonts w:ascii="Palatino" w:hAnsi="Palatino" w:cs="Arial"/>
        </w:rPr>
        <w:t>o nabavi</w:t>
      </w:r>
      <w:r w:rsidRPr="001C22D9">
        <w:rPr>
          <w:rFonts w:ascii="Palatino" w:hAnsi="Palatino"/>
        </w:rPr>
        <w:t>, obvezan je od gospodarskog subjekta zatražiti zamjenu tog podugovaratelja u primjerenom roku, ne kraćem od pet dana.</w:t>
      </w:r>
    </w:p>
    <w:p w14:paraId="4490F577" w14:textId="77777777" w:rsidR="00672D9D" w:rsidRPr="00CE78D1" w:rsidRDefault="00672D9D" w:rsidP="00672D9D">
      <w:pPr>
        <w:jc w:val="both"/>
        <w:rPr>
          <w:rFonts w:ascii="Palatino" w:hAnsi="Palatino"/>
        </w:rPr>
      </w:pPr>
      <w:r w:rsidRPr="001C22D9">
        <w:rPr>
          <w:rFonts w:ascii="Palatino" w:hAnsi="Palatino"/>
        </w:rPr>
        <w:t>Ponuditelj koji namjerava dati dio ugovora o javnoj nabavi u podugovor obvezan je u ponudi:</w:t>
      </w:r>
    </w:p>
    <w:p w14:paraId="0825A43C" w14:textId="77777777" w:rsidR="00672D9D" w:rsidRPr="00CE78D1" w:rsidRDefault="00672D9D" w:rsidP="00F42E2E">
      <w:pPr>
        <w:pStyle w:val="Odlomakpopisa"/>
        <w:numPr>
          <w:ilvl w:val="0"/>
          <w:numId w:val="21"/>
        </w:numPr>
        <w:spacing w:after="160" w:line="259" w:lineRule="auto"/>
        <w:jc w:val="both"/>
        <w:rPr>
          <w:rFonts w:ascii="Palatino" w:hAnsi="Palatino"/>
          <w:sz w:val="22"/>
          <w:szCs w:val="22"/>
          <w:lang w:val="hr-HR"/>
        </w:rPr>
      </w:pPr>
      <w:r w:rsidRPr="00CE78D1">
        <w:rPr>
          <w:rFonts w:ascii="Palatino" w:hAnsi="Palatino"/>
          <w:sz w:val="22"/>
          <w:szCs w:val="22"/>
          <w:lang w:val="hr-HR"/>
        </w:rPr>
        <w:t>navesti koji dio ugovora namjerava dati u podugovor (predmet ili količina, vrijednost ili postotni udio),</w:t>
      </w:r>
    </w:p>
    <w:p w14:paraId="271A48A5" w14:textId="77777777" w:rsidR="00672D9D" w:rsidRPr="00CE78D1" w:rsidRDefault="00672D9D" w:rsidP="00F42E2E">
      <w:pPr>
        <w:pStyle w:val="Odlomakpopisa"/>
        <w:numPr>
          <w:ilvl w:val="0"/>
          <w:numId w:val="21"/>
        </w:numPr>
        <w:spacing w:after="160" w:line="259" w:lineRule="auto"/>
        <w:jc w:val="both"/>
        <w:rPr>
          <w:rFonts w:ascii="Palatino" w:hAnsi="Palatino"/>
          <w:sz w:val="22"/>
          <w:szCs w:val="22"/>
          <w:lang w:val="hr-HR"/>
        </w:rPr>
      </w:pPr>
      <w:r w:rsidRPr="00CE78D1">
        <w:rPr>
          <w:rFonts w:ascii="Palatino" w:hAnsi="Palatino"/>
          <w:sz w:val="22"/>
          <w:szCs w:val="22"/>
          <w:lang w:val="hr-HR"/>
        </w:rPr>
        <w:t>navesti podatke o podugovarateljima (naziv ili tvrtka, sjedište, OIB ili nacionalni identifikacijski broj, broj računa, zakonski zastupnici podugovaratelja),</w:t>
      </w:r>
    </w:p>
    <w:p w14:paraId="3661BA48" w14:textId="77777777" w:rsidR="00672D9D" w:rsidRPr="00CE78D1" w:rsidRDefault="00672D9D" w:rsidP="00F42E2E">
      <w:pPr>
        <w:pStyle w:val="Odlomakpopisa"/>
        <w:numPr>
          <w:ilvl w:val="0"/>
          <w:numId w:val="21"/>
        </w:numPr>
        <w:spacing w:after="160" w:line="259" w:lineRule="auto"/>
        <w:jc w:val="both"/>
        <w:rPr>
          <w:rFonts w:ascii="Palatino" w:hAnsi="Palatino"/>
          <w:sz w:val="22"/>
          <w:szCs w:val="22"/>
          <w:lang w:val="hr-HR"/>
        </w:rPr>
      </w:pPr>
      <w:r w:rsidRPr="00CE78D1">
        <w:rPr>
          <w:rFonts w:ascii="Palatino" w:hAnsi="Palatino"/>
          <w:sz w:val="22"/>
          <w:szCs w:val="22"/>
          <w:lang w:val="hr-HR"/>
        </w:rPr>
        <w:t>dostaviti ESPD - europsku jedinstvenu dokumentaciju o nabavi za svakog podugovaratelja.</w:t>
      </w:r>
    </w:p>
    <w:p w14:paraId="5E343BEA" w14:textId="77777777" w:rsidR="00672D9D" w:rsidRPr="00CE78D1" w:rsidRDefault="00672D9D" w:rsidP="00672D9D">
      <w:pPr>
        <w:jc w:val="both"/>
        <w:rPr>
          <w:rFonts w:ascii="Palatino" w:hAnsi="Palatino"/>
        </w:rPr>
      </w:pPr>
      <w:r w:rsidRPr="00CE78D1">
        <w:rPr>
          <w:rFonts w:ascii="Palatino" w:hAnsi="Palatino"/>
        </w:rPr>
        <w:t>Ako ponuditelja dio ugovora o javnoj nabavi daje u podugovor, podaci o podugovarateljima će biti navedeni u ugovoru o javnoj nabavi.</w:t>
      </w:r>
    </w:p>
    <w:p w14:paraId="14EB5F18" w14:textId="77777777" w:rsidR="00672D9D" w:rsidRPr="00CE78D1" w:rsidRDefault="00672D9D" w:rsidP="00672D9D">
      <w:pPr>
        <w:jc w:val="both"/>
        <w:rPr>
          <w:rFonts w:ascii="Palatino" w:hAnsi="Palatino"/>
        </w:rPr>
      </w:pPr>
      <w:r w:rsidRPr="00CE78D1">
        <w:rPr>
          <w:rFonts w:ascii="Palatino" w:hAnsi="Palatino"/>
        </w:rPr>
        <w:t xml:space="preserve">Naručitelj će neposredno plaćati podugovaratelju za dio ugovora koji je isti izvršio. </w:t>
      </w:r>
    </w:p>
    <w:p w14:paraId="24ABE274" w14:textId="77777777" w:rsidR="00672D9D" w:rsidRPr="00CE78D1" w:rsidRDefault="00672D9D" w:rsidP="00672D9D">
      <w:pPr>
        <w:jc w:val="both"/>
        <w:rPr>
          <w:rFonts w:ascii="Palatino" w:hAnsi="Palatino"/>
        </w:rPr>
      </w:pPr>
      <w:r w:rsidRPr="00CE78D1">
        <w:rPr>
          <w:rFonts w:ascii="Palatino" w:hAnsi="Palatino"/>
        </w:rPr>
        <w:t>Ugovaratelj mora svom računu ili situaciji priložiti račune ili situacije svojih podugovaratelja koje je prethodno potvrdio.</w:t>
      </w:r>
    </w:p>
    <w:p w14:paraId="711B4199" w14:textId="77777777" w:rsidR="00672D9D" w:rsidRPr="00CE78D1" w:rsidRDefault="00672D9D" w:rsidP="00672D9D">
      <w:pPr>
        <w:jc w:val="both"/>
        <w:rPr>
          <w:rFonts w:ascii="Palatino" w:hAnsi="Palatino"/>
        </w:rPr>
      </w:pPr>
      <w:r w:rsidRPr="00CE78D1">
        <w:rPr>
          <w:rFonts w:ascii="Palatino" w:hAnsi="Palatino"/>
        </w:rPr>
        <w:t>Ugovaratelj može tijekom izvršenja ugovora o javnoj nabavi od Naručitelja zahtijevati:</w:t>
      </w:r>
    </w:p>
    <w:p w14:paraId="3DB07308" w14:textId="77777777" w:rsidR="00672D9D" w:rsidRPr="00CE78D1" w:rsidRDefault="00672D9D" w:rsidP="00F42E2E">
      <w:pPr>
        <w:pStyle w:val="Odlomakpopisa"/>
        <w:numPr>
          <w:ilvl w:val="0"/>
          <w:numId w:val="22"/>
        </w:numPr>
        <w:spacing w:after="160" w:line="259" w:lineRule="auto"/>
        <w:jc w:val="both"/>
        <w:rPr>
          <w:rFonts w:ascii="Palatino" w:hAnsi="Palatino"/>
          <w:sz w:val="22"/>
          <w:szCs w:val="22"/>
          <w:lang w:val="hr-HR"/>
        </w:rPr>
      </w:pPr>
      <w:r w:rsidRPr="00CE78D1">
        <w:rPr>
          <w:rFonts w:ascii="Palatino" w:hAnsi="Palatino"/>
          <w:sz w:val="22"/>
          <w:szCs w:val="22"/>
          <w:lang w:val="hr-HR"/>
        </w:rPr>
        <w:t>promjenu podugovaratelja za onaj dio ugovora o javnoj nabavi koji je prethodno dao u podugovor,</w:t>
      </w:r>
    </w:p>
    <w:p w14:paraId="3539DBD7" w14:textId="77777777" w:rsidR="00672D9D" w:rsidRPr="00CE78D1" w:rsidRDefault="00672D9D" w:rsidP="00F42E2E">
      <w:pPr>
        <w:pStyle w:val="Odlomakpopisa"/>
        <w:numPr>
          <w:ilvl w:val="0"/>
          <w:numId w:val="22"/>
        </w:numPr>
        <w:spacing w:after="160" w:line="259" w:lineRule="auto"/>
        <w:jc w:val="both"/>
        <w:rPr>
          <w:rFonts w:ascii="Palatino" w:hAnsi="Palatino"/>
          <w:sz w:val="22"/>
          <w:szCs w:val="22"/>
          <w:lang w:val="hr-HR"/>
        </w:rPr>
      </w:pPr>
      <w:r w:rsidRPr="00CE78D1">
        <w:rPr>
          <w:rFonts w:ascii="Palatino" w:hAnsi="Palatino"/>
          <w:sz w:val="22"/>
          <w:szCs w:val="22"/>
          <w:lang w:val="hr-HR"/>
        </w:rPr>
        <w:t>uvođenje jednog ili više novih podugovaratelja čiji ukupni udio ne smije prijeći 30% vrijednosti ugovora o javnoj nabavi bez poreza na dodanu vrijednost, neovisno o tome je li prethodno dao dio ugovora o javnoj nabavi u podugovor ili ne,</w:t>
      </w:r>
    </w:p>
    <w:p w14:paraId="07B38A18" w14:textId="77777777" w:rsidR="00672D9D" w:rsidRPr="00CE78D1" w:rsidRDefault="00672D9D" w:rsidP="00F42E2E">
      <w:pPr>
        <w:pStyle w:val="Odlomakpopisa"/>
        <w:numPr>
          <w:ilvl w:val="0"/>
          <w:numId w:val="22"/>
        </w:numPr>
        <w:spacing w:after="160" w:line="259" w:lineRule="auto"/>
        <w:jc w:val="both"/>
        <w:rPr>
          <w:rFonts w:ascii="Palatino" w:hAnsi="Palatino"/>
          <w:sz w:val="22"/>
          <w:szCs w:val="22"/>
          <w:lang w:val="hr-HR"/>
        </w:rPr>
      </w:pPr>
      <w:r w:rsidRPr="00CE78D1">
        <w:rPr>
          <w:rFonts w:ascii="Palatino" w:hAnsi="Palatino"/>
          <w:sz w:val="22"/>
          <w:szCs w:val="22"/>
          <w:lang w:val="hr-HR"/>
        </w:rPr>
        <w:t>preuzimanje izvršenja dijela ugovora o javnoj nabavi koji je prethodno dao u podugovor.</w:t>
      </w:r>
    </w:p>
    <w:p w14:paraId="0DC57D09" w14:textId="77777777" w:rsidR="00672D9D" w:rsidRPr="00CE78D1" w:rsidRDefault="00672D9D" w:rsidP="00672D9D">
      <w:pPr>
        <w:jc w:val="both"/>
        <w:rPr>
          <w:rFonts w:ascii="Palatino" w:hAnsi="Palatino"/>
        </w:rPr>
      </w:pPr>
      <w:r w:rsidRPr="00CE78D1">
        <w:rPr>
          <w:rFonts w:ascii="Palatino" w:hAnsi="Palatino"/>
        </w:rPr>
        <w:t>Uz zahtjev za promjenom podugovaratelja, ugovaratelj Naručitelju dostavlja podatke o novom podugovaratelju i europsku jedinstvenu dokumentaciju o nabavi za podugovaratelja.</w:t>
      </w:r>
    </w:p>
    <w:p w14:paraId="6C5A6C3A" w14:textId="77777777" w:rsidR="00672D9D" w:rsidRPr="00CE78D1" w:rsidRDefault="00672D9D" w:rsidP="00672D9D">
      <w:pPr>
        <w:jc w:val="both"/>
        <w:rPr>
          <w:rFonts w:ascii="Palatino" w:hAnsi="Palatino"/>
        </w:rPr>
      </w:pPr>
      <w:r w:rsidRPr="00CE78D1">
        <w:rPr>
          <w:rFonts w:ascii="Palatino" w:hAnsi="Palatino"/>
        </w:rPr>
        <w:t>Javni naručitelj neće i ne smije odobriti zahtjev ugovaratelja:</w:t>
      </w:r>
    </w:p>
    <w:p w14:paraId="63F6E27B" w14:textId="4FE84DAB" w:rsidR="00672D9D" w:rsidRPr="00CE78D1" w:rsidRDefault="005D43BE" w:rsidP="00672D9D">
      <w:pPr>
        <w:jc w:val="both"/>
        <w:rPr>
          <w:rFonts w:ascii="Palatino" w:hAnsi="Palatino"/>
        </w:rPr>
      </w:pPr>
      <w:r>
        <w:rPr>
          <w:rFonts w:ascii="Palatino" w:hAnsi="Palatino"/>
        </w:rPr>
        <w:t xml:space="preserve">- </w:t>
      </w:r>
      <w:r w:rsidR="00672D9D" w:rsidRPr="00CE78D1">
        <w:rPr>
          <w:rFonts w:ascii="Palatino" w:hAnsi="Palatino"/>
        </w:rPr>
        <w:t xml:space="preserve">u slučaju zahtjeva za promjenom podugovaratelja za onaj dio ugovora koji je prethodno dao u podugovor i u slučaju zahtjeva za uvođenje jednog ili više novih podugovaratelja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w:t>
      </w:r>
      <w:r w:rsidR="00672D9D" w:rsidRPr="00CE78D1">
        <w:rPr>
          <w:rFonts w:ascii="Palatino" w:hAnsi="Palatino"/>
        </w:rPr>
        <w:lastRenderedPageBreak/>
        <w:t>sposobnost podugovaratelja kojeg sada mijenja, a novi podugovaratelj ne ispunjava iste uvjete, ili postoje osnove za isključenje,</w:t>
      </w:r>
    </w:p>
    <w:p w14:paraId="115B7ACD" w14:textId="612B0458" w:rsidR="00672D9D" w:rsidRPr="00CE78D1" w:rsidRDefault="005D43BE" w:rsidP="00672D9D">
      <w:pPr>
        <w:jc w:val="both"/>
        <w:rPr>
          <w:rFonts w:ascii="Palatino" w:hAnsi="Palatino"/>
        </w:rPr>
      </w:pPr>
      <w:r>
        <w:rPr>
          <w:rFonts w:ascii="Palatino" w:hAnsi="Palatino"/>
        </w:rPr>
        <w:t xml:space="preserve">- </w:t>
      </w:r>
      <w:r w:rsidR="00672D9D" w:rsidRPr="00CE78D1">
        <w:rPr>
          <w:rFonts w:ascii="Palatino" w:hAnsi="Palatino"/>
        </w:rPr>
        <w:t>u slučaju preuzimanje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7D82D672" w14:textId="77777777" w:rsidR="00672D9D" w:rsidRDefault="00672D9D" w:rsidP="00672D9D">
      <w:pPr>
        <w:jc w:val="both"/>
        <w:rPr>
          <w:rFonts w:ascii="Palatino" w:hAnsi="Palatino"/>
        </w:rPr>
      </w:pPr>
      <w:r w:rsidRPr="00CE78D1">
        <w:rPr>
          <w:rFonts w:ascii="Palatino" w:hAnsi="Palatino"/>
        </w:rPr>
        <w:t>Sudjelovanje podugovaratelja ne utječe na odgovornost ugovaratelja za izvršenje ugovora o javnoj nabavi. Ako se ponuditelj oslanja na sposobnost podugovaratelja radi dokazivanja ispunjavanja kriterija ekonomske i financijske sposobnosti, podugovaratelji su solidarno odgovorni za izvršenje ugovora. Navedena odredba će biti sastavni dio ugovora o javnoj nabavi koji će sklopiti naručitelj s odabranim ponuditeljem.</w:t>
      </w:r>
    </w:p>
    <w:p w14:paraId="4A529C87" w14:textId="77777777" w:rsidR="005D43BE" w:rsidRPr="00CE78D1" w:rsidRDefault="005D43BE" w:rsidP="00672D9D">
      <w:pPr>
        <w:jc w:val="both"/>
        <w:rPr>
          <w:rFonts w:ascii="Palatino" w:hAnsi="Palatino"/>
        </w:rPr>
      </w:pPr>
    </w:p>
    <w:p w14:paraId="1F69DAA9" w14:textId="77777777" w:rsidR="00672D9D" w:rsidRPr="00CE78D1" w:rsidRDefault="00672D9D" w:rsidP="00F42E2E">
      <w:pPr>
        <w:pStyle w:val="Naslov2"/>
        <w:numPr>
          <w:ilvl w:val="1"/>
          <w:numId w:val="20"/>
        </w:numPr>
        <w:rPr>
          <w:rFonts w:ascii="Palatino" w:hAnsi="Palatino"/>
        </w:rPr>
      </w:pPr>
      <w:bookmarkStart w:id="154" w:name="_TOC_250009"/>
      <w:bookmarkStart w:id="155" w:name="_Toc411888291"/>
      <w:bookmarkStart w:id="156" w:name="_Toc335293031"/>
      <w:bookmarkStart w:id="157" w:name="_Toc406069361"/>
      <w:bookmarkEnd w:id="151"/>
      <w:bookmarkEnd w:id="152"/>
      <w:bookmarkEnd w:id="153"/>
      <w:r w:rsidRPr="00CE78D1">
        <w:rPr>
          <w:rFonts w:ascii="Palatino" w:hAnsi="Palatino"/>
        </w:rPr>
        <w:t>Datum, vrijeme i mjesto dostave ponuda i (javnog) otvaranja ponuda</w:t>
      </w:r>
      <w:bookmarkEnd w:id="154"/>
      <w:bookmarkEnd w:id="155"/>
      <w:bookmarkEnd w:id="156"/>
      <w:bookmarkEnd w:id="157"/>
    </w:p>
    <w:p w14:paraId="3AF659FD" w14:textId="77777777" w:rsidR="00672D9D" w:rsidRPr="00CE78D1" w:rsidRDefault="00672D9D" w:rsidP="00672D9D">
      <w:pPr>
        <w:jc w:val="both"/>
        <w:rPr>
          <w:rFonts w:ascii="Palatino" w:hAnsi="Palatino"/>
        </w:rPr>
      </w:pPr>
      <w:r w:rsidRPr="00CE78D1">
        <w:rPr>
          <w:rFonts w:ascii="Palatino" w:hAnsi="Palatino"/>
        </w:rPr>
        <w:t>Elektronička dostava ponuda, kao i dostava dijelova ponude iz ove DON, koji se dostavljaju odvojeno, detaljno je opisana u točki 4.1.</w:t>
      </w:r>
    </w:p>
    <w:p w14:paraId="1817AAA4" w14:textId="2751C61B" w:rsidR="00672D9D" w:rsidRPr="00386794" w:rsidRDefault="00672D9D" w:rsidP="00D17541">
      <w:pPr>
        <w:jc w:val="center"/>
        <w:rPr>
          <w:rFonts w:ascii="Palatino" w:hAnsi="Palatino"/>
          <w:highlight w:val="yellow"/>
        </w:rPr>
      </w:pPr>
      <w:r w:rsidRPr="00386794">
        <w:rPr>
          <w:rFonts w:ascii="Palatino" w:hAnsi="Palatino"/>
          <w:highlight w:val="yellow"/>
        </w:rPr>
        <w:t>Ponuditelj svoju elektroničku ponudu mora dostaviti predajom u Elektronički oglasnik javne nabave Republike Hrvats</w:t>
      </w:r>
      <w:r w:rsidR="000D64A3">
        <w:rPr>
          <w:rFonts w:ascii="Palatino" w:hAnsi="Palatino"/>
          <w:highlight w:val="yellow"/>
        </w:rPr>
        <w:t>ke najkasnije do __________ 2019</w:t>
      </w:r>
      <w:r w:rsidRPr="00386794">
        <w:rPr>
          <w:rFonts w:ascii="Palatino" w:hAnsi="Palatino"/>
          <w:highlight w:val="yellow"/>
        </w:rPr>
        <w:t>. godine do ________ sati.</w:t>
      </w:r>
    </w:p>
    <w:p w14:paraId="5EFA0994" w14:textId="6587B414" w:rsidR="00672D9D" w:rsidRPr="00A66F75" w:rsidRDefault="00672D9D" w:rsidP="00386794">
      <w:pPr>
        <w:jc w:val="center"/>
        <w:rPr>
          <w:rFonts w:ascii="Palatino" w:hAnsi="Palatino"/>
        </w:rPr>
      </w:pPr>
      <w:r w:rsidRPr="00386794">
        <w:rPr>
          <w:rFonts w:ascii="Palatino" w:hAnsi="Palatino"/>
          <w:highlight w:val="yellow"/>
        </w:rPr>
        <w:t>Javno otvaranj</w:t>
      </w:r>
      <w:r w:rsidR="000D64A3">
        <w:rPr>
          <w:rFonts w:ascii="Palatino" w:hAnsi="Palatino"/>
          <w:highlight w:val="yellow"/>
        </w:rPr>
        <w:t>e ponuda započinje ________ 2019</w:t>
      </w:r>
      <w:r w:rsidRPr="00386794">
        <w:rPr>
          <w:rFonts w:ascii="Palatino" w:hAnsi="Palatino"/>
          <w:highlight w:val="yellow"/>
        </w:rPr>
        <w:t xml:space="preserve">. godine u ________ sati u prostorijama ____________ </w:t>
      </w:r>
      <w:r w:rsidR="00850BAF" w:rsidRPr="00386794">
        <w:rPr>
          <w:rFonts w:ascii="Palatino" w:hAnsi="Palatino"/>
          <w:highlight w:val="yellow"/>
        </w:rPr>
        <w:t>.</w:t>
      </w:r>
    </w:p>
    <w:p w14:paraId="0C33E41B" w14:textId="77777777" w:rsidR="00672D9D" w:rsidRPr="00CE78D1" w:rsidRDefault="00672D9D" w:rsidP="00672D9D">
      <w:pPr>
        <w:jc w:val="both"/>
        <w:rPr>
          <w:rFonts w:ascii="Palatino" w:hAnsi="Palatino"/>
        </w:rPr>
      </w:pPr>
      <w:r w:rsidRPr="00CE78D1">
        <w:rPr>
          <w:rFonts w:ascii="Palatino" w:hAnsi="Palatino"/>
        </w:rPr>
        <w:t>Javnom otvaranju ponuda smiju nazočiti ovlašteni predstavnici ponuditelja i druge osobe.</w:t>
      </w:r>
    </w:p>
    <w:p w14:paraId="3DC28A4B" w14:textId="77777777" w:rsidR="00672D9D" w:rsidRPr="00CE78D1" w:rsidRDefault="00672D9D" w:rsidP="00672D9D">
      <w:pPr>
        <w:jc w:val="both"/>
        <w:rPr>
          <w:rFonts w:ascii="Palatino" w:hAnsi="Palatino"/>
        </w:rPr>
      </w:pPr>
      <w:r w:rsidRPr="00CE78D1">
        <w:rPr>
          <w:rFonts w:ascii="Palatino" w:hAnsi="Palatino"/>
        </w:rPr>
        <w:t>Pravo aktivnog sudjelovanja na javnom otvaranju ponuda imaju samo ovlašteni predstavnici javnog Naručitelja i ovlašteni predstavnici ponuditelja.</w:t>
      </w:r>
    </w:p>
    <w:p w14:paraId="6B4038B5" w14:textId="77777777" w:rsidR="00672D9D" w:rsidRPr="00CE78D1" w:rsidRDefault="00672D9D" w:rsidP="00672D9D">
      <w:pPr>
        <w:jc w:val="both"/>
        <w:rPr>
          <w:rFonts w:ascii="Palatino" w:hAnsi="Palatino"/>
        </w:rPr>
      </w:pPr>
      <w:r w:rsidRPr="00CE78D1">
        <w:rPr>
          <w:rFonts w:ascii="Palatino" w:hAnsi="Palatino"/>
        </w:rPr>
        <w:t>Obvezatno se sastavlja zapisnik o javnom otvaranju ponuda koji se odmah uručuje svim ovlaštenim predstavnicima ponuditelja nazočnima na javnom otvaranju ponuda, a ostalima na pisani zahtjev.</w:t>
      </w:r>
    </w:p>
    <w:p w14:paraId="19CC7350" w14:textId="77777777" w:rsidR="00672D9D" w:rsidRPr="00CE78D1" w:rsidRDefault="00672D9D" w:rsidP="00672D9D">
      <w:pPr>
        <w:jc w:val="both"/>
        <w:rPr>
          <w:rFonts w:ascii="Palatino" w:hAnsi="Palatino"/>
        </w:rPr>
      </w:pPr>
      <w:r w:rsidRPr="00CE78D1">
        <w:rPr>
          <w:rFonts w:ascii="Palatino" w:hAnsi="Palatino"/>
        </w:rPr>
        <w:t>Ovlašteni predstavnici ponuditelja moraju svoje pisano ovlaštenje predati neposredno prije otvaranja ponuda.</w:t>
      </w:r>
    </w:p>
    <w:p w14:paraId="1FAED7E4" w14:textId="18419A83" w:rsidR="00672D9D" w:rsidRDefault="00672D9D">
      <w:pPr>
        <w:jc w:val="both"/>
        <w:rPr>
          <w:rFonts w:ascii="Palatino" w:hAnsi="Palatino"/>
        </w:rPr>
      </w:pPr>
      <w:r w:rsidRPr="001C22D9">
        <w:rPr>
          <w:rFonts w:ascii="Palatino" w:hAnsi="Palatino"/>
        </w:rPr>
        <w:t>Ponude se otvaraju prema rednom broju iz upisnika o zaprimanju ponuda. Upisnik je sastavni dio zapisnika o javnom otvaranju ponuda.</w:t>
      </w:r>
      <w:r w:rsidRPr="00CE78D1">
        <w:rPr>
          <w:rFonts w:ascii="Palatino" w:hAnsi="Palatino"/>
        </w:rPr>
        <w:t xml:space="preserve"> </w:t>
      </w:r>
    </w:p>
    <w:p w14:paraId="45979948" w14:textId="77777777" w:rsidR="005D43BE" w:rsidRPr="00CE78D1" w:rsidRDefault="005D43BE" w:rsidP="00672D9D">
      <w:pPr>
        <w:jc w:val="both"/>
        <w:rPr>
          <w:rFonts w:ascii="Palatino" w:hAnsi="Palatino"/>
        </w:rPr>
      </w:pPr>
    </w:p>
    <w:p w14:paraId="63E040C9" w14:textId="61AB6C0C" w:rsidR="005D43BE" w:rsidRPr="001C22D9" w:rsidRDefault="00672D9D" w:rsidP="00D17541">
      <w:pPr>
        <w:pStyle w:val="Naslov2"/>
        <w:numPr>
          <w:ilvl w:val="1"/>
          <w:numId w:val="20"/>
        </w:numPr>
        <w:spacing w:before="40" w:after="0"/>
      </w:pPr>
      <w:bookmarkStart w:id="158" w:name="_Toc472578373"/>
      <w:bookmarkStart w:id="159" w:name="_Toc406069362"/>
      <w:r w:rsidRPr="001C22D9">
        <w:rPr>
          <w:rFonts w:ascii="Palatino" w:hAnsi="Palatino"/>
        </w:rPr>
        <w:t>Izuzetno niske ponude</w:t>
      </w:r>
      <w:bookmarkEnd w:id="158"/>
      <w:bookmarkEnd w:id="159"/>
    </w:p>
    <w:p w14:paraId="4DFDF80B" w14:textId="77777777" w:rsidR="00672D9D" w:rsidRPr="001C22D9" w:rsidRDefault="00672D9D" w:rsidP="00672D9D">
      <w:pPr>
        <w:jc w:val="both"/>
        <w:rPr>
          <w:rFonts w:ascii="Palatino" w:hAnsi="Palatino"/>
        </w:rPr>
      </w:pPr>
      <w:r w:rsidRPr="001C22D9">
        <w:rPr>
          <w:rFonts w:ascii="Palatino" w:hAnsi="Palatino"/>
        </w:rPr>
        <w:t>Naručitelj će zahtijevati od gospodarskog subjekta da, u primjerenom roku ne kraćem od 5 dana, objasni cijenu ili trošak naveden u ponudi ako se čini da je ponuda izuzetno niska u odnosu na usluge.</w:t>
      </w:r>
    </w:p>
    <w:p w14:paraId="232191FE" w14:textId="77777777" w:rsidR="00672D9D" w:rsidRPr="001C22D9" w:rsidRDefault="00672D9D" w:rsidP="00672D9D">
      <w:pPr>
        <w:jc w:val="both"/>
        <w:rPr>
          <w:rFonts w:ascii="Palatino" w:hAnsi="Palatino"/>
        </w:rPr>
      </w:pPr>
      <w:r w:rsidRPr="001C22D9">
        <w:rPr>
          <w:rFonts w:ascii="Palatino" w:hAnsi="Palatino"/>
        </w:rPr>
        <w:t>Objašnjenja ponuditelja mogu se posebice odnositi na:</w:t>
      </w:r>
    </w:p>
    <w:p w14:paraId="59EA8880" w14:textId="3B4325AB" w:rsidR="00672D9D" w:rsidRPr="001C22D9" w:rsidRDefault="00672D9D" w:rsidP="00F42E2E">
      <w:pPr>
        <w:pStyle w:val="Odlomakpopisa"/>
        <w:numPr>
          <w:ilvl w:val="0"/>
          <w:numId w:val="18"/>
        </w:numPr>
        <w:spacing w:after="160" w:line="259" w:lineRule="auto"/>
        <w:jc w:val="both"/>
        <w:rPr>
          <w:rFonts w:ascii="Palatino" w:hAnsi="Palatino"/>
          <w:sz w:val="22"/>
          <w:szCs w:val="22"/>
          <w:lang w:val="hr-HR"/>
        </w:rPr>
      </w:pPr>
      <w:r w:rsidRPr="001C22D9">
        <w:rPr>
          <w:rFonts w:ascii="Palatino" w:hAnsi="Palatino"/>
          <w:sz w:val="22"/>
          <w:szCs w:val="22"/>
          <w:lang w:val="hr-HR"/>
        </w:rPr>
        <w:t>ekonomičnost proizvodnog procesa, pružanja usluga ili načina gradnje</w:t>
      </w:r>
      <w:r w:rsidR="002118D1" w:rsidRPr="001C22D9">
        <w:rPr>
          <w:rFonts w:ascii="Palatino" w:hAnsi="Palatino"/>
          <w:sz w:val="22"/>
          <w:szCs w:val="22"/>
          <w:lang w:val="hr-HR"/>
        </w:rPr>
        <w:t>,</w:t>
      </w:r>
    </w:p>
    <w:p w14:paraId="15837E6E" w14:textId="1A08EE42" w:rsidR="00672D9D" w:rsidRPr="001C22D9" w:rsidRDefault="00672D9D" w:rsidP="00F42E2E">
      <w:pPr>
        <w:pStyle w:val="Odlomakpopisa"/>
        <w:numPr>
          <w:ilvl w:val="0"/>
          <w:numId w:val="18"/>
        </w:numPr>
        <w:spacing w:after="160" w:line="259" w:lineRule="auto"/>
        <w:jc w:val="both"/>
        <w:rPr>
          <w:rFonts w:ascii="Palatino" w:hAnsi="Palatino"/>
          <w:sz w:val="22"/>
          <w:szCs w:val="22"/>
          <w:lang w:val="hr-HR"/>
        </w:rPr>
      </w:pPr>
      <w:r w:rsidRPr="001C22D9">
        <w:rPr>
          <w:rFonts w:ascii="Palatino" w:hAnsi="Palatino"/>
          <w:sz w:val="22"/>
          <w:szCs w:val="22"/>
          <w:lang w:val="hr-HR"/>
        </w:rPr>
        <w:t>izabrana tehnička rješenja ili iznimno povoljne uvjete dostupne ponuditelju za isporuku pružanje usluga</w:t>
      </w:r>
      <w:r w:rsidR="002118D1" w:rsidRPr="001C22D9">
        <w:rPr>
          <w:rFonts w:ascii="Palatino" w:hAnsi="Palatino"/>
          <w:sz w:val="22"/>
          <w:szCs w:val="22"/>
          <w:lang w:val="hr-HR"/>
        </w:rPr>
        <w:t>,</w:t>
      </w:r>
    </w:p>
    <w:p w14:paraId="7095F2F6" w14:textId="63A92B59" w:rsidR="00672D9D" w:rsidRPr="001C22D9" w:rsidRDefault="00672D9D" w:rsidP="00F42E2E">
      <w:pPr>
        <w:pStyle w:val="Odlomakpopisa"/>
        <w:numPr>
          <w:ilvl w:val="0"/>
          <w:numId w:val="18"/>
        </w:numPr>
        <w:spacing w:after="160" w:line="259" w:lineRule="auto"/>
        <w:jc w:val="both"/>
        <w:rPr>
          <w:rFonts w:ascii="Palatino" w:hAnsi="Palatino"/>
          <w:sz w:val="22"/>
          <w:szCs w:val="22"/>
          <w:lang w:val="hr-HR"/>
        </w:rPr>
      </w:pPr>
      <w:r w:rsidRPr="001C22D9">
        <w:rPr>
          <w:rFonts w:ascii="Palatino" w:hAnsi="Palatino"/>
          <w:sz w:val="22"/>
          <w:szCs w:val="22"/>
          <w:lang w:val="hr-HR"/>
        </w:rPr>
        <w:t>originalnost usluga koje nudi ponuditelj</w:t>
      </w:r>
      <w:r w:rsidR="002118D1" w:rsidRPr="001C22D9">
        <w:rPr>
          <w:rFonts w:ascii="Palatino" w:hAnsi="Palatino"/>
          <w:sz w:val="22"/>
          <w:szCs w:val="22"/>
          <w:lang w:val="hr-HR"/>
        </w:rPr>
        <w:t>,</w:t>
      </w:r>
    </w:p>
    <w:p w14:paraId="4396BFA1" w14:textId="11C9CB54" w:rsidR="00672D9D" w:rsidRPr="001C22D9" w:rsidRDefault="00672D9D" w:rsidP="00F42E2E">
      <w:pPr>
        <w:pStyle w:val="Odlomakpopisa"/>
        <w:numPr>
          <w:ilvl w:val="0"/>
          <w:numId w:val="18"/>
        </w:numPr>
        <w:spacing w:after="160" w:line="259" w:lineRule="auto"/>
        <w:jc w:val="both"/>
        <w:rPr>
          <w:rFonts w:ascii="Palatino" w:hAnsi="Palatino"/>
          <w:sz w:val="22"/>
          <w:szCs w:val="22"/>
          <w:lang w:val="hr-HR"/>
        </w:rPr>
      </w:pPr>
      <w:r w:rsidRPr="001C22D9">
        <w:rPr>
          <w:rFonts w:ascii="Palatino" w:hAnsi="Palatino"/>
          <w:sz w:val="22"/>
          <w:szCs w:val="22"/>
          <w:lang w:val="hr-HR"/>
        </w:rPr>
        <w:lastRenderedPageBreak/>
        <w:t>usklađenost s primjenjivim obvezama u području prava okoliša, socijalnog i radnog prava, uključujući kolektivne ugovore, a osobito obvezu isplate ugovorene plaće, ili odredbama međunarodnog prava okoliša, socijalnog i radnog pr</w:t>
      </w:r>
      <w:r w:rsidR="002118D1" w:rsidRPr="001C22D9">
        <w:rPr>
          <w:rFonts w:ascii="Palatino" w:hAnsi="Palatino"/>
          <w:sz w:val="22"/>
          <w:szCs w:val="22"/>
          <w:lang w:val="hr-HR"/>
        </w:rPr>
        <w:t>ava navedenim u Prilogu XI. ZJN,</w:t>
      </w:r>
    </w:p>
    <w:p w14:paraId="09424B7F" w14:textId="058A1FC6" w:rsidR="00672D9D" w:rsidRPr="001C22D9" w:rsidRDefault="00672D9D" w:rsidP="00F42E2E">
      <w:pPr>
        <w:pStyle w:val="Odlomakpopisa"/>
        <w:numPr>
          <w:ilvl w:val="0"/>
          <w:numId w:val="18"/>
        </w:numPr>
        <w:spacing w:after="160" w:line="259" w:lineRule="auto"/>
        <w:jc w:val="both"/>
        <w:rPr>
          <w:rFonts w:ascii="Palatino" w:hAnsi="Palatino"/>
          <w:sz w:val="22"/>
          <w:szCs w:val="22"/>
          <w:lang w:val="hr-HR"/>
        </w:rPr>
      </w:pPr>
      <w:r w:rsidRPr="001C22D9">
        <w:rPr>
          <w:rFonts w:ascii="Palatino" w:hAnsi="Palatino"/>
          <w:sz w:val="22"/>
          <w:szCs w:val="22"/>
          <w:lang w:val="hr-HR"/>
        </w:rPr>
        <w:t>usklađenost s obvezama iz Odjeljka G Poglavlja 2. Glave III. ovoga dijela Zakona</w:t>
      </w:r>
      <w:r w:rsidR="002118D1" w:rsidRPr="001C22D9">
        <w:rPr>
          <w:rFonts w:ascii="Palatino" w:hAnsi="Palatino"/>
          <w:sz w:val="22"/>
          <w:szCs w:val="22"/>
          <w:lang w:val="hr-HR"/>
        </w:rPr>
        <w:t xml:space="preserve"> te</w:t>
      </w:r>
    </w:p>
    <w:p w14:paraId="4F570FF7" w14:textId="77777777" w:rsidR="00672D9D" w:rsidRPr="001C22D9" w:rsidRDefault="00672D9D" w:rsidP="00F42E2E">
      <w:pPr>
        <w:pStyle w:val="Odlomakpopisa"/>
        <w:numPr>
          <w:ilvl w:val="0"/>
          <w:numId w:val="18"/>
        </w:numPr>
        <w:spacing w:after="160" w:line="259" w:lineRule="auto"/>
        <w:jc w:val="both"/>
        <w:rPr>
          <w:rFonts w:ascii="Palatino" w:hAnsi="Palatino"/>
          <w:sz w:val="22"/>
          <w:szCs w:val="22"/>
          <w:lang w:val="hr-HR"/>
        </w:rPr>
      </w:pPr>
      <w:r w:rsidRPr="001C22D9">
        <w:rPr>
          <w:rFonts w:ascii="Palatino" w:hAnsi="Palatino"/>
          <w:sz w:val="22"/>
          <w:szCs w:val="22"/>
          <w:lang w:val="hr-HR"/>
        </w:rPr>
        <w:t>mogućnost da ponuditelj dobije državnu potporu.</w:t>
      </w:r>
    </w:p>
    <w:p w14:paraId="5A0C65D9" w14:textId="77777777" w:rsidR="00672D9D" w:rsidRDefault="00672D9D" w:rsidP="00672D9D">
      <w:pPr>
        <w:jc w:val="both"/>
        <w:rPr>
          <w:rFonts w:ascii="Palatino" w:hAnsi="Palatino"/>
        </w:rPr>
      </w:pPr>
      <w:r w:rsidRPr="001C22D9">
        <w:rPr>
          <w:rFonts w:ascii="Palatino" w:hAnsi="Palatino"/>
        </w:rPr>
        <w:t>Ako tijekom ocjene dostavljenih podataka postoje određene nejasnoće, Naručitelj može od ponuditelja zatražiti dodatno pojašnjenje.</w:t>
      </w:r>
    </w:p>
    <w:p w14:paraId="36F8E111" w14:textId="77777777" w:rsidR="002118D1" w:rsidRPr="00CE78D1" w:rsidRDefault="002118D1" w:rsidP="00672D9D">
      <w:pPr>
        <w:jc w:val="both"/>
        <w:rPr>
          <w:rFonts w:ascii="Palatino" w:hAnsi="Palatino"/>
        </w:rPr>
      </w:pPr>
    </w:p>
    <w:p w14:paraId="28AC1DFC" w14:textId="77777777" w:rsidR="00672D9D" w:rsidRPr="00CE78D1" w:rsidRDefault="00672D9D" w:rsidP="00F42E2E">
      <w:pPr>
        <w:pStyle w:val="Naslov2"/>
        <w:numPr>
          <w:ilvl w:val="1"/>
          <w:numId w:val="20"/>
        </w:numPr>
        <w:rPr>
          <w:rFonts w:ascii="Palatino" w:hAnsi="Palatino"/>
        </w:rPr>
      </w:pPr>
      <w:bookmarkStart w:id="160" w:name="_TOC_250008"/>
      <w:bookmarkStart w:id="161" w:name="_Toc411888292"/>
      <w:bookmarkStart w:id="162" w:name="_Toc335293032"/>
      <w:bookmarkStart w:id="163" w:name="_Toc406069363"/>
      <w:r w:rsidRPr="00CE78D1">
        <w:rPr>
          <w:rFonts w:ascii="Palatino" w:hAnsi="Palatino"/>
        </w:rPr>
        <w:t>Donošenje odluke o odabiru</w:t>
      </w:r>
      <w:bookmarkEnd w:id="160"/>
      <w:bookmarkEnd w:id="161"/>
      <w:bookmarkEnd w:id="162"/>
      <w:bookmarkEnd w:id="163"/>
    </w:p>
    <w:p w14:paraId="6E071274" w14:textId="77777777" w:rsidR="00672D9D" w:rsidRPr="00CE78D1" w:rsidRDefault="00672D9D" w:rsidP="00672D9D">
      <w:pPr>
        <w:rPr>
          <w:rFonts w:ascii="Palatino" w:hAnsi="Palatino"/>
        </w:rPr>
      </w:pPr>
      <w:r w:rsidRPr="00CE78D1">
        <w:rPr>
          <w:rFonts w:ascii="Palatino" w:hAnsi="Palatino"/>
        </w:rPr>
        <w:t xml:space="preserve">Odluku o odabiru/poništenju s preslikom zapisnika o pregledu i ocjeni ponuda naručitelj će u roku od 60 dana od javnog otvaranja ponuda dostaviti ponuditeljima i to objavom u Elektroničkom oglasniku javne nabave Republike Hrvatske pri čemu će se dostava smatrati obavljenom istekom dana objave. </w:t>
      </w:r>
    </w:p>
    <w:p w14:paraId="205BD80A" w14:textId="77777777" w:rsidR="00672D9D" w:rsidRPr="00CE78D1" w:rsidRDefault="00672D9D" w:rsidP="00672D9D">
      <w:pPr>
        <w:rPr>
          <w:rFonts w:ascii="Palatino" w:hAnsi="Palatino"/>
        </w:rPr>
      </w:pPr>
      <w:r w:rsidRPr="00CE78D1">
        <w:rPr>
          <w:rFonts w:ascii="Palatino" w:hAnsi="Palatino"/>
        </w:rPr>
        <w:t xml:space="preserve">Odluka o odabiru postaje izvršna nakon proteka roka mirovanja. Odluka o odabiru postaje izvršna njenom dostavom ponuditelju, ako se rok mirovanja ne primjenjuje. </w:t>
      </w:r>
    </w:p>
    <w:p w14:paraId="7E7BC0AF" w14:textId="77777777" w:rsidR="00672D9D" w:rsidRPr="00CE78D1" w:rsidRDefault="00672D9D" w:rsidP="00672D9D">
      <w:pPr>
        <w:rPr>
          <w:rFonts w:ascii="Palatino" w:hAnsi="Palatino"/>
        </w:rPr>
      </w:pPr>
      <w:r w:rsidRPr="00CE78D1">
        <w:rPr>
          <w:rFonts w:ascii="Palatino" w:hAnsi="Palatino"/>
        </w:rPr>
        <w:t xml:space="preserve">Smatra se da je ugovor o javnoj nabavi sklopljen na dan izvršnosti odluke o odabiru. </w:t>
      </w:r>
    </w:p>
    <w:p w14:paraId="6C9BFD98" w14:textId="77777777" w:rsidR="00672D9D" w:rsidRPr="00CE78D1" w:rsidRDefault="00672D9D" w:rsidP="00672D9D">
      <w:pPr>
        <w:rPr>
          <w:rFonts w:ascii="Palatino" w:hAnsi="Palatino"/>
        </w:rPr>
      </w:pPr>
      <w:r w:rsidRPr="00CE78D1">
        <w:rPr>
          <w:rFonts w:ascii="Palatino" w:hAnsi="Palatino"/>
        </w:rPr>
        <w:t xml:space="preserve">Ako javni naručitelj za preuzimanje obveza mora imati suglasnost drugog tijela, smatra se da je ugovor o javnoj nabavi ili okvirni sporazum sklopljen na dan pribavljanja suglasnosti. </w:t>
      </w:r>
    </w:p>
    <w:p w14:paraId="375CB285" w14:textId="77777777" w:rsidR="00672D9D" w:rsidRPr="00CE78D1" w:rsidRDefault="00672D9D" w:rsidP="00672D9D">
      <w:pPr>
        <w:rPr>
          <w:rFonts w:ascii="Palatino" w:hAnsi="Palatino"/>
        </w:rPr>
      </w:pPr>
      <w:r w:rsidRPr="00CE78D1">
        <w:rPr>
          <w:rFonts w:ascii="Palatino" w:hAnsi="Palatino"/>
        </w:rPr>
        <w:t xml:space="preserve">Ako je na dan izvršnosti odluke o odabiru istekao rok valjanosti ponude, ugovor o javnoj nabavi nastaje dostavom pisane izjave ponuditelja o produženju roka valjanosti ponude, a ako je bilo uvjet, i dostavom jamstva za ozbiljnost ponude sukladno produženom roku valjanosti ponude. U svrhu dostave izjave i jamstva ponuditelju se daje primjereni rok, ne kraći od 5 dana. </w:t>
      </w:r>
    </w:p>
    <w:p w14:paraId="7A396D5B" w14:textId="77777777" w:rsidR="00672D9D" w:rsidRDefault="00672D9D" w:rsidP="00672D9D">
      <w:pPr>
        <w:rPr>
          <w:rFonts w:ascii="Palatino" w:hAnsi="Palatino"/>
        </w:rPr>
      </w:pPr>
      <w:r w:rsidRPr="00CE78D1">
        <w:rPr>
          <w:rFonts w:ascii="Palatino" w:hAnsi="Palatino"/>
        </w:rPr>
        <w:t>Ako odabrani ponuditelj u ostavljenom roku ne dostavi izjavu o produženju roka valjanosti ponude i jamstvo za ozbiljnost ponude, odustane od svoje ponude, odbije potpisati ugovor o javnoj nabavi ili ne dostavi jamstvo za uredno ispunjenje ugovora kako je zatraženo u dokumentaciji za nadmetanje javni naručitelj će, uvažavajući članak 307. stavak 7. Zakona o javnoj nabavi, ponovo izvršiti rangiranje ponuda prema kriteriju za odabir ne uzimajući u obzir ponudu odabranog ponuditelja te donijeti odluku o odabiru nove najpovoljnije valjane ponude ili ako postoje razlozi poništiti postupak javne nabave.</w:t>
      </w:r>
    </w:p>
    <w:p w14:paraId="04DF1635" w14:textId="77777777" w:rsidR="002118D1" w:rsidRPr="00CE78D1" w:rsidRDefault="002118D1" w:rsidP="00672D9D">
      <w:pPr>
        <w:rPr>
          <w:rFonts w:ascii="Palatino" w:hAnsi="Palatino"/>
        </w:rPr>
      </w:pPr>
    </w:p>
    <w:p w14:paraId="7D63983C" w14:textId="085CEFD7" w:rsidR="002118D1" w:rsidRPr="001C22D9" w:rsidRDefault="00672D9D" w:rsidP="00D17541">
      <w:pPr>
        <w:pStyle w:val="Naslov2"/>
        <w:numPr>
          <w:ilvl w:val="1"/>
          <w:numId w:val="20"/>
        </w:numPr>
      </w:pPr>
      <w:bookmarkStart w:id="164" w:name="_TOC_250007"/>
      <w:bookmarkStart w:id="165" w:name="_Toc411888293"/>
      <w:bookmarkStart w:id="166" w:name="_Toc335293033"/>
      <w:bookmarkStart w:id="167" w:name="_Toc406069364"/>
      <w:r w:rsidRPr="001C22D9">
        <w:rPr>
          <w:rFonts w:ascii="Palatino" w:hAnsi="Palatino"/>
        </w:rPr>
        <w:t>Rok, način i uvjeti plaćanja</w:t>
      </w:r>
      <w:bookmarkEnd w:id="164"/>
      <w:bookmarkEnd w:id="165"/>
      <w:bookmarkEnd w:id="166"/>
      <w:bookmarkEnd w:id="167"/>
    </w:p>
    <w:p w14:paraId="18743D6E" w14:textId="77777777" w:rsidR="00672D9D" w:rsidRPr="001C22D9" w:rsidRDefault="00672D9D" w:rsidP="00672D9D">
      <w:pPr>
        <w:jc w:val="both"/>
        <w:rPr>
          <w:rFonts w:ascii="Palatino" w:hAnsi="Palatino"/>
        </w:rPr>
      </w:pPr>
      <w:r w:rsidRPr="001C22D9">
        <w:rPr>
          <w:rFonts w:ascii="Palatino" w:hAnsi="Palatino"/>
        </w:rPr>
        <w:t>(1) Naručitelj će plaćati naknadu za pruženu energetsku uslugu na temelju privremenih i okončane situacije ispostavljene od strane Ponuditelja mjesečno, kao i okončanog obračuna.</w:t>
      </w:r>
    </w:p>
    <w:p w14:paraId="3E656925" w14:textId="77777777" w:rsidR="00672D9D" w:rsidRPr="00CE78D1" w:rsidRDefault="00672D9D" w:rsidP="00672D9D">
      <w:pPr>
        <w:jc w:val="both"/>
        <w:rPr>
          <w:rFonts w:ascii="Palatino" w:hAnsi="Palatino"/>
        </w:rPr>
      </w:pPr>
      <w:r w:rsidRPr="001C22D9">
        <w:rPr>
          <w:rFonts w:ascii="Palatino" w:hAnsi="Palatino"/>
        </w:rPr>
        <w:t>(2) Račune za izvršenu energetsku uslugu, Ponuditelj će ispostaviti 1. (prvog) u mjesecu za prethodni mjesec, u jednakim iznosima za daljnji period trajanja pružanja energetske usluge prema Ugovoru i Ponudi. Ovi računi počinju se izdavati nakon proteka punog kalendarskog</w:t>
      </w:r>
      <w:r w:rsidRPr="00CE78D1">
        <w:rPr>
          <w:rFonts w:ascii="Palatino" w:hAnsi="Palatino"/>
        </w:rPr>
        <w:t xml:space="preserve"> mjeseca od potpisa odgovarajućeg zapisnika o primopredaji/predaje radova i Mjera iz točke 2.8. DON. Ispostavljene račune Ponuditelja obvezuje se Naručitelj podmiriti do 20. (dvadesetog) u mjesecu.</w:t>
      </w:r>
    </w:p>
    <w:p w14:paraId="537F9585" w14:textId="77777777" w:rsidR="00672D9D" w:rsidRPr="00CE78D1" w:rsidRDefault="00672D9D" w:rsidP="00672D9D">
      <w:pPr>
        <w:jc w:val="both"/>
        <w:rPr>
          <w:rFonts w:ascii="Palatino" w:hAnsi="Palatino"/>
        </w:rPr>
      </w:pPr>
      <w:r w:rsidRPr="00CE78D1">
        <w:rPr>
          <w:rFonts w:ascii="Palatino" w:hAnsi="Palatino"/>
        </w:rPr>
        <w:lastRenderedPageBreak/>
        <w:t>(3) Nakon isteka Ugovora, ovlašteni predstavnici Naručitelja i Ponuditelja će sastaviti i potpisati okončani obračun i utvrditi stvarne moguće obveze i nepodmirena plaćanja. Obračun se mora sastaviti i potpisati najkasnije u roku od 20 (dvadeset) dana nakon završetka Ugovora.</w:t>
      </w:r>
    </w:p>
    <w:p w14:paraId="6097EA6D" w14:textId="77777777" w:rsidR="00672D9D" w:rsidRPr="00CE78D1" w:rsidRDefault="00672D9D" w:rsidP="00672D9D">
      <w:pPr>
        <w:jc w:val="both"/>
        <w:rPr>
          <w:rFonts w:ascii="Palatino" w:hAnsi="Palatino"/>
        </w:rPr>
      </w:pPr>
      <w:r w:rsidRPr="00CE78D1">
        <w:rPr>
          <w:rFonts w:ascii="Palatino" w:hAnsi="Palatino"/>
        </w:rPr>
        <w:t>(4) Naručitelj će plaćanje naknade za izvršenu energetsku uslugu plaćati virmanom na račun Ponuditelja, račune članova zajednice gospodarskih subjekatai podugovaratelja, ako je tako ponuđeno u Ponudi.</w:t>
      </w:r>
    </w:p>
    <w:p w14:paraId="0E9F525D" w14:textId="1792FE4B" w:rsidR="002118D1" w:rsidRDefault="00672D9D" w:rsidP="00672D9D">
      <w:pPr>
        <w:jc w:val="both"/>
        <w:rPr>
          <w:rFonts w:ascii="Palatino" w:hAnsi="Palatino"/>
        </w:rPr>
      </w:pPr>
      <w:r w:rsidRPr="00CE78D1">
        <w:rPr>
          <w:rFonts w:ascii="Palatino" w:hAnsi="Palatino"/>
        </w:rPr>
        <w:t>(5) Za energetsku uslugu, Ugovaratelj će ispostavit račune/privremene situacije u jednakim mjesečnim iznosima prema svojoj prihvaćenoj Ponudi, a kroz određeni broj uzastopnih mjeseci počevši od mjeseca kako je to precizirano u točki (2) gore i u Ponudi.</w:t>
      </w:r>
    </w:p>
    <w:p w14:paraId="11276386" w14:textId="77777777" w:rsidR="002118D1" w:rsidRPr="00CE78D1" w:rsidRDefault="002118D1" w:rsidP="00672D9D">
      <w:pPr>
        <w:jc w:val="both"/>
        <w:rPr>
          <w:rFonts w:ascii="Palatino" w:hAnsi="Palatino"/>
        </w:rPr>
      </w:pPr>
    </w:p>
    <w:p w14:paraId="2F21C5D3" w14:textId="6B646A0D" w:rsidR="002118D1" w:rsidRPr="002118D1" w:rsidRDefault="001C22D9" w:rsidP="002118D1">
      <w:pPr>
        <w:pStyle w:val="Naslov2"/>
        <w:rPr>
          <w:rFonts w:ascii="Palatino" w:hAnsi="Palatino"/>
        </w:rPr>
      </w:pPr>
      <w:bookmarkStart w:id="168" w:name="_Toc406069365"/>
      <w:bookmarkStart w:id="169" w:name="_Toc411888294"/>
      <w:bookmarkStart w:id="170" w:name="_Toc335293034"/>
      <w:r>
        <w:rPr>
          <w:rFonts w:ascii="Palatino" w:hAnsi="Palatino"/>
        </w:rPr>
        <w:t xml:space="preserve">5.9. </w:t>
      </w:r>
      <w:r w:rsidR="00672D9D" w:rsidRPr="001C22D9">
        <w:rPr>
          <w:rFonts w:ascii="Palatino" w:hAnsi="Palatino"/>
        </w:rPr>
        <w:t>Pravna zaštita</w:t>
      </w:r>
      <w:bookmarkEnd w:id="168"/>
      <w:r w:rsidR="00672D9D" w:rsidRPr="00CE78D1">
        <w:rPr>
          <w:rFonts w:ascii="Palatino" w:hAnsi="Palatino"/>
        </w:rPr>
        <w:t xml:space="preserve"> </w:t>
      </w:r>
      <w:bookmarkEnd w:id="169"/>
      <w:bookmarkEnd w:id="170"/>
    </w:p>
    <w:p w14:paraId="2B555CD4" w14:textId="77777777" w:rsidR="00672D9D" w:rsidRPr="00CE78D1" w:rsidRDefault="00672D9D" w:rsidP="00672D9D">
      <w:pPr>
        <w:jc w:val="both"/>
        <w:rPr>
          <w:rFonts w:ascii="Palatino" w:hAnsi="Palatino"/>
        </w:rPr>
      </w:pPr>
      <w:bookmarkStart w:id="171" w:name="_TOC_250004"/>
      <w:bookmarkStart w:id="172" w:name="_Toc411888296"/>
      <w:bookmarkStart w:id="173" w:name="_Toc335293036"/>
      <w:r w:rsidRPr="00CE78D1">
        <w:rPr>
          <w:rFonts w:ascii="Palatino" w:hAnsi="Palatino"/>
        </w:rPr>
        <w:t>Za rješavanje o žalbama nadležna je Državna komisija za kontrolu postupaka javne nabave.</w:t>
      </w:r>
    </w:p>
    <w:p w14:paraId="04D70DA2" w14:textId="77777777" w:rsidR="00672D9D" w:rsidRPr="00CE78D1" w:rsidRDefault="00672D9D" w:rsidP="00672D9D">
      <w:pPr>
        <w:jc w:val="both"/>
        <w:rPr>
          <w:rFonts w:ascii="Palatino" w:hAnsi="Palatino"/>
        </w:rPr>
      </w:pPr>
      <w:r w:rsidRPr="00CE78D1">
        <w:rPr>
          <w:rFonts w:ascii="Palatino" w:hAnsi="Palatino"/>
        </w:rPr>
        <w:t>Žalbeni postupak vodi se prema odredbama ovoga Zakona i Zakona o općem upravnom postupku.</w:t>
      </w:r>
    </w:p>
    <w:p w14:paraId="4932A072" w14:textId="77777777" w:rsidR="00672D9D" w:rsidRPr="00CE78D1" w:rsidRDefault="00672D9D" w:rsidP="00672D9D">
      <w:pPr>
        <w:jc w:val="both"/>
        <w:rPr>
          <w:rFonts w:ascii="Palatino" w:hAnsi="Palatino"/>
        </w:rPr>
      </w:pPr>
      <w:r w:rsidRPr="00CE78D1">
        <w:rPr>
          <w:rFonts w:ascii="Palatino" w:hAnsi="Palatino"/>
        </w:rPr>
        <w:t>Žalbeni postupak temelji se na načelima javne nabave i upravnog postupka.</w:t>
      </w:r>
    </w:p>
    <w:p w14:paraId="36420FC7" w14:textId="77777777" w:rsidR="00672D9D" w:rsidRPr="00CE78D1" w:rsidRDefault="00672D9D" w:rsidP="00672D9D">
      <w:pPr>
        <w:jc w:val="both"/>
        <w:rPr>
          <w:rFonts w:ascii="Palatino" w:hAnsi="Palatino"/>
        </w:rPr>
      </w:pPr>
      <w:r w:rsidRPr="00CE78D1">
        <w:rPr>
          <w:rFonts w:ascii="Palatino" w:hAnsi="Palatino"/>
        </w:rPr>
        <w:t>Pravo na žalbu ima svaki gospodarski subjekt koji ima ili je imao pravni interes za dobivanje ugovora o javnoj nabavi i koji je pretrpio ili bi mogao pretrpjeti štetu od navodnoga kršenja subjektivnih prava.</w:t>
      </w:r>
    </w:p>
    <w:p w14:paraId="1F642162" w14:textId="77777777" w:rsidR="00672D9D" w:rsidRPr="00CE78D1" w:rsidRDefault="00672D9D" w:rsidP="00672D9D">
      <w:pPr>
        <w:jc w:val="both"/>
        <w:rPr>
          <w:rFonts w:ascii="Palatino" w:hAnsi="Palatino"/>
        </w:rPr>
      </w:pPr>
      <w:r w:rsidRPr="00CE78D1">
        <w:rPr>
          <w:rFonts w:ascii="Palatino" w:hAnsi="Palatino"/>
        </w:rPr>
        <w:t>Žalba se izjavljuje Državnoj komisiji u pisanom obliku.</w:t>
      </w:r>
    </w:p>
    <w:p w14:paraId="5F616924" w14:textId="77777777" w:rsidR="00672D9D" w:rsidRPr="00CE78D1" w:rsidRDefault="00672D9D" w:rsidP="00672D9D">
      <w:pPr>
        <w:jc w:val="both"/>
        <w:rPr>
          <w:rFonts w:ascii="Palatino" w:hAnsi="Palatino"/>
        </w:rPr>
      </w:pPr>
      <w:r w:rsidRPr="00CE78D1">
        <w:rPr>
          <w:rFonts w:ascii="Palatino" w:hAnsi="Palatino"/>
        </w:rPr>
        <w:t>Žalba se dostavlja neposredno, putem ovlaštenog davatelja poštanskih usluga ili elektroničkim sredstvima komunikacije putem međusobno povezanih informacijskih sustava Državne komisije i EOJN RH.</w:t>
      </w:r>
    </w:p>
    <w:p w14:paraId="370B814A" w14:textId="77777777" w:rsidR="00672D9D" w:rsidRPr="00CE78D1" w:rsidRDefault="00672D9D" w:rsidP="00672D9D">
      <w:pPr>
        <w:jc w:val="both"/>
        <w:rPr>
          <w:rFonts w:ascii="Palatino" w:hAnsi="Palatino"/>
        </w:rPr>
      </w:pPr>
      <w:r w:rsidRPr="00CE78D1">
        <w:rPr>
          <w:rFonts w:ascii="Palatino" w:hAnsi="Palatino"/>
        </w:rPr>
        <w:t>Žalitelj je obvezan primjerak žalbe dostaviti naručitelju u roku za žalbu.</w:t>
      </w:r>
    </w:p>
    <w:p w14:paraId="4F6BCD59" w14:textId="77777777" w:rsidR="00672D9D" w:rsidRPr="00CE78D1" w:rsidRDefault="00672D9D" w:rsidP="00672D9D">
      <w:pPr>
        <w:jc w:val="both"/>
        <w:rPr>
          <w:rFonts w:ascii="Palatino" w:hAnsi="Palatino"/>
        </w:rPr>
      </w:pPr>
      <w:r w:rsidRPr="00CE78D1">
        <w:rPr>
          <w:rFonts w:ascii="Palatino" w:hAnsi="Palatino"/>
        </w:rPr>
        <w:t>Žalitelj koji je propustio izjaviti žalbu u određenoj fazi otvorenog postupka javne nabave, sukladno odredbi čl. 406. St.2. ZJN 2016. Nema pravo na žalbu u kasnijoj fazi postupka za prethodnu fazu.</w:t>
      </w:r>
    </w:p>
    <w:p w14:paraId="75B1A486" w14:textId="77777777" w:rsidR="00672D9D" w:rsidRPr="00CE78D1" w:rsidRDefault="00672D9D" w:rsidP="00672D9D">
      <w:pPr>
        <w:jc w:val="both"/>
        <w:rPr>
          <w:rFonts w:ascii="Palatino" w:hAnsi="Palatino"/>
        </w:rPr>
      </w:pPr>
      <w:r w:rsidRPr="00CE78D1">
        <w:rPr>
          <w:rFonts w:ascii="Palatino" w:hAnsi="Palatino"/>
        </w:rPr>
        <w:t>U otvorenom postupku žalba se izjavljuje u roku deset dana, i to od dana:</w:t>
      </w:r>
    </w:p>
    <w:p w14:paraId="3B0196AD" w14:textId="77777777" w:rsidR="00672D9D" w:rsidRPr="00CE78D1" w:rsidRDefault="00672D9D" w:rsidP="00672D9D">
      <w:pPr>
        <w:pStyle w:val="Odlomakpopisa"/>
        <w:numPr>
          <w:ilvl w:val="0"/>
          <w:numId w:val="2"/>
        </w:numPr>
        <w:jc w:val="both"/>
        <w:rPr>
          <w:rFonts w:ascii="Palatino" w:hAnsi="Palatino"/>
          <w:sz w:val="22"/>
          <w:szCs w:val="22"/>
        </w:rPr>
      </w:pPr>
      <w:r w:rsidRPr="00CE78D1">
        <w:rPr>
          <w:rFonts w:ascii="Palatino" w:hAnsi="Palatino"/>
          <w:sz w:val="22"/>
          <w:szCs w:val="22"/>
        </w:rPr>
        <w:t>objave obavijesti o nadmetanju, u odnosu na sadržaj poziva ili dokumentacije o nabavi,</w:t>
      </w:r>
    </w:p>
    <w:p w14:paraId="46FE3733" w14:textId="77777777" w:rsidR="00672D9D" w:rsidRPr="00CE78D1" w:rsidRDefault="00672D9D" w:rsidP="00672D9D">
      <w:pPr>
        <w:pStyle w:val="Odlomakpopisa"/>
        <w:numPr>
          <w:ilvl w:val="0"/>
          <w:numId w:val="2"/>
        </w:numPr>
        <w:spacing w:after="160" w:line="259" w:lineRule="auto"/>
        <w:jc w:val="both"/>
        <w:rPr>
          <w:rFonts w:ascii="Palatino" w:hAnsi="Palatino"/>
          <w:sz w:val="22"/>
          <w:szCs w:val="22"/>
          <w:lang w:val="hr-HR"/>
        </w:rPr>
      </w:pPr>
      <w:r w:rsidRPr="00CE78D1">
        <w:rPr>
          <w:rFonts w:ascii="Palatino" w:hAnsi="Palatino"/>
          <w:sz w:val="22"/>
          <w:szCs w:val="22"/>
          <w:lang w:val="hr-HR"/>
        </w:rPr>
        <w:t>objave obavijesti o ispravku, u odnosu na sadržaj ispravka,</w:t>
      </w:r>
    </w:p>
    <w:p w14:paraId="21987CE4" w14:textId="77777777" w:rsidR="00672D9D" w:rsidRPr="00CE78D1" w:rsidRDefault="00672D9D" w:rsidP="00672D9D">
      <w:pPr>
        <w:pStyle w:val="Odlomakpopisa"/>
        <w:numPr>
          <w:ilvl w:val="0"/>
          <w:numId w:val="2"/>
        </w:numPr>
        <w:spacing w:after="160" w:line="259" w:lineRule="auto"/>
        <w:jc w:val="both"/>
        <w:rPr>
          <w:rFonts w:ascii="Palatino" w:hAnsi="Palatino"/>
          <w:sz w:val="22"/>
          <w:szCs w:val="22"/>
          <w:lang w:val="hr-HR"/>
        </w:rPr>
      </w:pPr>
      <w:r w:rsidRPr="00CE78D1">
        <w:rPr>
          <w:rFonts w:ascii="Palatino" w:hAnsi="Palatino"/>
          <w:sz w:val="22"/>
          <w:szCs w:val="22"/>
          <w:lang w:val="hr-HR"/>
        </w:rPr>
        <w:t>objave izmjene dokumentacije o nabavi, u odnosu na sadržaj izmjene dokumentacije,</w:t>
      </w:r>
    </w:p>
    <w:p w14:paraId="71FBF6BD" w14:textId="77777777" w:rsidR="00672D9D" w:rsidRPr="00CE78D1" w:rsidRDefault="00672D9D" w:rsidP="00672D9D">
      <w:pPr>
        <w:pStyle w:val="Odlomakpopisa"/>
        <w:numPr>
          <w:ilvl w:val="0"/>
          <w:numId w:val="2"/>
        </w:numPr>
        <w:jc w:val="both"/>
        <w:rPr>
          <w:rFonts w:ascii="Palatino" w:hAnsi="Palatino"/>
          <w:sz w:val="22"/>
          <w:szCs w:val="22"/>
        </w:rPr>
      </w:pPr>
      <w:r w:rsidRPr="00CE78D1">
        <w:rPr>
          <w:rFonts w:ascii="Palatino" w:hAnsi="Palatino"/>
          <w:sz w:val="22"/>
          <w:szCs w:val="22"/>
        </w:rPr>
        <w:t>otvaranja ponuda u odnosu na propuštanje naručitelja da valjano odgovori na pravodobno dostavljen zahtjev dodatne informacije, objašnjenja ili izmjene dokumentacije o nabavi te na postupak otvaranja ponuda,</w:t>
      </w:r>
    </w:p>
    <w:p w14:paraId="6A35AE8A" w14:textId="77777777" w:rsidR="00672D9D" w:rsidRDefault="00672D9D" w:rsidP="00672D9D">
      <w:pPr>
        <w:pStyle w:val="Odlomakpopisa"/>
        <w:numPr>
          <w:ilvl w:val="0"/>
          <w:numId w:val="2"/>
        </w:numPr>
        <w:spacing w:after="160" w:line="259" w:lineRule="auto"/>
        <w:jc w:val="both"/>
        <w:rPr>
          <w:rFonts w:ascii="Palatino" w:hAnsi="Palatino"/>
          <w:sz w:val="22"/>
          <w:szCs w:val="22"/>
          <w:lang w:val="hr-HR"/>
        </w:rPr>
      </w:pPr>
      <w:r w:rsidRPr="00CE78D1">
        <w:rPr>
          <w:rFonts w:ascii="Palatino" w:hAnsi="Palatino"/>
          <w:sz w:val="22"/>
          <w:szCs w:val="22"/>
          <w:lang w:val="hr-HR"/>
        </w:rPr>
        <w:t>primitka odluke o odabiru ili poništenju, u odnosu na postupak pregleda, ocjene i odabira ponuda, ili razloge poništenja.</w:t>
      </w:r>
    </w:p>
    <w:p w14:paraId="4FA4015F" w14:textId="77777777" w:rsidR="002118D1" w:rsidRPr="00CE78D1" w:rsidRDefault="002118D1" w:rsidP="002118D1">
      <w:pPr>
        <w:pStyle w:val="Odlomakpopisa"/>
        <w:spacing w:after="160" w:line="259" w:lineRule="auto"/>
        <w:ind w:left="420"/>
        <w:jc w:val="both"/>
        <w:rPr>
          <w:rFonts w:ascii="Palatino" w:hAnsi="Palatino"/>
          <w:sz w:val="22"/>
          <w:szCs w:val="22"/>
          <w:lang w:val="hr-HR"/>
        </w:rPr>
      </w:pPr>
    </w:p>
    <w:p w14:paraId="2875C3F8" w14:textId="7D976BFA" w:rsidR="00672D9D" w:rsidRPr="001C22D9" w:rsidRDefault="00AB1C0A" w:rsidP="00672D9D">
      <w:pPr>
        <w:pStyle w:val="Naslov2"/>
        <w:rPr>
          <w:rFonts w:ascii="Palatino" w:hAnsi="Palatino"/>
        </w:rPr>
      </w:pPr>
      <w:bookmarkStart w:id="174" w:name="_Toc406069366"/>
      <w:r w:rsidRPr="001C22D9">
        <w:rPr>
          <w:rFonts w:ascii="Palatino" w:hAnsi="Palatino"/>
        </w:rPr>
        <w:lastRenderedPageBreak/>
        <w:t>5.</w:t>
      </w:r>
      <w:r w:rsidR="001C22D9">
        <w:rPr>
          <w:rFonts w:ascii="Palatino" w:hAnsi="Palatino"/>
        </w:rPr>
        <w:t xml:space="preserve">10. </w:t>
      </w:r>
      <w:r w:rsidR="00672D9D" w:rsidRPr="001C22D9">
        <w:rPr>
          <w:rFonts w:ascii="Palatino" w:hAnsi="Palatino"/>
        </w:rPr>
        <w:t>Drugi podaci koje Naručitelj smatra potrebnima</w:t>
      </w:r>
      <w:bookmarkEnd w:id="171"/>
      <w:bookmarkEnd w:id="172"/>
      <w:bookmarkEnd w:id="173"/>
      <w:bookmarkEnd w:id="174"/>
    </w:p>
    <w:p w14:paraId="33200925" w14:textId="66C9B5A0" w:rsidR="002118D1" w:rsidRPr="00386794" w:rsidRDefault="00AB1C0A" w:rsidP="002118D1">
      <w:pPr>
        <w:pStyle w:val="Naslov3"/>
        <w:ind w:left="0"/>
        <w:rPr>
          <w:rFonts w:ascii="Palatino" w:hAnsi="Palatino"/>
          <w:b/>
          <w:u w:val="single"/>
        </w:rPr>
      </w:pPr>
      <w:bookmarkStart w:id="175" w:name="_Toc411888297"/>
      <w:bookmarkStart w:id="176" w:name="_Toc335293037"/>
      <w:bookmarkStart w:id="177" w:name="_Toc406069367"/>
      <w:r w:rsidRPr="00386794">
        <w:rPr>
          <w:rFonts w:ascii="Palatino" w:hAnsi="Palatino"/>
          <w:b/>
          <w:u w:val="single"/>
        </w:rPr>
        <w:t>5.</w:t>
      </w:r>
      <w:r w:rsidR="001C22D9" w:rsidRPr="00386794">
        <w:rPr>
          <w:rFonts w:ascii="Palatino" w:hAnsi="Palatino"/>
          <w:b/>
          <w:u w:val="single"/>
        </w:rPr>
        <w:t xml:space="preserve">10.1. </w:t>
      </w:r>
      <w:r w:rsidR="00672D9D" w:rsidRPr="00386794">
        <w:rPr>
          <w:rFonts w:ascii="Palatino" w:hAnsi="Palatino"/>
          <w:b/>
          <w:u w:val="single"/>
        </w:rPr>
        <w:t>Tajnost podataka</w:t>
      </w:r>
      <w:bookmarkEnd w:id="175"/>
      <w:bookmarkEnd w:id="176"/>
      <w:bookmarkEnd w:id="177"/>
    </w:p>
    <w:p w14:paraId="174FA1A2" w14:textId="77777777" w:rsidR="00672D9D" w:rsidRPr="00CE78D1" w:rsidRDefault="00672D9D" w:rsidP="00672D9D">
      <w:pPr>
        <w:jc w:val="both"/>
        <w:rPr>
          <w:rFonts w:ascii="Palatino" w:hAnsi="Palatino"/>
        </w:rPr>
      </w:pPr>
      <w:bookmarkStart w:id="178" w:name="_Toc411888298"/>
      <w:bookmarkStart w:id="179" w:name="_Toc335293038"/>
      <w:r w:rsidRPr="001C22D9">
        <w:rPr>
          <w:rFonts w:ascii="Palatino" w:hAnsi="Palatino"/>
        </w:rPr>
        <w:t>Gospodarski subjekt u postupku javne nabave smije na temelju zakona, drugog propisa ili općeg akta određene podatke označiti tajnom, uključujući tehničke ili trgovinske tajne te povjerljive značajke ponuda.</w:t>
      </w:r>
      <w:r w:rsidRPr="00CE78D1">
        <w:rPr>
          <w:rFonts w:ascii="Palatino" w:hAnsi="Palatino"/>
        </w:rPr>
        <w:t xml:space="preserve"> </w:t>
      </w:r>
    </w:p>
    <w:p w14:paraId="64F889AF" w14:textId="77777777" w:rsidR="00672D9D" w:rsidRPr="00CE78D1" w:rsidRDefault="00672D9D" w:rsidP="00672D9D">
      <w:pPr>
        <w:jc w:val="both"/>
        <w:rPr>
          <w:rFonts w:ascii="Palatino" w:hAnsi="Palatino"/>
        </w:rPr>
      </w:pPr>
      <w:r w:rsidRPr="00CE78D1">
        <w:rPr>
          <w:rFonts w:ascii="Palatino" w:hAnsi="Palatino"/>
        </w:rPr>
        <w:t xml:space="preserve">Ako je gospodarski subjekt neke podatke označio tajnima, obvezan je navesti pravnu osnovu na temelju koje su ti podatci označeni tajnima. </w:t>
      </w:r>
    </w:p>
    <w:p w14:paraId="2DC6E381" w14:textId="77777777" w:rsidR="00672D9D" w:rsidRPr="00CE78D1" w:rsidRDefault="00672D9D" w:rsidP="00672D9D">
      <w:pPr>
        <w:jc w:val="both"/>
        <w:rPr>
          <w:rFonts w:ascii="Palatino" w:hAnsi="Palatino"/>
        </w:rPr>
      </w:pPr>
      <w:r w:rsidRPr="00CE78D1">
        <w:rPr>
          <w:rFonts w:ascii="Palatino" w:hAnsi="Palatino"/>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4212990A" w14:textId="77777777" w:rsidR="00672D9D" w:rsidRPr="00CE78D1" w:rsidRDefault="00672D9D" w:rsidP="00672D9D">
      <w:pPr>
        <w:jc w:val="both"/>
        <w:rPr>
          <w:rFonts w:ascii="Palatino" w:hAnsi="Palatino"/>
        </w:rPr>
      </w:pPr>
      <w:r w:rsidRPr="00CE78D1">
        <w:rPr>
          <w:rFonts w:ascii="Palatino" w:hAnsi="Palatino"/>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5E85F1EB" w14:textId="77777777" w:rsidR="00672D9D" w:rsidRPr="00CE78D1" w:rsidRDefault="00672D9D" w:rsidP="00672D9D">
      <w:pPr>
        <w:jc w:val="both"/>
        <w:rPr>
          <w:rFonts w:ascii="Palatino" w:hAnsi="Palatino"/>
        </w:rPr>
      </w:pPr>
      <w:r w:rsidRPr="00CE78D1">
        <w:rPr>
          <w:rFonts w:ascii="Palatino" w:hAnsi="Palatino"/>
        </w:rPr>
        <w:t>Ukoliko Ponuditelj tajnim označi sljedeće podatke iz članka 52. stavak 3. ZJN: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ovoga Zakona dobivene od navedenog Ponuditelja koje je on označio tajnom.</w:t>
      </w:r>
    </w:p>
    <w:p w14:paraId="539EA3AE" w14:textId="5E056241" w:rsidR="00672D9D" w:rsidRPr="00386794" w:rsidRDefault="00672D9D" w:rsidP="00D17541">
      <w:pPr>
        <w:pStyle w:val="Naslov3"/>
        <w:numPr>
          <w:ilvl w:val="2"/>
          <w:numId w:val="46"/>
        </w:numPr>
        <w:rPr>
          <w:rFonts w:ascii="Palatino" w:hAnsi="Palatino"/>
          <w:b/>
          <w:u w:val="single"/>
        </w:rPr>
      </w:pPr>
      <w:bookmarkStart w:id="180" w:name="_TOC_250003"/>
      <w:bookmarkStart w:id="181" w:name="_Toc411888299"/>
      <w:bookmarkStart w:id="182" w:name="_Toc335293039"/>
      <w:bookmarkStart w:id="183" w:name="_Toc406069368"/>
      <w:bookmarkEnd w:id="178"/>
      <w:bookmarkEnd w:id="179"/>
      <w:r w:rsidRPr="00386794">
        <w:rPr>
          <w:rFonts w:ascii="Palatino" w:hAnsi="Palatino"/>
          <w:b/>
          <w:u w:val="single"/>
        </w:rPr>
        <w:t xml:space="preserve">Ispravak i/ili izmjene Dokumentacije </w:t>
      </w:r>
      <w:bookmarkEnd w:id="180"/>
      <w:bookmarkEnd w:id="181"/>
      <w:bookmarkEnd w:id="182"/>
      <w:r w:rsidRPr="00386794">
        <w:rPr>
          <w:rFonts w:ascii="Palatino" w:hAnsi="Palatino"/>
          <w:b/>
          <w:u w:val="single"/>
        </w:rPr>
        <w:t>o nabavi</w:t>
      </w:r>
      <w:bookmarkEnd w:id="183"/>
    </w:p>
    <w:p w14:paraId="07FA25DA" w14:textId="77777777" w:rsidR="00672D9D" w:rsidRPr="00CE78D1" w:rsidRDefault="00672D9D" w:rsidP="00672D9D">
      <w:pPr>
        <w:jc w:val="both"/>
        <w:rPr>
          <w:rFonts w:ascii="Palatino" w:hAnsi="Palatino"/>
        </w:rPr>
      </w:pPr>
      <w:r w:rsidRPr="00CE78D1">
        <w:rPr>
          <w:rFonts w:ascii="Palatino" w:hAnsi="Palatino"/>
        </w:rPr>
        <w:t>Naručitelj može u svako doba, a prije isteka roka za podnošenje ponuda, iz bilo kojeg razloga, bilo na vlastitu inicijativu, bilo kao odgovor na zahtjev gospodarskog subjekta za dodatnim objašnjenjem, bilo po nalogu Državne komisije za kontrolu postupka javne nabave, izmijeniti DON.</w:t>
      </w:r>
    </w:p>
    <w:p w14:paraId="228AD54B" w14:textId="6C3AD65B" w:rsidR="00672D9D" w:rsidRPr="00CE78D1" w:rsidRDefault="00672D9D" w:rsidP="00672D9D">
      <w:pPr>
        <w:jc w:val="both"/>
        <w:rPr>
          <w:rFonts w:ascii="Palatino" w:eastAsiaTheme="minorEastAsia" w:hAnsi="Palatino" w:cs="Helvetica"/>
          <w:color w:val="353535"/>
          <w:lang w:val="en-US"/>
        </w:rPr>
      </w:pPr>
      <w:r w:rsidRPr="00CE78D1">
        <w:rPr>
          <w:rFonts w:ascii="Palatino" w:eastAsiaTheme="minorEastAsia" w:hAnsi="Palatino" w:cs="Helvetica"/>
          <w:color w:val="353535"/>
          <w:lang w:val="en-US"/>
        </w:rPr>
        <w:t>Pod uvjetom da je zahtjev za pojašnjenjem DON dostavljen pravodobno, Naručitelj je obvezan odgovor staviti na raspolaganje svim zainteresiranim gospodarskim subj</w:t>
      </w:r>
      <w:r w:rsidR="00F7198C">
        <w:rPr>
          <w:rFonts w:ascii="Palatino" w:eastAsiaTheme="minorEastAsia" w:hAnsi="Palatino" w:cs="Helvetica"/>
          <w:color w:val="353535"/>
          <w:lang w:val="en-US"/>
        </w:rPr>
        <w:t>ek</w:t>
      </w:r>
      <w:r w:rsidR="00FE505F">
        <w:rPr>
          <w:rFonts w:ascii="Palatino" w:eastAsiaTheme="minorEastAsia" w:hAnsi="Palatino" w:cs="Helvetica"/>
          <w:color w:val="353535"/>
          <w:lang w:val="en-US"/>
        </w:rPr>
        <w:t>tima najkasnije tijekom šestog</w:t>
      </w:r>
      <w:r w:rsidRPr="00CE78D1">
        <w:rPr>
          <w:rFonts w:ascii="Palatino" w:eastAsiaTheme="minorEastAsia" w:hAnsi="Palatino" w:cs="Helvetica"/>
          <w:color w:val="353535"/>
          <w:lang w:val="en-US"/>
        </w:rPr>
        <w:t xml:space="preserve"> dana prije dana u kojem istječe rok za dostavu ponuda. Zahtjev je pravodoban ako je dostavljen Naru</w:t>
      </w:r>
      <w:r w:rsidR="00F7198C">
        <w:rPr>
          <w:rFonts w:ascii="Palatino" w:eastAsiaTheme="minorEastAsia" w:hAnsi="Palatino" w:cs="Helvetica"/>
          <w:color w:val="353535"/>
          <w:lang w:val="en-US"/>
        </w:rPr>
        <w:t>č</w:t>
      </w:r>
      <w:r w:rsidR="00FE505F">
        <w:rPr>
          <w:rFonts w:ascii="Palatino" w:eastAsiaTheme="minorEastAsia" w:hAnsi="Palatino" w:cs="Helvetica"/>
          <w:color w:val="353535"/>
          <w:lang w:val="en-US"/>
        </w:rPr>
        <w:t>itelju najkasnije tijekom osmog</w:t>
      </w:r>
      <w:r w:rsidRPr="00CE78D1">
        <w:rPr>
          <w:rFonts w:ascii="Palatino" w:eastAsiaTheme="minorEastAsia" w:hAnsi="Palatino" w:cs="Helvetica"/>
          <w:color w:val="353535"/>
          <w:lang w:val="en-US"/>
        </w:rPr>
        <w:t xml:space="preserve"> dana prije dana u kojem istječe rok za dostavu ponuda.  </w:t>
      </w:r>
    </w:p>
    <w:p w14:paraId="43256175" w14:textId="77777777" w:rsidR="00672D9D" w:rsidRPr="00CE78D1" w:rsidRDefault="00672D9D" w:rsidP="00672D9D">
      <w:pPr>
        <w:jc w:val="both"/>
        <w:rPr>
          <w:rFonts w:ascii="Palatino" w:hAnsi="Palatino"/>
        </w:rPr>
      </w:pPr>
      <w:r w:rsidRPr="00CE78D1">
        <w:rPr>
          <w:rFonts w:ascii="Palatino" w:hAnsi="Palatino"/>
        </w:rPr>
        <w:t>Ako Naručitelj za vrijeme roka za dostavu ponuda izmijeni DON, osigurat će dostupnost izmjena svim zainteresiranim gospodarskim subjektima na isti način i na internetskim stranicama kao i osnovnu DON.</w:t>
      </w:r>
    </w:p>
    <w:p w14:paraId="0C189CB9" w14:textId="77777777" w:rsidR="00672D9D" w:rsidRPr="00CE78D1" w:rsidRDefault="00672D9D" w:rsidP="00672D9D">
      <w:pPr>
        <w:jc w:val="both"/>
        <w:rPr>
          <w:rFonts w:ascii="Palatino" w:hAnsi="Palatino"/>
        </w:rPr>
      </w:pPr>
      <w:r w:rsidRPr="00CE78D1">
        <w:rPr>
          <w:rFonts w:ascii="Palatino" w:hAnsi="Palatino"/>
        </w:rPr>
        <w:t xml:space="preserve">Ako Naručitelj za vrijeme roka za dostavu ponuda značajno izmijeni DON produljiti će rok za dostavu </w:t>
      </w:r>
      <w:r w:rsidRPr="00CE78D1">
        <w:rPr>
          <w:rFonts w:ascii="Palatino" w:hAnsi="Palatino" w:cs="Arial"/>
        </w:rPr>
        <w:t>razmjerno važnosti dodatne informacije, objašnjenja ili izmjene, a najmanje za deset dana od dana slanja obavijesti o ispravku</w:t>
      </w:r>
    </w:p>
    <w:p w14:paraId="2741292B" w14:textId="4F7D3BED" w:rsidR="00672D9D" w:rsidRPr="00386794" w:rsidRDefault="00672D9D" w:rsidP="00D17541">
      <w:pPr>
        <w:pStyle w:val="Naslov3"/>
        <w:numPr>
          <w:ilvl w:val="2"/>
          <w:numId w:val="46"/>
        </w:numPr>
        <w:rPr>
          <w:rFonts w:ascii="Palatino" w:hAnsi="Palatino"/>
          <w:b/>
          <w:u w:val="single"/>
        </w:rPr>
      </w:pPr>
      <w:bookmarkStart w:id="184" w:name="_TOC_250002"/>
      <w:bookmarkStart w:id="185" w:name="_Toc411888300"/>
      <w:bookmarkStart w:id="186" w:name="_Toc335293040"/>
      <w:bookmarkStart w:id="187" w:name="_Toc406069369"/>
      <w:r w:rsidRPr="00386794">
        <w:rPr>
          <w:rFonts w:ascii="Palatino" w:hAnsi="Palatino"/>
          <w:b/>
          <w:u w:val="single"/>
        </w:rPr>
        <w:t>Pojašnjenje i upotpunjavanje</w:t>
      </w:r>
      <w:bookmarkEnd w:id="184"/>
      <w:bookmarkEnd w:id="185"/>
      <w:bookmarkEnd w:id="186"/>
      <w:bookmarkEnd w:id="187"/>
    </w:p>
    <w:p w14:paraId="09D526CC" w14:textId="77777777" w:rsidR="00672D9D" w:rsidRPr="00CE78D1" w:rsidRDefault="00672D9D" w:rsidP="00672D9D">
      <w:pPr>
        <w:jc w:val="both"/>
        <w:rPr>
          <w:rFonts w:ascii="Palatino" w:hAnsi="Palatino"/>
        </w:rPr>
      </w:pPr>
      <w:r w:rsidRPr="00CE78D1">
        <w:rPr>
          <w:rFonts w:ascii="Palatino" w:hAnsi="Palatino" w:cs="Arial"/>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w:t>
      </w:r>
      <w:r w:rsidRPr="00CE78D1">
        <w:rPr>
          <w:rFonts w:ascii="Palatino" w:hAnsi="Palatino"/>
        </w:rPr>
        <w:t xml:space="preserve"> Za nepotpunu ponudu u vezi sa dokumentima odgovornost snosi isključivo ponuditelj.</w:t>
      </w:r>
    </w:p>
    <w:p w14:paraId="513E2139" w14:textId="77777777" w:rsidR="00672D9D" w:rsidRPr="00CE78D1" w:rsidRDefault="00672D9D" w:rsidP="00672D9D">
      <w:pPr>
        <w:jc w:val="both"/>
        <w:rPr>
          <w:rFonts w:ascii="Palatino" w:hAnsi="Palatino"/>
        </w:rPr>
      </w:pPr>
      <w:r w:rsidRPr="00CE78D1">
        <w:rPr>
          <w:rFonts w:ascii="Palatino" w:hAnsi="Palatino"/>
        </w:rPr>
        <w:lastRenderedPageBreak/>
        <w:t>Dopuna, razjašnjenja odnosno upotpune ne smiju dovesti do pregovaranja u vezi s kriterijem za odabir ponude ili ponuđenim predmetom nabave.</w:t>
      </w:r>
    </w:p>
    <w:p w14:paraId="578D5BA0" w14:textId="77777777" w:rsidR="00672D9D" w:rsidRPr="00CE78D1" w:rsidRDefault="00672D9D" w:rsidP="00672D9D">
      <w:pPr>
        <w:jc w:val="both"/>
        <w:rPr>
          <w:rFonts w:ascii="Palatino" w:hAnsi="Palatino"/>
        </w:rPr>
      </w:pPr>
      <w:r w:rsidRPr="00CE78D1">
        <w:rPr>
          <w:rFonts w:ascii="Palatino" w:hAnsi="Palatino"/>
        </w:rPr>
        <w:t>Ako javni naručitelj u postupku javne nabave ne primjeni mogućnost upotpunjavanja, dopune odnosno razjašnjavanja, obvezan je obrazložiti razloge u zapisniku o pregledu i ocjeni.</w:t>
      </w:r>
    </w:p>
    <w:p w14:paraId="6500F3BF" w14:textId="77777777" w:rsidR="00672D9D" w:rsidRPr="00CE78D1" w:rsidRDefault="00672D9D" w:rsidP="00672D9D">
      <w:pPr>
        <w:jc w:val="both"/>
        <w:rPr>
          <w:rFonts w:ascii="Palatino" w:hAnsi="Palatino"/>
        </w:rPr>
      </w:pPr>
      <w:r w:rsidRPr="00CE78D1">
        <w:rPr>
          <w:rFonts w:ascii="Palatino" w:hAnsi="Palatino"/>
        </w:rPr>
        <w:t>Sadržaj ponude određen je točkom 4.1. ove DON i zainteresirani gospodarski subjekti trebaju je dostaviti u tom obliku.</w:t>
      </w:r>
    </w:p>
    <w:p w14:paraId="7093D26E" w14:textId="77777777" w:rsidR="00672D9D" w:rsidRPr="00CE78D1" w:rsidRDefault="00672D9D" w:rsidP="00672D9D">
      <w:pPr>
        <w:jc w:val="both"/>
        <w:rPr>
          <w:rFonts w:ascii="Palatino" w:hAnsi="Palatino"/>
        </w:rPr>
      </w:pPr>
      <w:r w:rsidRPr="00CE78D1">
        <w:rPr>
          <w:rFonts w:ascii="Palatino" w:hAnsi="Palatino"/>
        </w:rPr>
        <w:t>Dokazi trebaju biti u obliku i sadržaju kako je to traženo ovom DON i ZJN, odnosno u sadržaju i obliku kako je predviđeno posebnim propisima za pojedine dokumente koje izdaju nadležna tijela.</w:t>
      </w:r>
    </w:p>
    <w:p w14:paraId="71FCC350" w14:textId="77777777" w:rsidR="00672D9D" w:rsidRPr="00386794" w:rsidRDefault="00672D9D" w:rsidP="00D17541">
      <w:pPr>
        <w:pStyle w:val="Naslov3"/>
        <w:numPr>
          <w:ilvl w:val="2"/>
          <w:numId w:val="46"/>
        </w:numPr>
        <w:rPr>
          <w:rFonts w:ascii="Palatino" w:hAnsi="Palatino"/>
          <w:b/>
          <w:u w:val="single"/>
        </w:rPr>
      </w:pPr>
      <w:bookmarkStart w:id="188" w:name="_Toc411888301"/>
      <w:bookmarkStart w:id="189" w:name="_Toc335293041"/>
      <w:bookmarkStart w:id="190" w:name="_Toc406069370"/>
      <w:r w:rsidRPr="00386794">
        <w:rPr>
          <w:rFonts w:ascii="Palatino" w:hAnsi="Palatino"/>
          <w:b/>
          <w:u w:val="single"/>
        </w:rPr>
        <w:t xml:space="preserve">Trošak ponude i preuzimanje dokumentacije </w:t>
      </w:r>
      <w:bookmarkEnd w:id="188"/>
      <w:bookmarkEnd w:id="189"/>
      <w:r w:rsidRPr="00386794">
        <w:rPr>
          <w:rFonts w:ascii="Palatino" w:hAnsi="Palatino"/>
          <w:b/>
          <w:u w:val="single"/>
        </w:rPr>
        <w:t>o nabavi</w:t>
      </w:r>
      <w:bookmarkEnd w:id="190"/>
    </w:p>
    <w:p w14:paraId="08DDCFEC" w14:textId="77777777" w:rsidR="00672D9D" w:rsidRPr="001C22D9" w:rsidRDefault="00672D9D" w:rsidP="00672D9D">
      <w:pPr>
        <w:jc w:val="both"/>
        <w:rPr>
          <w:rFonts w:ascii="Palatino" w:hAnsi="Palatino"/>
        </w:rPr>
      </w:pPr>
      <w:r w:rsidRPr="001C22D9">
        <w:rPr>
          <w:rFonts w:ascii="Palatino" w:hAnsi="Palatino"/>
        </w:rPr>
        <w:t>Trošak izrade i podnošenje ponude u cijelosti snosi ponuditelj.</w:t>
      </w:r>
    </w:p>
    <w:p w14:paraId="407E4DF3" w14:textId="31677C5D" w:rsidR="00672D9D" w:rsidRPr="001C22D9" w:rsidRDefault="00672D9D" w:rsidP="00672D9D">
      <w:pPr>
        <w:jc w:val="both"/>
        <w:rPr>
          <w:rFonts w:ascii="Palatino" w:hAnsi="Palatino"/>
        </w:rPr>
      </w:pPr>
      <w:r w:rsidRPr="001C22D9">
        <w:rPr>
          <w:rFonts w:ascii="Palatino" w:hAnsi="Palatino"/>
        </w:rPr>
        <w:t xml:space="preserve">Dokumentacija o nabavi se ne naplaćuje, te se može preuzeti neograničeno i u cijelosti u elektroničkom obliku na internetskoj stranici elektroničkog oglasnika javne nabave Republike Hrvatske:  </w:t>
      </w:r>
      <w:hyperlink r:id="rId11" w:history="1">
        <w:r w:rsidRPr="001C22D9">
          <w:rPr>
            <w:rStyle w:val="Hiperveza"/>
            <w:rFonts w:ascii="Palatino" w:hAnsi="Palatino"/>
            <w:color w:val="auto"/>
          </w:rPr>
          <w:t>https://eojn.nn.hr/Oglasnik/.</w:t>
        </w:r>
      </w:hyperlink>
    </w:p>
    <w:p w14:paraId="48814C7A" w14:textId="77777777" w:rsidR="00672D9D" w:rsidRPr="00CE78D1" w:rsidRDefault="00672D9D" w:rsidP="00672D9D">
      <w:pPr>
        <w:jc w:val="both"/>
        <w:rPr>
          <w:rFonts w:ascii="Palatino" w:hAnsi="Palatino"/>
        </w:rPr>
      </w:pPr>
      <w:r w:rsidRPr="001C22D9">
        <w:rPr>
          <w:rFonts w:ascii="Palatino" w:hAnsi="Palatino"/>
        </w:rPr>
        <w:t>Prilikom preuzimanja dokumentacije o nabavi, gospodarski subjekti moraju proći postupak registracije i prijave, kako bi bili evidentirani kao zainteresirani gospodarski subjekti u ovom postupku javne nabave te kako bi im sustav slao eventualne dodatne informacije i objašnjenja.</w:t>
      </w:r>
    </w:p>
    <w:p w14:paraId="235FBF10" w14:textId="77777777" w:rsidR="00672D9D" w:rsidRPr="00CE78D1" w:rsidRDefault="00672D9D" w:rsidP="00672D9D">
      <w:pPr>
        <w:jc w:val="both"/>
        <w:rPr>
          <w:rFonts w:ascii="Palatino" w:hAnsi="Palatino"/>
        </w:rPr>
      </w:pPr>
      <w:r w:rsidRPr="00CE78D1">
        <w:rPr>
          <w:rFonts w:ascii="Palatino" w:hAnsi="Palatino"/>
        </w:rPr>
        <w:t>U slučaju da ponuditelj podnese ponudu bez prethodne registracije i prijave na portalu Elektroničkog oglasnika, sam snosi rizik izrade ponude na neodgovarajućoj podlozi (dokumentaciji o nabavi).</w:t>
      </w:r>
    </w:p>
    <w:p w14:paraId="2B317B04" w14:textId="77777777" w:rsidR="00672D9D" w:rsidRPr="00CE78D1" w:rsidRDefault="00672D9D" w:rsidP="00672D9D">
      <w:pPr>
        <w:jc w:val="both"/>
        <w:rPr>
          <w:rFonts w:ascii="Palatino" w:hAnsi="Palatino"/>
        </w:rPr>
      </w:pPr>
      <w:r w:rsidRPr="00CE78D1">
        <w:rPr>
          <w:rFonts w:ascii="Palatino" w:hAnsi="Palatino"/>
        </w:rPr>
        <w:t xml:space="preserve">Upute za korištenje Elektroničkog oglasnika dostupne su na internetskoj stranici:  </w:t>
      </w:r>
      <w:hyperlink r:id="rId12" w:history="1">
        <w:r w:rsidRPr="00CE78D1">
          <w:rPr>
            <w:rStyle w:val="Hiperveza"/>
            <w:rFonts w:ascii="Palatino" w:hAnsi="Palatino"/>
            <w:color w:val="auto"/>
          </w:rPr>
          <w:t>https://eojn.nn.hr/Oglasnik/clanak/upute</w:t>
        </w:r>
        <w:r w:rsidRPr="00CE78D1">
          <w:rPr>
            <w:rStyle w:val="Hiperveza"/>
            <w:rFonts w:ascii="Papyrus Condensed" w:hAnsi="Papyrus Condensed" w:cs="Papyrus Condensed"/>
            <w:color w:val="auto"/>
          </w:rPr>
          <w:t>‐</w:t>
        </w:r>
        <w:r w:rsidRPr="00CE78D1">
          <w:rPr>
            <w:rStyle w:val="Hiperveza"/>
            <w:rFonts w:ascii="Palatino" w:hAnsi="Palatino"/>
            <w:color w:val="auto"/>
          </w:rPr>
          <w:t>za</w:t>
        </w:r>
        <w:r w:rsidRPr="00CE78D1">
          <w:rPr>
            <w:rStyle w:val="Hiperveza"/>
            <w:rFonts w:ascii="Papyrus Condensed" w:hAnsi="Papyrus Condensed" w:cs="Papyrus Condensed"/>
            <w:color w:val="auto"/>
          </w:rPr>
          <w:t>‐</w:t>
        </w:r>
        <w:r w:rsidRPr="00CE78D1">
          <w:rPr>
            <w:rStyle w:val="Hiperveza"/>
            <w:rFonts w:ascii="Palatino" w:hAnsi="Palatino"/>
            <w:color w:val="auto"/>
          </w:rPr>
          <w:t>koristenje</w:t>
        </w:r>
        <w:r w:rsidRPr="00CE78D1">
          <w:rPr>
            <w:rStyle w:val="Hiperveza"/>
            <w:rFonts w:ascii="Papyrus Condensed" w:hAnsi="Papyrus Condensed" w:cs="Papyrus Condensed"/>
            <w:color w:val="auto"/>
          </w:rPr>
          <w:t>‐</w:t>
        </w:r>
        <w:r w:rsidRPr="00CE78D1">
          <w:rPr>
            <w:rStyle w:val="Hiperveza"/>
            <w:rFonts w:ascii="Palatino" w:hAnsi="Palatino"/>
            <w:color w:val="auto"/>
          </w:rPr>
          <w:t>eojna</w:t>
        </w:r>
        <w:r w:rsidRPr="00CE78D1">
          <w:rPr>
            <w:rStyle w:val="Hiperveza"/>
            <w:rFonts w:ascii="Papyrus Condensed" w:hAnsi="Papyrus Condensed" w:cs="Papyrus Condensed"/>
            <w:color w:val="auto"/>
          </w:rPr>
          <w:t>‐</w:t>
        </w:r>
        <w:r w:rsidRPr="00CE78D1">
          <w:rPr>
            <w:rStyle w:val="Hiperveza"/>
            <w:rFonts w:ascii="Palatino" w:hAnsi="Palatino"/>
            <w:color w:val="auto"/>
          </w:rPr>
          <w:t>rh/0/93/</w:t>
        </w:r>
      </w:hyperlink>
    </w:p>
    <w:p w14:paraId="244916C1" w14:textId="77777777" w:rsidR="00672D9D" w:rsidRPr="00386794" w:rsidRDefault="00672D9D" w:rsidP="00D17541">
      <w:pPr>
        <w:pStyle w:val="Naslov3"/>
        <w:numPr>
          <w:ilvl w:val="2"/>
          <w:numId w:val="46"/>
        </w:numPr>
        <w:rPr>
          <w:rFonts w:ascii="Palatino" w:hAnsi="Palatino"/>
          <w:b/>
          <w:u w:val="single"/>
        </w:rPr>
      </w:pPr>
      <w:bookmarkStart w:id="191" w:name="_Toc411888302"/>
      <w:bookmarkStart w:id="192" w:name="_Toc335293042"/>
      <w:bookmarkStart w:id="193" w:name="_Toc406069371"/>
      <w:r w:rsidRPr="00386794">
        <w:rPr>
          <w:rFonts w:ascii="Palatino" w:hAnsi="Palatino"/>
          <w:b/>
          <w:u w:val="single"/>
        </w:rPr>
        <w:t>Izjave</w:t>
      </w:r>
      <w:bookmarkEnd w:id="191"/>
      <w:bookmarkEnd w:id="192"/>
      <w:bookmarkEnd w:id="193"/>
    </w:p>
    <w:p w14:paraId="22FABCD6" w14:textId="77777777" w:rsidR="00672D9D" w:rsidRPr="00CE78D1" w:rsidRDefault="00672D9D" w:rsidP="00672D9D">
      <w:pPr>
        <w:jc w:val="both"/>
        <w:rPr>
          <w:rFonts w:ascii="Palatino" w:hAnsi="Palatino"/>
        </w:rPr>
      </w:pPr>
      <w:r w:rsidRPr="00CE78D1">
        <w:rPr>
          <w:rFonts w:ascii="Palatino" w:hAnsi="Palatino"/>
        </w:rPr>
        <w:t>Ponuditelj je uz ponudu obvezan dostaviti sve tražene izjave iz ove Dokumentacije o nabavi i/ili vlastite izjave koje može sam kreirati, a koje su mu potrebne za dokazivanje sposobnosti i za nepostojanje razloga za odbijanje sukladno čl. 295 ZJN.</w:t>
      </w:r>
    </w:p>
    <w:p w14:paraId="082B259A" w14:textId="725DBC76" w:rsidR="00672D9D" w:rsidRPr="00CE78D1" w:rsidRDefault="00672D9D" w:rsidP="00672D9D">
      <w:pPr>
        <w:jc w:val="both"/>
        <w:rPr>
          <w:rFonts w:ascii="Palatino" w:hAnsi="Palatino"/>
        </w:rPr>
      </w:pPr>
      <w:r w:rsidRPr="001C22D9">
        <w:rPr>
          <w:rFonts w:ascii="Palatino" w:hAnsi="Palatino"/>
        </w:rPr>
        <w:t xml:space="preserve">Sve izjave koje se, sukladno odredbama ove Dokumentacije o nabavi,  prilažu ponudi, </w:t>
      </w:r>
      <w:r w:rsidR="00713FC8" w:rsidRPr="001C22D9">
        <w:rPr>
          <w:rFonts w:ascii="Palatino" w:hAnsi="Palatino"/>
        </w:rPr>
        <w:t xml:space="preserve">mogu </w:t>
      </w:r>
      <w:r w:rsidRPr="001C22D9">
        <w:rPr>
          <w:rFonts w:ascii="Palatino" w:hAnsi="Palatino"/>
        </w:rPr>
        <w:t>u zaglavlju imati navedeno:</w:t>
      </w:r>
    </w:p>
    <w:p w14:paraId="7A4E3FD6" w14:textId="201FB7C5" w:rsidR="00672D9D" w:rsidRPr="00CE78D1" w:rsidRDefault="00125837" w:rsidP="00672D9D">
      <w:pPr>
        <w:jc w:val="both"/>
        <w:rPr>
          <w:rFonts w:ascii="Palatino" w:hAnsi="Palatino"/>
        </w:rPr>
      </w:pPr>
      <w:r w:rsidRPr="00CE78D1">
        <w:rPr>
          <w:rFonts w:ascii="Papyrus Condensed" w:hAnsi="Papyrus Condensed" w:cs="Papyrus Condensed"/>
        </w:rPr>
        <w:t>‐</w:t>
      </w:r>
      <w:r w:rsidRPr="00CE78D1">
        <w:rPr>
          <w:rFonts w:ascii="Palatino" w:hAnsi="Palatino"/>
        </w:rPr>
        <w:t xml:space="preserve">  Naručitelj: </w:t>
      </w:r>
      <w:r w:rsidR="00BE1C1B">
        <w:rPr>
          <w:rFonts w:ascii="Palatino" w:hAnsi="Palatino"/>
        </w:rPr>
        <w:t>Grad Pag</w:t>
      </w:r>
    </w:p>
    <w:p w14:paraId="26F3EC1B" w14:textId="6D18B66B" w:rsidR="00672D9D" w:rsidRPr="00CE78D1" w:rsidRDefault="00672D9D" w:rsidP="00672D9D">
      <w:pPr>
        <w:jc w:val="both"/>
        <w:rPr>
          <w:rFonts w:ascii="Palatino" w:hAnsi="Palatino"/>
        </w:rPr>
      </w:pPr>
      <w:r w:rsidRPr="00CE78D1">
        <w:rPr>
          <w:rFonts w:ascii="Papyrus Condensed" w:hAnsi="Papyrus Condensed" w:cs="Papyrus Condensed"/>
        </w:rPr>
        <w:t>‐</w:t>
      </w:r>
      <w:r w:rsidRPr="00CE78D1">
        <w:rPr>
          <w:rFonts w:ascii="Palatino" w:hAnsi="Palatino"/>
        </w:rPr>
        <w:t xml:space="preserve">  Predmet nabave: Pružanje energetske usluge u uštedi električne energije u javnoj rasvjeti </w:t>
      </w:r>
      <w:r w:rsidR="00BE1C1B">
        <w:rPr>
          <w:rFonts w:ascii="Palatino" w:hAnsi="Palatino"/>
        </w:rPr>
        <w:t>Grada Paga</w:t>
      </w:r>
    </w:p>
    <w:p w14:paraId="76B588EB" w14:textId="3376C5C8" w:rsidR="00672D9D" w:rsidRPr="00CE78D1" w:rsidRDefault="00672D9D" w:rsidP="00672D9D">
      <w:pPr>
        <w:jc w:val="both"/>
        <w:rPr>
          <w:rFonts w:ascii="Palatino" w:hAnsi="Palatino"/>
        </w:rPr>
      </w:pPr>
      <w:r w:rsidRPr="00DC1A10">
        <w:rPr>
          <w:rFonts w:ascii="Papyrus Condensed" w:hAnsi="Papyrus Condensed" w:cs="Papyrus Condensed"/>
        </w:rPr>
        <w:t>‐</w:t>
      </w:r>
      <w:r w:rsidRPr="00DC1A10">
        <w:rPr>
          <w:rFonts w:ascii="Palatino" w:hAnsi="Palatino"/>
        </w:rPr>
        <w:t xml:space="preserve">  Evidencijski broj nabave: </w:t>
      </w:r>
      <w:r w:rsidR="00DC1A10">
        <w:rPr>
          <w:rFonts w:ascii="Palatino" w:hAnsi="Palatino"/>
        </w:rPr>
        <w:t>1/19</w:t>
      </w:r>
    </w:p>
    <w:p w14:paraId="2D5299A8" w14:textId="77777777" w:rsidR="00672D9D" w:rsidRPr="00CE78D1" w:rsidRDefault="00672D9D" w:rsidP="00672D9D">
      <w:pPr>
        <w:jc w:val="both"/>
        <w:rPr>
          <w:rFonts w:ascii="Palatino" w:hAnsi="Palatino"/>
        </w:rPr>
      </w:pPr>
      <w:r w:rsidRPr="00CE78D1">
        <w:rPr>
          <w:rFonts w:ascii="Papyrus Condensed" w:hAnsi="Papyrus Condensed" w:cs="Papyrus Condensed"/>
        </w:rPr>
        <w:t>‐</w:t>
      </w:r>
      <w:r w:rsidRPr="00CE78D1">
        <w:rPr>
          <w:rFonts w:ascii="Palatino" w:hAnsi="Palatino"/>
        </w:rPr>
        <w:t xml:space="preserve">  Na kraju mjesto, datum i godinu izdavanja izjave te žig i potpis ovlaštene osobe za zastupanje.</w:t>
      </w:r>
    </w:p>
    <w:p w14:paraId="54DD864A" w14:textId="77777777" w:rsidR="00672D9D" w:rsidRPr="00CE78D1" w:rsidRDefault="00672D9D" w:rsidP="00672D9D">
      <w:pPr>
        <w:jc w:val="both"/>
        <w:rPr>
          <w:rFonts w:ascii="Palatino" w:hAnsi="Palatino"/>
        </w:rPr>
      </w:pPr>
      <w:r w:rsidRPr="00CE78D1">
        <w:rPr>
          <w:rFonts w:ascii="Palatino" w:hAnsi="Palatino"/>
        </w:rPr>
        <w:t>Na sva pitanja koja se tiču ponude, načina i postupka nabave, a nisu uređena Dokumentacijom o nabavi, primjenjivat će se odredbe ZJN te provedbene uredbe donesene temeljem ZJN.</w:t>
      </w:r>
    </w:p>
    <w:p w14:paraId="5175B0EE" w14:textId="77777777" w:rsidR="00672D9D" w:rsidRPr="00CE78D1" w:rsidRDefault="00672D9D" w:rsidP="00672D9D">
      <w:pPr>
        <w:jc w:val="both"/>
        <w:rPr>
          <w:rFonts w:ascii="Palatino" w:hAnsi="Palatino"/>
        </w:rPr>
      </w:pPr>
      <w:r w:rsidRPr="00CE78D1">
        <w:rPr>
          <w:rFonts w:ascii="Palatino" w:hAnsi="Palatino"/>
        </w:rPr>
        <w:t>Na odgovornost ugovornih strana za ispunjenje obveza iz ugovora o javnoj nabavi primjenjuju se odgovarajuće odredbe Zakona o obveznim odnosima.</w:t>
      </w:r>
    </w:p>
    <w:p w14:paraId="2B117174" w14:textId="77777777" w:rsidR="00672D9D" w:rsidRPr="00CE78D1" w:rsidRDefault="00672D9D" w:rsidP="00672D9D">
      <w:pPr>
        <w:jc w:val="both"/>
        <w:rPr>
          <w:rFonts w:ascii="Palatino" w:hAnsi="Palatino"/>
        </w:rPr>
      </w:pPr>
      <w:r w:rsidRPr="00CE78D1">
        <w:rPr>
          <w:rFonts w:ascii="Palatino" w:hAnsi="Palatino"/>
        </w:rPr>
        <w:lastRenderedPageBreak/>
        <w:t>Izjave koje nisu na gornji način naslovljene na Naručitelja i povezane s ovim javnim nadmetanjem i posljedično s ovom DON, neće biti prihvatljive i neće biti uzete u obzir od strane Naručitelja te mogu stoga proizvesti učinak da je ponuda nekompletna.</w:t>
      </w:r>
    </w:p>
    <w:p w14:paraId="7164FE7C" w14:textId="17CE11B3" w:rsidR="00672D9D" w:rsidRDefault="00672D9D" w:rsidP="00672D9D">
      <w:pPr>
        <w:jc w:val="both"/>
        <w:rPr>
          <w:rFonts w:ascii="Palatino" w:hAnsi="Palatino"/>
        </w:rPr>
      </w:pPr>
      <w:r w:rsidRPr="00CE78D1">
        <w:rPr>
          <w:rFonts w:ascii="Palatino" w:hAnsi="Palatino"/>
        </w:rPr>
        <w:t>Gore navedeno se ne odnosi na izjave ESPD, koje se daju onako kako je predviđeno na obrascu.</w:t>
      </w:r>
    </w:p>
    <w:p w14:paraId="3B33A8DE" w14:textId="77777777" w:rsidR="00850BAF" w:rsidRPr="00B5072E" w:rsidRDefault="00850BAF" w:rsidP="00672D9D">
      <w:pPr>
        <w:jc w:val="both"/>
        <w:rPr>
          <w:rFonts w:ascii="Palatino" w:hAnsi="Palatino"/>
        </w:rPr>
      </w:pPr>
    </w:p>
    <w:p w14:paraId="60E9D0CC" w14:textId="6A1ACD15" w:rsidR="002118D1" w:rsidRPr="00386794" w:rsidRDefault="00672D9D" w:rsidP="00D17541">
      <w:pPr>
        <w:pStyle w:val="Naslov2"/>
        <w:numPr>
          <w:ilvl w:val="1"/>
          <w:numId w:val="46"/>
        </w:numPr>
        <w:rPr>
          <w:rFonts w:ascii="Palatino" w:hAnsi="Palatino"/>
        </w:rPr>
      </w:pPr>
      <w:bookmarkStart w:id="194" w:name="_Toc411888304"/>
      <w:bookmarkStart w:id="195" w:name="_Toc335293044"/>
      <w:bookmarkStart w:id="196" w:name="_Toc406069372"/>
      <w:r w:rsidRPr="00386794">
        <w:rPr>
          <w:rFonts w:ascii="Palatino" w:hAnsi="Palatino"/>
        </w:rPr>
        <w:t>Izvršenje ugovora o javnoj nabavi</w:t>
      </w:r>
      <w:bookmarkEnd w:id="194"/>
      <w:bookmarkEnd w:id="195"/>
      <w:bookmarkEnd w:id="196"/>
    </w:p>
    <w:p w14:paraId="3B9F44B1" w14:textId="77777777" w:rsidR="00672D9D" w:rsidRPr="001C22D9" w:rsidRDefault="00672D9D" w:rsidP="00672D9D">
      <w:pPr>
        <w:jc w:val="both"/>
        <w:rPr>
          <w:rFonts w:ascii="Palatino" w:hAnsi="Palatino"/>
        </w:rPr>
      </w:pPr>
      <w:r w:rsidRPr="001C22D9">
        <w:rPr>
          <w:rFonts w:ascii="Palatino" w:hAnsi="Palatino"/>
        </w:rPr>
        <w:t>Ugovorne strane izvršavaju ugovor o javnoj nabavi u skladu s uvjetima određenim u Dokumentaciji o nabavi, odabranom Ponudom i Ugovorom.</w:t>
      </w:r>
    </w:p>
    <w:p w14:paraId="681AFD96" w14:textId="77777777" w:rsidR="00672D9D" w:rsidRPr="00CE78D1" w:rsidRDefault="00672D9D" w:rsidP="00672D9D">
      <w:pPr>
        <w:jc w:val="both"/>
        <w:rPr>
          <w:rFonts w:ascii="Palatino" w:hAnsi="Palatino"/>
        </w:rPr>
      </w:pPr>
      <w:r w:rsidRPr="001C22D9">
        <w:rPr>
          <w:rFonts w:ascii="Palatino" w:hAnsi="Palatino"/>
        </w:rPr>
        <w:t>Izmjene Ugovora o javnoj nabavi za vrijeme njegova trajanja smatraju se novim ugovorom za koji je javni naručitelj  obvezan provesti novi postupak javne nabave, ako su te izmjene bitne u odnosu na sadržaj osnovnog Ugovora i predstavljaju namjeru ugovornih strana da ponovno određuju osnovne elemente toga ugovora.</w:t>
      </w:r>
    </w:p>
    <w:p w14:paraId="6E7F41AD" w14:textId="77777777" w:rsidR="00672D9D" w:rsidRPr="00CE78D1" w:rsidRDefault="00672D9D" w:rsidP="00672D9D">
      <w:pPr>
        <w:jc w:val="both"/>
        <w:rPr>
          <w:rFonts w:ascii="Palatino" w:hAnsi="Palatino"/>
        </w:rPr>
      </w:pPr>
      <w:r w:rsidRPr="00CE78D1">
        <w:rPr>
          <w:rFonts w:ascii="Palatino" w:hAnsi="Palatino"/>
        </w:rPr>
        <w:t>Bitne izmjene ugovora o javnoj nabavi u smislu stavka 2. ovoga članka su izmjene koje:</w:t>
      </w:r>
    </w:p>
    <w:p w14:paraId="2307700D" w14:textId="77777777" w:rsidR="00672D9D" w:rsidRPr="00CE78D1" w:rsidRDefault="00672D9D" w:rsidP="00672D9D">
      <w:pPr>
        <w:jc w:val="both"/>
        <w:rPr>
          <w:rFonts w:ascii="Palatino" w:hAnsi="Palatino"/>
        </w:rPr>
      </w:pPr>
      <w:r w:rsidRPr="00CE78D1">
        <w:rPr>
          <w:rFonts w:ascii="Papyrus Condensed" w:hAnsi="Papyrus Condensed" w:cs="Papyrus Condensed"/>
        </w:rPr>
        <w:t>‐</w:t>
      </w:r>
      <w:r w:rsidRPr="00CE78D1">
        <w:rPr>
          <w:rFonts w:ascii="Palatino" w:hAnsi="Palatino"/>
        </w:rPr>
        <w:t xml:space="preserve"> uvode uvjete koji bi, da su bili određeni u osnovnom postupku javne nabave, omogućili sudjelovanje dodatnih ponuditelja uz one koji su sudjelovali ili različitih ponuditelja od onih koji su sudjelovali, ili odabir drugačije ponude od odabrane, ili</w:t>
      </w:r>
    </w:p>
    <w:p w14:paraId="6F627345" w14:textId="77777777" w:rsidR="00672D9D" w:rsidRPr="00CE78D1" w:rsidRDefault="00672D9D" w:rsidP="00672D9D">
      <w:pPr>
        <w:jc w:val="both"/>
        <w:rPr>
          <w:rFonts w:ascii="Palatino" w:hAnsi="Palatino"/>
        </w:rPr>
      </w:pPr>
      <w:r w:rsidRPr="00CE78D1">
        <w:rPr>
          <w:rFonts w:ascii="Papyrus Condensed" w:hAnsi="Papyrus Condensed" w:cs="Papyrus Condensed"/>
        </w:rPr>
        <w:t>‐</w:t>
      </w:r>
      <w:r w:rsidRPr="00CE78D1">
        <w:rPr>
          <w:rFonts w:ascii="Palatino" w:hAnsi="Palatino"/>
        </w:rPr>
        <w:t xml:space="preserve"> znatno proširuju predmet ugovora na robu, radove ili usluge koje nisu obuhvaćene osnovnim ugovorom, ili</w:t>
      </w:r>
    </w:p>
    <w:p w14:paraId="2EED0206" w14:textId="77777777" w:rsidR="00672D9D" w:rsidRPr="00CE78D1" w:rsidRDefault="00672D9D" w:rsidP="00672D9D">
      <w:pPr>
        <w:jc w:val="both"/>
        <w:rPr>
          <w:rFonts w:ascii="Palatino" w:hAnsi="Palatino"/>
        </w:rPr>
      </w:pPr>
      <w:r w:rsidRPr="00CE78D1">
        <w:rPr>
          <w:rFonts w:ascii="Papyrus Condensed" w:hAnsi="Papyrus Condensed" w:cs="Papyrus Condensed"/>
        </w:rPr>
        <w:t>‐</w:t>
      </w:r>
      <w:r w:rsidRPr="00CE78D1">
        <w:rPr>
          <w:rFonts w:ascii="Palatino" w:hAnsi="Palatino"/>
        </w:rPr>
        <w:t xml:space="preserve"> mijenjaju ekonomsku ravnotežu u korist ponuditelja na način koji nije bio predviđen u uvjetima osnovnog ugovora o javnoj nabavi, ili</w:t>
      </w:r>
    </w:p>
    <w:p w14:paraId="55735FA5" w14:textId="77777777" w:rsidR="00672D9D" w:rsidRPr="00CE78D1" w:rsidRDefault="00672D9D" w:rsidP="00672D9D">
      <w:pPr>
        <w:jc w:val="both"/>
        <w:rPr>
          <w:rFonts w:ascii="Palatino" w:hAnsi="Palatino"/>
        </w:rPr>
      </w:pPr>
      <w:r w:rsidRPr="00CE78D1">
        <w:rPr>
          <w:rFonts w:ascii="Papyrus Condensed" w:hAnsi="Papyrus Condensed" w:cs="Papyrus Condensed"/>
        </w:rPr>
        <w:t>‐</w:t>
      </w:r>
      <w:r w:rsidRPr="00CE78D1">
        <w:rPr>
          <w:rFonts w:ascii="Palatino" w:hAnsi="Palatino"/>
        </w:rPr>
        <w:t xml:space="preserve"> mijenjaju ugovornu stranu odabranog ponuditelja.</w:t>
      </w:r>
    </w:p>
    <w:p w14:paraId="46291103" w14:textId="77777777" w:rsidR="00672D9D" w:rsidRPr="00CE78D1" w:rsidRDefault="00672D9D" w:rsidP="00672D9D">
      <w:pPr>
        <w:jc w:val="both"/>
        <w:rPr>
          <w:rFonts w:ascii="Palatino" w:hAnsi="Palatino"/>
        </w:rPr>
      </w:pPr>
      <w:r w:rsidRPr="00CE78D1">
        <w:rPr>
          <w:rFonts w:ascii="Palatino" w:hAnsi="Palatino"/>
        </w:rPr>
        <w:t>Izmjene ugovora o javnoj nabavi neće se smatrati bitnim izmjenama ugovora u sljedećim slučajevima:</w:t>
      </w:r>
    </w:p>
    <w:p w14:paraId="307E724A" w14:textId="77777777" w:rsidR="00672D9D" w:rsidRPr="00CE78D1" w:rsidRDefault="00672D9D" w:rsidP="00672D9D">
      <w:pPr>
        <w:jc w:val="both"/>
        <w:rPr>
          <w:rFonts w:ascii="Palatino" w:hAnsi="Palatino"/>
        </w:rPr>
      </w:pPr>
      <w:r w:rsidRPr="00CE78D1">
        <w:rPr>
          <w:rFonts w:ascii="Papyrus Condensed" w:hAnsi="Papyrus Condensed" w:cs="Papyrus Condensed"/>
        </w:rPr>
        <w:t>‐</w:t>
      </w:r>
      <w:r w:rsidRPr="00CE78D1">
        <w:rPr>
          <w:rFonts w:ascii="Palatino" w:hAnsi="Palatino"/>
        </w:rPr>
        <w:t xml:space="preserve"> mogućnost izmjene ugovora (opseg i priroda mogućih izmjena, uvjeti pod kojima izmjene mogu nastati) bila je predviđena na jasan i nedvojben način u dokumentaciji o nabavi i ugovoru o javnoj nabavi, pod uvjetom da to ne omogućava promjenu pravne prirode ugovora o javnoj nabavi;</w:t>
      </w:r>
    </w:p>
    <w:p w14:paraId="7DF33E52" w14:textId="77777777" w:rsidR="00672D9D" w:rsidRPr="00CE78D1" w:rsidRDefault="00672D9D" w:rsidP="00672D9D">
      <w:pPr>
        <w:jc w:val="both"/>
        <w:rPr>
          <w:rFonts w:ascii="Palatino" w:hAnsi="Palatino"/>
        </w:rPr>
      </w:pPr>
      <w:r w:rsidRPr="00CE78D1">
        <w:rPr>
          <w:rFonts w:ascii="Papyrus Condensed" w:hAnsi="Papyrus Condensed" w:cs="Papyrus Condensed"/>
        </w:rPr>
        <w:t>‐</w:t>
      </w:r>
      <w:r w:rsidRPr="00CE78D1">
        <w:rPr>
          <w:rFonts w:ascii="Palatino" w:hAnsi="Palatino"/>
        </w:rPr>
        <w:t xml:space="preserve"> ukupna vrijednost svih izmjena bez PDV</w:t>
      </w:r>
      <w:r w:rsidRPr="00CE78D1">
        <w:rPr>
          <w:rFonts w:ascii="Papyrus Condensed" w:hAnsi="Papyrus Condensed" w:cs="Papyrus Condensed"/>
        </w:rPr>
        <w:t>‐</w:t>
      </w:r>
      <w:r w:rsidRPr="00CE78D1">
        <w:rPr>
          <w:rFonts w:ascii="Palatino" w:hAnsi="Palatino"/>
        </w:rPr>
        <w:t>a manja je od 10% iznosa osnovnog ugovora o javnoj nabavi bez PDV</w:t>
      </w:r>
      <w:r w:rsidRPr="00CE78D1">
        <w:rPr>
          <w:rFonts w:ascii="Papyrus Condensed" w:hAnsi="Papyrus Condensed" w:cs="Papyrus Condensed"/>
        </w:rPr>
        <w:t>‐</w:t>
      </w:r>
      <w:r w:rsidRPr="00CE78D1">
        <w:rPr>
          <w:rFonts w:ascii="Palatino" w:hAnsi="Palatino"/>
        </w:rPr>
        <w:t>a, pod uvjetom da to ne mijenja pravnu prirodu ugovora o javnoj nabavi;</w:t>
      </w:r>
    </w:p>
    <w:p w14:paraId="77AACDE4" w14:textId="77777777" w:rsidR="00672D9D" w:rsidRPr="00CE78D1" w:rsidRDefault="00672D9D" w:rsidP="00672D9D">
      <w:pPr>
        <w:jc w:val="both"/>
        <w:rPr>
          <w:rFonts w:ascii="Palatino" w:hAnsi="Palatino"/>
        </w:rPr>
      </w:pPr>
      <w:r w:rsidRPr="00CE78D1">
        <w:rPr>
          <w:rFonts w:ascii="Papyrus Condensed" w:hAnsi="Papyrus Condensed" w:cs="Papyrus Condensed"/>
        </w:rPr>
        <w:t>‐</w:t>
      </w:r>
      <w:r w:rsidRPr="00CE78D1">
        <w:rPr>
          <w:rFonts w:ascii="Palatino" w:hAnsi="Palatino"/>
        </w:rPr>
        <w:t xml:space="preserve"> do promjene ugovorne strane odabranog ponuditelja došlo je temeljem pravnog sljedništva koje je posljedica njegove statusne promjene pod uvjetom da to nije izvršeno u cilju izbjegavanja primjene ovoga Zakona te da gospodarski subjekt koji postaje nova ugovorna strana zadovoljava sve uvjete i zahtjeve koji su bili predviđeni u osnovnom postupku javne nabave.</w:t>
      </w:r>
    </w:p>
    <w:p w14:paraId="5F9BAD86" w14:textId="5BA23FF6" w:rsidR="00A05BD8" w:rsidRPr="001C22D9" w:rsidRDefault="00672D9D" w:rsidP="00A05BD8">
      <w:pPr>
        <w:jc w:val="both"/>
        <w:rPr>
          <w:rFonts w:ascii="Palatino" w:hAnsi="Palatino"/>
        </w:rPr>
      </w:pPr>
      <w:r w:rsidRPr="001C22D9">
        <w:rPr>
          <w:rFonts w:ascii="Palatino" w:hAnsi="Palatino"/>
        </w:rPr>
        <w:t>Na odgovornost ugovornih strana za ispunjenje obveza iz ugovora o javnoj nabavi primjenjuju se odgovarajuće odredbe Zakona o obveznim odnosima.</w:t>
      </w:r>
    </w:p>
    <w:p w14:paraId="2885CB17" w14:textId="5C79F77F" w:rsidR="001A2CEC" w:rsidRPr="001C22D9" w:rsidRDefault="001A2CEC" w:rsidP="00D17541">
      <w:pPr>
        <w:pStyle w:val="Naslov1"/>
        <w:numPr>
          <w:ilvl w:val="1"/>
          <w:numId w:val="46"/>
        </w:numPr>
        <w:spacing w:line="240" w:lineRule="auto"/>
        <w:jc w:val="both"/>
        <w:rPr>
          <w:rFonts w:ascii="Palatino Linotype" w:hAnsi="Palatino Linotype" w:cstheme="minorHAnsi"/>
          <w:sz w:val="24"/>
          <w:szCs w:val="24"/>
        </w:rPr>
      </w:pPr>
      <w:bookmarkStart w:id="197" w:name="_Toc513213035"/>
      <w:bookmarkStart w:id="198" w:name="_Toc514654225"/>
      <w:bookmarkStart w:id="199" w:name="_TOC_250000"/>
      <w:r w:rsidRPr="001C22D9">
        <w:rPr>
          <w:rFonts w:cstheme="minorHAnsi"/>
        </w:rPr>
        <w:lastRenderedPageBreak/>
        <w:t xml:space="preserve"> </w:t>
      </w:r>
      <w:bookmarkStart w:id="200" w:name="_Toc406069373"/>
      <w:r w:rsidRPr="001C22D9">
        <w:rPr>
          <w:rFonts w:ascii="Palatino Linotype" w:hAnsi="Palatino Linotype" w:cstheme="minorHAnsi"/>
          <w:sz w:val="24"/>
          <w:szCs w:val="24"/>
        </w:rPr>
        <w:t>EUROPSKA JEDINSTVENA DOKUMENTACIJA O NABAVI (ESPD)</w:t>
      </w:r>
      <w:bookmarkEnd w:id="197"/>
      <w:bookmarkEnd w:id="198"/>
      <w:bookmarkEnd w:id="200"/>
    </w:p>
    <w:p w14:paraId="76640BA6" w14:textId="77777777" w:rsidR="00850BAF" w:rsidRPr="001C22D9" w:rsidRDefault="00850BAF" w:rsidP="00D17541">
      <w:pPr>
        <w:pStyle w:val="Naslov2"/>
        <w:numPr>
          <w:ilvl w:val="1"/>
          <w:numId w:val="0"/>
        </w:numPr>
        <w:spacing w:before="40" w:after="0" w:line="240" w:lineRule="auto"/>
        <w:jc w:val="both"/>
        <w:rPr>
          <w:rFonts w:ascii="Palatino Linotype" w:hAnsi="Palatino Linotype" w:cstheme="minorHAnsi"/>
          <w:sz w:val="22"/>
          <w:szCs w:val="22"/>
        </w:rPr>
      </w:pPr>
      <w:bookmarkStart w:id="201" w:name="_Toc513213036"/>
      <w:bookmarkStart w:id="202" w:name="_Toc514654226"/>
    </w:p>
    <w:p w14:paraId="2FCCF89D" w14:textId="77777777" w:rsidR="001A2CEC" w:rsidRPr="001C22D9" w:rsidRDefault="001A2CEC" w:rsidP="00D17541">
      <w:pPr>
        <w:pStyle w:val="Naslov2"/>
        <w:numPr>
          <w:ilvl w:val="1"/>
          <w:numId w:val="0"/>
        </w:numPr>
        <w:spacing w:before="40" w:after="0" w:line="240" w:lineRule="auto"/>
        <w:jc w:val="both"/>
        <w:rPr>
          <w:rFonts w:ascii="Palatino Linotype" w:hAnsi="Palatino Linotype" w:cstheme="minorHAnsi"/>
          <w:sz w:val="22"/>
          <w:szCs w:val="22"/>
        </w:rPr>
      </w:pPr>
      <w:bookmarkStart w:id="203" w:name="_Toc406069374"/>
      <w:r w:rsidRPr="001C22D9">
        <w:rPr>
          <w:rFonts w:ascii="Palatino Linotype" w:hAnsi="Palatino Linotype" w:cstheme="minorHAnsi"/>
          <w:sz w:val="22"/>
          <w:szCs w:val="22"/>
        </w:rPr>
        <w:t>Gospodarski subjekt je obvezan u ponudi dostaviti ESPD kao preliminarni dokaz da ispunjava tražene kriterije za kvalitativni odabir gospodarskog subjekta.</w:t>
      </w:r>
      <w:bookmarkEnd w:id="201"/>
      <w:bookmarkEnd w:id="202"/>
      <w:bookmarkEnd w:id="203"/>
    </w:p>
    <w:p w14:paraId="656A6EE8" w14:textId="77777777" w:rsidR="001A2CEC" w:rsidRPr="001C22D9" w:rsidRDefault="001A2CEC" w:rsidP="001A2CEC">
      <w:pPr>
        <w:spacing w:before="240" w:line="240" w:lineRule="auto"/>
        <w:jc w:val="both"/>
        <w:rPr>
          <w:rFonts w:ascii="Palatino Linotype" w:hAnsi="Palatino Linotype" w:cstheme="minorHAnsi"/>
        </w:rPr>
      </w:pPr>
      <w:r w:rsidRPr="001C22D9">
        <w:rPr>
          <w:rFonts w:ascii="Palatino Linotype" w:hAnsi="Palatino Linotype" w:cstheme="minorHAnsi"/>
        </w:rPr>
        <w:t>Europska jedinstvena dokumentacija o nabavi (</w:t>
      </w:r>
      <w:r w:rsidRPr="001C22D9">
        <w:rPr>
          <w:rFonts w:ascii="Palatino Linotype" w:hAnsi="Palatino Linotype"/>
        </w:rPr>
        <w:t>engl</w:t>
      </w:r>
      <w:r w:rsidRPr="001C22D9">
        <w:rPr>
          <w:rFonts w:ascii="Palatino Linotype" w:hAnsi="Palatino Linotype" w:cstheme="minorHAnsi"/>
        </w:rPr>
        <w:t xml:space="preserve">. </w:t>
      </w:r>
      <w:r w:rsidRPr="001C22D9">
        <w:rPr>
          <w:rFonts w:ascii="Palatino Linotype" w:hAnsi="Palatino Linotype"/>
        </w:rPr>
        <w:t>European Single Procurement Document – ESPD</w:t>
      </w:r>
      <w:r w:rsidRPr="001C22D9">
        <w:rPr>
          <w:rFonts w:ascii="Palatino Linotype" w:hAnsi="Palatino Linotype" w:cstheme="minorHAnsi"/>
        </w:rPr>
        <w:t>) je ažurirana formalna izjava gospodarskog subjekta, koja služi kao preliminarni dokaz umjesto potvrda koje izdaju tijela javne vlasti ili treće strane, a kojima se potvrđuje da taj gospodarski subjekt:</w:t>
      </w:r>
    </w:p>
    <w:p w14:paraId="3F2DAC3F" w14:textId="77777777" w:rsidR="001A2CEC" w:rsidRPr="001C22D9" w:rsidRDefault="001A2CEC" w:rsidP="001A2CEC">
      <w:pPr>
        <w:pStyle w:val="Odlomakpopisa"/>
        <w:numPr>
          <w:ilvl w:val="0"/>
          <w:numId w:val="45"/>
        </w:numPr>
        <w:spacing w:before="240" w:after="160"/>
        <w:jc w:val="both"/>
        <w:rPr>
          <w:rFonts w:ascii="Palatino Linotype" w:hAnsi="Palatino Linotype" w:cstheme="minorHAnsi"/>
          <w:sz w:val="22"/>
          <w:szCs w:val="22"/>
        </w:rPr>
      </w:pPr>
      <w:r w:rsidRPr="001C22D9">
        <w:rPr>
          <w:rFonts w:ascii="Palatino Linotype" w:hAnsi="Palatino Linotype" w:cstheme="minorHAnsi"/>
          <w:sz w:val="22"/>
          <w:szCs w:val="22"/>
        </w:rPr>
        <w:t>nije u jednoj od situacija zbog koje se gospodarski subjekt isključuje ili može isključiti iz postupka javne nabave (osnove za isključenje);</w:t>
      </w:r>
    </w:p>
    <w:p w14:paraId="5635D14A" w14:textId="77777777" w:rsidR="001A2CEC" w:rsidRPr="001C22D9" w:rsidRDefault="001A2CEC" w:rsidP="001A2CEC">
      <w:pPr>
        <w:pStyle w:val="Odlomakpopisa"/>
        <w:numPr>
          <w:ilvl w:val="0"/>
          <w:numId w:val="45"/>
        </w:numPr>
        <w:spacing w:before="240" w:after="160"/>
        <w:jc w:val="both"/>
        <w:rPr>
          <w:rFonts w:ascii="Palatino Linotype" w:hAnsi="Palatino Linotype" w:cstheme="minorHAnsi"/>
          <w:sz w:val="22"/>
          <w:szCs w:val="22"/>
        </w:rPr>
      </w:pPr>
      <w:r w:rsidRPr="001C22D9">
        <w:rPr>
          <w:rFonts w:ascii="Palatino Linotype" w:hAnsi="Palatino Linotype" w:cstheme="minorHAnsi"/>
          <w:sz w:val="22"/>
          <w:szCs w:val="22"/>
        </w:rPr>
        <w:t>ispunjava tražene kriterije za odabir gospodarskog subjekta.</w:t>
      </w:r>
    </w:p>
    <w:p w14:paraId="69AAED01" w14:textId="77777777" w:rsidR="001A2CEC" w:rsidRPr="001C22D9" w:rsidRDefault="001A2CEC" w:rsidP="00D17541">
      <w:pPr>
        <w:spacing w:before="240" w:line="240" w:lineRule="auto"/>
        <w:jc w:val="both"/>
        <w:rPr>
          <w:rFonts w:ascii="Palatino Linotype" w:hAnsi="Palatino Linotype" w:cstheme="minorHAnsi"/>
        </w:rPr>
      </w:pPr>
      <w:r w:rsidRPr="001C22D9">
        <w:rPr>
          <w:rFonts w:ascii="Palatino Linotype" w:hAnsi="Palatino Linotype" w:cstheme="minorHAnsi"/>
        </w:rPr>
        <w:t>Gospodarski subjekt dostavlja europsku jedinstvenu dokumentaciju o nabavi na standardnom obrascu u ponudi, a Naručitelj je mora prihvatiti.</w:t>
      </w:r>
    </w:p>
    <w:p w14:paraId="5D53397F" w14:textId="77777777" w:rsidR="001A2CEC" w:rsidRPr="001C22D9" w:rsidRDefault="001A2CEC" w:rsidP="00D17541">
      <w:pPr>
        <w:spacing w:before="240" w:line="240" w:lineRule="auto"/>
        <w:jc w:val="both"/>
        <w:rPr>
          <w:rFonts w:ascii="Palatino Linotype" w:hAnsi="Palatino Linotype" w:cstheme="minorHAnsi"/>
          <w:b/>
        </w:rPr>
      </w:pPr>
      <w:r w:rsidRPr="001C22D9">
        <w:rPr>
          <w:rFonts w:ascii="Palatino Linotype" w:hAnsi="Palatino Linotype" w:cstheme="minorHAnsi"/>
          <w:b/>
        </w:rPr>
        <w:t xml:space="preserve">e-ESPD zahtjev u obliku xml datoteke </w:t>
      </w:r>
      <w:r w:rsidRPr="001C22D9">
        <w:rPr>
          <w:rFonts w:ascii="Palatino Linotype" w:hAnsi="Palatino Linotype"/>
          <w:b/>
        </w:rPr>
        <w:t>je sastavni dio ove Dokumentacije o nabavi (Prilog II).</w:t>
      </w:r>
    </w:p>
    <w:p w14:paraId="5CD199D2" w14:textId="77777777" w:rsidR="001A2CEC" w:rsidRPr="001C22D9" w:rsidRDefault="001A2CEC" w:rsidP="00D17541">
      <w:pPr>
        <w:spacing w:before="240" w:line="240" w:lineRule="auto"/>
        <w:jc w:val="both"/>
        <w:rPr>
          <w:rFonts w:ascii="Palatino Linotype" w:hAnsi="Palatino Linotype" w:cstheme="minorHAnsi"/>
        </w:rPr>
      </w:pPr>
      <w:r w:rsidRPr="001C22D9">
        <w:rPr>
          <w:rFonts w:ascii="Palatino Linotype" w:hAnsi="Palatino Linotype" w:cstheme="minorHAnsi"/>
        </w:rPr>
        <w:t>U ESPD-u navode se izdavatelji popratnih dokumenata te ona sadržava izjavu da će gospodarski subjekt moći, na zahtjev i bez odgode, Naručitelju dostaviti te dokumente. Ako Naručitelj može</w:t>
      </w:r>
      <w:r w:rsidRPr="009F49E5">
        <w:rPr>
          <w:rFonts w:ascii="Palatino Linotype" w:hAnsi="Palatino Linotype" w:cstheme="minorHAnsi"/>
        </w:rPr>
        <w:t xml:space="preserve"> </w:t>
      </w:r>
      <w:r w:rsidRPr="001C22D9">
        <w:rPr>
          <w:rFonts w:ascii="Palatino Linotype" w:hAnsi="Palatino Linotype" w:cstheme="minorHAnsi"/>
        </w:rPr>
        <w:t>dobiti popratne dokumente izravno, pristupanjem bazi podataka, gospodarski subjekt u ESPD-u navodi podatke koji su potrebni u tu svrhu, npr. internetska adresa baze podataka, svi identifikacijski podaci i izjava o pristanku, ako je potrebno (sukladno članku 260. ZJN-a).</w:t>
      </w:r>
    </w:p>
    <w:p w14:paraId="70070193" w14:textId="77777777" w:rsidR="001A2CEC" w:rsidRPr="001C22D9" w:rsidRDefault="001A2CEC" w:rsidP="00D17541">
      <w:pPr>
        <w:pStyle w:val="Naslov2"/>
        <w:numPr>
          <w:ilvl w:val="1"/>
          <w:numId w:val="0"/>
        </w:numPr>
        <w:spacing w:before="40" w:after="0" w:line="240" w:lineRule="auto"/>
        <w:jc w:val="both"/>
        <w:rPr>
          <w:rFonts w:ascii="Palatino Linotype" w:hAnsi="Palatino Linotype" w:cstheme="minorHAnsi"/>
          <w:sz w:val="22"/>
          <w:szCs w:val="22"/>
        </w:rPr>
      </w:pPr>
      <w:bookmarkStart w:id="204" w:name="_Toc513213037"/>
      <w:bookmarkStart w:id="205" w:name="_Toc514654227"/>
      <w:bookmarkStart w:id="206" w:name="_Toc406069375"/>
      <w:r w:rsidRPr="001C22D9">
        <w:rPr>
          <w:rFonts w:ascii="Palatino Linotype" w:hAnsi="Palatino Linotype" w:cstheme="minorHAnsi"/>
          <w:sz w:val="22"/>
          <w:szCs w:val="22"/>
        </w:rPr>
        <w:t>Upute za popunjavanje ESPD obrasca (naznaka koje podatke u ESPD-u gospodarski subjekt mora navesti)</w:t>
      </w:r>
      <w:bookmarkEnd w:id="204"/>
      <w:bookmarkEnd w:id="205"/>
      <w:bookmarkEnd w:id="206"/>
    </w:p>
    <w:p w14:paraId="57D46102" w14:textId="77777777" w:rsidR="001A2CEC" w:rsidRPr="001C22D9" w:rsidRDefault="001A2CEC" w:rsidP="00D17541">
      <w:pPr>
        <w:spacing w:before="240" w:after="0" w:line="240" w:lineRule="auto"/>
        <w:jc w:val="both"/>
        <w:rPr>
          <w:rFonts w:ascii="Palatino Linotype" w:hAnsi="Palatino Linotype" w:cstheme="minorHAnsi"/>
        </w:rPr>
      </w:pPr>
      <w:r w:rsidRPr="001C22D9">
        <w:rPr>
          <w:rFonts w:ascii="Palatino Linotype" w:hAnsi="Palatino Linotype" w:cstheme="minorHAnsi"/>
        </w:rPr>
        <w:t>Europska komisija je 5. siječnja 2016. usvojila Provedbenu uredbu (EU) 2016/7 o utvrđivanju standardnog obrasca za europsku jedinstvenu dokumentaciju o nabavi. Provedbena uredba objavljena je u Službenom listu Europske unije L 3/2016 od 6. siječnja 2016., a može se pronaći na:</w:t>
      </w:r>
    </w:p>
    <w:p w14:paraId="099A6644" w14:textId="77777777" w:rsidR="001A2CEC" w:rsidRPr="001C22D9" w:rsidRDefault="005A0169" w:rsidP="001A2CEC">
      <w:pPr>
        <w:spacing w:line="240" w:lineRule="auto"/>
        <w:ind w:left="576"/>
        <w:jc w:val="both"/>
        <w:rPr>
          <w:rFonts w:ascii="Palatino Linotype" w:hAnsi="Palatino Linotype" w:cstheme="minorHAnsi"/>
        </w:rPr>
      </w:pPr>
      <w:hyperlink r:id="rId13" w:history="1">
        <w:r w:rsidR="001A2CEC" w:rsidRPr="001C22D9">
          <w:rPr>
            <w:rStyle w:val="Hiperveza"/>
            <w:rFonts w:ascii="Palatino Linotype" w:hAnsi="Palatino Linotype" w:cstheme="minorHAnsi"/>
          </w:rPr>
          <w:t>http://eur-lex.europa.eu/legal-content/HR/TXT/HTML/?uri=CELEX:32016R0007&amp;from=HR</w:t>
        </w:r>
      </w:hyperlink>
      <w:r w:rsidR="001A2CEC" w:rsidRPr="001C22D9">
        <w:rPr>
          <w:rFonts w:ascii="Palatino Linotype" w:hAnsi="Palatino Linotype" w:cstheme="minorHAnsi"/>
        </w:rPr>
        <w:t xml:space="preserve"> </w:t>
      </w:r>
    </w:p>
    <w:p w14:paraId="0351FEB2" w14:textId="77777777" w:rsidR="001A2CEC" w:rsidRPr="001C22D9" w:rsidRDefault="001A2CEC" w:rsidP="00D17541">
      <w:pPr>
        <w:spacing w:after="0" w:line="240" w:lineRule="auto"/>
        <w:jc w:val="both"/>
        <w:rPr>
          <w:rFonts w:ascii="Palatino Linotype" w:hAnsi="Palatino Linotype" w:cstheme="minorHAnsi"/>
          <w:b/>
        </w:rPr>
      </w:pPr>
      <w:r w:rsidRPr="001C22D9">
        <w:rPr>
          <w:rFonts w:ascii="Palatino Linotype" w:hAnsi="Palatino Linotype" w:cstheme="minorHAnsi"/>
          <w:b/>
        </w:rPr>
        <w:t>Prilikom kreiranja e-ESPD odgovora gospodarski subjekti se trebaju pridržavati:</w:t>
      </w:r>
    </w:p>
    <w:p w14:paraId="7BA4AAC8" w14:textId="77777777" w:rsidR="001A2CEC" w:rsidRPr="001C22D9" w:rsidRDefault="001A2CEC" w:rsidP="001A2CEC">
      <w:pPr>
        <w:spacing w:after="0" w:line="240" w:lineRule="auto"/>
        <w:ind w:left="492"/>
        <w:jc w:val="both"/>
        <w:rPr>
          <w:rFonts w:ascii="Palatino Linotype" w:hAnsi="Palatino Linotype" w:cstheme="minorHAnsi"/>
        </w:rPr>
      </w:pPr>
    </w:p>
    <w:p w14:paraId="7738BCBB" w14:textId="77777777" w:rsidR="001A2CEC" w:rsidRPr="001C22D9" w:rsidRDefault="001A2CEC" w:rsidP="001A2CEC">
      <w:pPr>
        <w:numPr>
          <w:ilvl w:val="0"/>
          <w:numId w:val="37"/>
        </w:numPr>
        <w:spacing w:after="0" w:line="240" w:lineRule="auto"/>
        <w:ind w:left="1134"/>
        <w:jc w:val="both"/>
        <w:rPr>
          <w:rFonts w:ascii="Palatino Linotype" w:hAnsi="Palatino Linotype" w:cstheme="minorHAnsi"/>
        </w:rPr>
      </w:pPr>
      <w:r w:rsidRPr="001C22D9">
        <w:rPr>
          <w:rFonts w:ascii="Palatino Linotype" w:hAnsi="Palatino Linotype" w:cstheme="minorHAnsi"/>
        </w:rPr>
        <w:t xml:space="preserve">uputa iz Priloga 1. Provedbene Uredbe Komisije (EU) 2016/7 od 5. siječnja 2016. o utvrđivanju standardnog obrasca za europsku jedinstvenu dokumentaciju o nabavi. </w:t>
      </w:r>
    </w:p>
    <w:p w14:paraId="56AD4F70" w14:textId="77777777" w:rsidR="001A2CEC" w:rsidRPr="001C22D9" w:rsidRDefault="001A2CEC" w:rsidP="001A2CEC">
      <w:pPr>
        <w:numPr>
          <w:ilvl w:val="0"/>
          <w:numId w:val="37"/>
        </w:numPr>
        <w:spacing w:after="0" w:line="240" w:lineRule="auto"/>
        <w:ind w:left="1134"/>
        <w:jc w:val="both"/>
        <w:rPr>
          <w:rFonts w:ascii="Palatino Linotype" w:hAnsi="Palatino Linotype" w:cstheme="minorHAnsi"/>
        </w:rPr>
      </w:pPr>
      <w:r w:rsidRPr="001C22D9">
        <w:rPr>
          <w:rFonts w:ascii="Palatino Linotype" w:hAnsi="Palatino Linotype" w:cstheme="minorHAnsi"/>
        </w:rPr>
        <w:t>uputa iz ove Dokumentacije o nabavi (posebno vidjeti dijelove Dokumentacije o nabavi vezane za osnove za isključenje gospodarskog subjekta i uvjete sposobnosti).</w:t>
      </w:r>
    </w:p>
    <w:p w14:paraId="51CD5F1E" w14:textId="77777777" w:rsidR="001A2CEC" w:rsidRPr="001C22D9" w:rsidRDefault="001A2CEC" w:rsidP="00D17541">
      <w:pPr>
        <w:spacing w:before="240" w:line="240" w:lineRule="auto"/>
        <w:jc w:val="both"/>
        <w:rPr>
          <w:rFonts w:ascii="Palatino Linotype" w:hAnsi="Palatino Linotype" w:cstheme="minorHAnsi"/>
          <w:b/>
        </w:rPr>
      </w:pPr>
      <w:r w:rsidRPr="001C22D9">
        <w:rPr>
          <w:rFonts w:ascii="Palatino Linotype" w:hAnsi="Palatino Linotype"/>
          <w:b/>
        </w:rPr>
        <w:t xml:space="preserve">Gospodarski subjekti dostavljaju </w:t>
      </w:r>
      <w:r w:rsidRPr="001C22D9">
        <w:rPr>
          <w:rFonts w:ascii="Palatino Linotype" w:hAnsi="Palatino Linotype" w:cstheme="minorHAnsi"/>
          <w:b/>
        </w:rPr>
        <w:t>e-ESPD odgovor u obliku xml datoteke</w:t>
      </w:r>
      <w:r w:rsidRPr="001C22D9">
        <w:rPr>
          <w:rFonts w:ascii="Palatino Linotype" w:hAnsi="Palatino Linotype"/>
          <w:b/>
        </w:rPr>
        <w:t xml:space="preserve"> kako slijedi:</w:t>
      </w:r>
    </w:p>
    <w:p w14:paraId="4EC6DD29" w14:textId="77777777" w:rsidR="001A2CEC" w:rsidRPr="001C22D9" w:rsidRDefault="001A2CEC" w:rsidP="001A2CEC">
      <w:pPr>
        <w:numPr>
          <w:ilvl w:val="0"/>
          <w:numId w:val="38"/>
        </w:numPr>
        <w:spacing w:after="0" w:line="240" w:lineRule="auto"/>
        <w:jc w:val="both"/>
        <w:rPr>
          <w:rFonts w:ascii="Palatino Linotype" w:hAnsi="Palatino Linotype" w:cstheme="minorHAnsi"/>
        </w:rPr>
      </w:pPr>
      <w:r w:rsidRPr="001C22D9">
        <w:rPr>
          <w:rFonts w:ascii="Palatino Linotype" w:hAnsi="Palatino Linotype" w:cstheme="minorHAnsi"/>
        </w:rPr>
        <w:t xml:space="preserve">Gospodarski subjekt koji </w:t>
      </w:r>
      <w:r w:rsidRPr="001C22D9">
        <w:rPr>
          <w:rFonts w:ascii="Palatino Linotype" w:hAnsi="Palatino Linotype" w:cstheme="minorHAnsi"/>
          <w:b/>
        </w:rPr>
        <w:t>sudjeluje sam i ne oslanja se na sposobnosti</w:t>
      </w:r>
      <w:r w:rsidRPr="001C22D9">
        <w:rPr>
          <w:rFonts w:ascii="Palatino Linotype" w:hAnsi="Palatino Linotype" w:cstheme="minorHAnsi"/>
        </w:rPr>
        <w:t xml:space="preserve"> drugih subjekata kako bi ispunio kriterije za odabir dužan je </w:t>
      </w:r>
      <w:r w:rsidRPr="001C22D9">
        <w:rPr>
          <w:rFonts w:ascii="Palatino Linotype" w:hAnsi="Palatino Linotype" w:cstheme="minorHAnsi"/>
          <w:b/>
        </w:rPr>
        <w:t>ispuniti jedan ESPD</w:t>
      </w:r>
      <w:r w:rsidRPr="001C22D9">
        <w:rPr>
          <w:rFonts w:ascii="Palatino Linotype" w:hAnsi="Palatino Linotype" w:cstheme="minorHAnsi"/>
        </w:rPr>
        <w:t>.</w:t>
      </w:r>
    </w:p>
    <w:p w14:paraId="3E1F50E0" w14:textId="77777777" w:rsidR="001A2CEC" w:rsidRPr="001C22D9" w:rsidRDefault="001A2CEC" w:rsidP="001A2CEC">
      <w:pPr>
        <w:numPr>
          <w:ilvl w:val="0"/>
          <w:numId w:val="38"/>
        </w:numPr>
        <w:spacing w:after="0" w:line="240" w:lineRule="auto"/>
        <w:jc w:val="both"/>
        <w:rPr>
          <w:rFonts w:ascii="Palatino Linotype" w:hAnsi="Palatino Linotype" w:cstheme="minorHAnsi"/>
          <w:b/>
        </w:rPr>
      </w:pPr>
      <w:r w:rsidRPr="001C22D9">
        <w:rPr>
          <w:rFonts w:ascii="Palatino Linotype" w:hAnsi="Palatino Linotype" w:cstheme="minorHAnsi"/>
        </w:rPr>
        <w:t xml:space="preserve">Gospodarski subjekt koji </w:t>
      </w:r>
      <w:r w:rsidRPr="001C22D9">
        <w:rPr>
          <w:rFonts w:ascii="Palatino Linotype" w:hAnsi="Palatino Linotype" w:cstheme="minorHAnsi"/>
          <w:b/>
        </w:rPr>
        <w:t>sudjeluje sam, ali se oslanja na sposobnosti</w:t>
      </w:r>
      <w:r w:rsidRPr="001C22D9">
        <w:rPr>
          <w:rFonts w:ascii="Palatino Linotype" w:hAnsi="Palatino Linotype" w:cstheme="minorHAnsi"/>
        </w:rPr>
        <w:t xml:space="preserve"> najmanje jednog drugog subjekta mora osigurati da Naručitelj zaprimi </w:t>
      </w:r>
      <w:r w:rsidRPr="001C22D9">
        <w:rPr>
          <w:rFonts w:ascii="Palatino Linotype" w:hAnsi="Palatino Linotype" w:cstheme="minorHAnsi"/>
          <w:b/>
        </w:rPr>
        <w:t xml:space="preserve">njegov ESPD zajedno sa zasebnim ESPD-om </w:t>
      </w:r>
      <w:r w:rsidRPr="001C22D9">
        <w:rPr>
          <w:rFonts w:ascii="Palatino Linotype" w:hAnsi="Palatino Linotype" w:cstheme="minorHAnsi"/>
        </w:rPr>
        <w:t>u kojem su navedeni relevantni podaci (vidjeti Dio II., Odjeljak C)</w:t>
      </w:r>
      <w:r w:rsidRPr="001C22D9">
        <w:rPr>
          <w:rFonts w:ascii="Palatino Linotype" w:hAnsi="Palatino Linotype" w:cstheme="minorHAnsi"/>
          <w:b/>
        </w:rPr>
        <w:t xml:space="preserve"> za svaki subjekt na koji se oslanja.</w:t>
      </w:r>
    </w:p>
    <w:p w14:paraId="526E7931" w14:textId="77777777" w:rsidR="001A2CEC" w:rsidRPr="001C22D9" w:rsidRDefault="001A2CEC" w:rsidP="001A2CEC">
      <w:pPr>
        <w:numPr>
          <w:ilvl w:val="0"/>
          <w:numId w:val="38"/>
        </w:numPr>
        <w:spacing w:after="0" w:line="240" w:lineRule="auto"/>
        <w:jc w:val="both"/>
        <w:rPr>
          <w:rFonts w:ascii="Palatino Linotype" w:hAnsi="Palatino Linotype" w:cstheme="minorHAnsi"/>
        </w:rPr>
      </w:pPr>
      <w:r w:rsidRPr="001C22D9">
        <w:rPr>
          <w:rFonts w:ascii="Palatino Linotype" w:hAnsi="Palatino Linotype" w:cstheme="minorHAnsi"/>
        </w:rPr>
        <w:t xml:space="preserve">Gospodarski subjekt koji namjerava dati dio ugovora o javnoj nabavi u podugovor obvezan je u ponudi dostaviti </w:t>
      </w:r>
      <w:r w:rsidRPr="001C22D9">
        <w:rPr>
          <w:rFonts w:ascii="Palatino Linotype" w:hAnsi="Palatino Linotype" w:cstheme="minorHAnsi"/>
          <w:b/>
        </w:rPr>
        <w:t>ESPD za podugovaratelja</w:t>
      </w:r>
      <w:r w:rsidRPr="001C22D9">
        <w:rPr>
          <w:rFonts w:ascii="Palatino Linotype" w:hAnsi="Palatino Linotype" w:cstheme="minorHAnsi"/>
        </w:rPr>
        <w:t xml:space="preserve"> (vidjeti Dio II., Odjeljak D). </w:t>
      </w:r>
    </w:p>
    <w:p w14:paraId="732C2224" w14:textId="77777777" w:rsidR="001A2CEC" w:rsidRPr="001C22D9" w:rsidRDefault="001A2CEC" w:rsidP="001A2CEC">
      <w:pPr>
        <w:numPr>
          <w:ilvl w:val="0"/>
          <w:numId w:val="38"/>
        </w:numPr>
        <w:spacing w:after="0" w:line="240" w:lineRule="auto"/>
        <w:jc w:val="both"/>
        <w:rPr>
          <w:rFonts w:ascii="Palatino Linotype" w:hAnsi="Palatino Linotype" w:cstheme="minorHAnsi"/>
          <w:b/>
        </w:rPr>
      </w:pPr>
      <w:r w:rsidRPr="001C22D9">
        <w:rPr>
          <w:rFonts w:ascii="Palatino Linotype" w:hAnsi="Palatino Linotype" w:cstheme="minorHAnsi"/>
        </w:rPr>
        <w:lastRenderedPageBreak/>
        <w:t>Ako skupine gospodarskih subjekata (</w:t>
      </w:r>
      <w:r w:rsidRPr="001C22D9">
        <w:rPr>
          <w:rFonts w:ascii="Palatino Linotype" w:hAnsi="Palatino Linotype" w:cstheme="minorHAnsi"/>
          <w:b/>
        </w:rPr>
        <w:t>zajednica gospodarskih subjekata</w:t>
      </w:r>
      <w:r w:rsidRPr="001C22D9">
        <w:rPr>
          <w:rFonts w:ascii="Palatino Linotype" w:hAnsi="Palatino Linotype" w:cstheme="minorHAnsi"/>
        </w:rPr>
        <w:t xml:space="preserve">), uključujući privremena udruženja, zajedno sudjeluju u postupku nabave, nužno je dostaviti zaseban ESPD u kojem su utvrđeni podaci zatraženi na temelju dijelova II. – V. </w:t>
      </w:r>
      <w:r w:rsidRPr="001C22D9">
        <w:rPr>
          <w:rFonts w:ascii="Palatino Linotype" w:hAnsi="Palatino Linotype" w:cstheme="minorHAnsi"/>
          <w:b/>
        </w:rPr>
        <w:t>za svaki gospodarski subjekt koji sudjeluje u postupku.</w:t>
      </w:r>
    </w:p>
    <w:p w14:paraId="7F26BB02" w14:textId="77777777" w:rsidR="001A2CEC" w:rsidRPr="00D17541" w:rsidRDefault="001A2CEC" w:rsidP="001A2CEC">
      <w:pPr>
        <w:spacing w:after="0" w:line="240" w:lineRule="auto"/>
        <w:ind w:left="708"/>
        <w:jc w:val="both"/>
        <w:rPr>
          <w:rFonts w:ascii="Palatino Linotype" w:hAnsi="Palatino Linotype" w:cstheme="minorHAnsi"/>
          <w:b/>
          <w:highlight w:val="yellow"/>
        </w:rPr>
      </w:pPr>
    </w:p>
    <w:p w14:paraId="0BE1265A" w14:textId="77777777" w:rsidR="001A2CEC" w:rsidRPr="001C22D9" w:rsidRDefault="001A2CEC" w:rsidP="00D17541">
      <w:pPr>
        <w:spacing w:line="240" w:lineRule="auto"/>
        <w:jc w:val="both"/>
        <w:rPr>
          <w:rFonts w:ascii="Palatino Linotype" w:hAnsi="Palatino Linotype" w:cstheme="minorHAnsi"/>
          <w:b/>
        </w:rPr>
      </w:pPr>
      <w:r w:rsidRPr="001C22D9">
        <w:rPr>
          <w:rFonts w:ascii="Palatino Linotype" w:hAnsi="Palatino Linotype" w:cstheme="minorHAnsi"/>
          <w:b/>
        </w:rPr>
        <w:t>e-ESPD odgovor se popunjava kako slijedi:</w:t>
      </w:r>
    </w:p>
    <w:p w14:paraId="57891074" w14:textId="77777777" w:rsidR="001A2CEC" w:rsidRPr="001C22D9" w:rsidRDefault="001A2CEC" w:rsidP="001A2CEC">
      <w:pPr>
        <w:pStyle w:val="Odlomakpopisa"/>
        <w:numPr>
          <w:ilvl w:val="0"/>
          <w:numId w:val="39"/>
        </w:numPr>
        <w:spacing w:after="160"/>
        <w:jc w:val="both"/>
        <w:rPr>
          <w:rFonts w:ascii="Palatino Linotype" w:hAnsi="Palatino Linotype" w:cstheme="minorHAnsi"/>
          <w:sz w:val="22"/>
          <w:szCs w:val="22"/>
        </w:rPr>
      </w:pPr>
      <w:r w:rsidRPr="001C22D9">
        <w:rPr>
          <w:rFonts w:ascii="Palatino Linotype" w:hAnsi="Palatino Linotype" w:cstheme="minorHAnsi"/>
          <w:sz w:val="22"/>
          <w:szCs w:val="22"/>
        </w:rPr>
        <w:t>Dio I. Podaci o postupku nabave i javnom naručitelju ili naručitelju</w:t>
      </w:r>
    </w:p>
    <w:p w14:paraId="4049101A" w14:textId="77777777" w:rsidR="001A2CEC" w:rsidRPr="001C22D9" w:rsidRDefault="001A2CEC" w:rsidP="001A2CEC">
      <w:pPr>
        <w:pStyle w:val="Odlomakpopisa"/>
        <w:numPr>
          <w:ilvl w:val="0"/>
          <w:numId w:val="39"/>
        </w:numPr>
        <w:spacing w:after="160"/>
        <w:jc w:val="both"/>
        <w:rPr>
          <w:rFonts w:ascii="Palatino Linotype" w:hAnsi="Palatino Linotype" w:cstheme="minorHAnsi"/>
          <w:sz w:val="22"/>
          <w:szCs w:val="22"/>
        </w:rPr>
      </w:pPr>
      <w:r w:rsidRPr="001C22D9">
        <w:rPr>
          <w:rFonts w:ascii="Palatino Linotype" w:hAnsi="Palatino Linotype" w:cstheme="minorHAnsi"/>
          <w:sz w:val="22"/>
          <w:szCs w:val="22"/>
        </w:rPr>
        <w:t>Dio II. Podaci o gospodarskom subjektu</w:t>
      </w:r>
    </w:p>
    <w:p w14:paraId="4DFB86BE" w14:textId="77777777" w:rsidR="001A2CEC" w:rsidRPr="001C22D9" w:rsidRDefault="001A2CEC" w:rsidP="001A2CEC">
      <w:pPr>
        <w:pStyle w:val="Odlomakpopisa"/>
        <w:numPr>
          <w:ilvl w:val="0"/>
          <w:numId w:val="40"/>
        </w:numPr>
        <w:spacing w:after="160"/>
        <w:jc w:val="both"/>
        <w:rPr>
          <w:rFonts w:ascii="Palatino Linotype" w:hAnsi="Palatino Linotype" w:cstheme="minorHAnsi"/>
          <w:sz w:val="22"/>
          <w:szCs w:val="22"/>
        </w:rPr>
      </w:pPr>
      <w:r w:rsidRPr="001C22D9">
        <w:rPr>
          <w:rFonts w:ascii="Palatino Linotype" w:hAnsi="Palatino Linotype" w:cstheme="minorHAnsi"/>
          <w:sz w:val="22"/>
          <w:szCs w:val="22"/>
        </w:rPr>
        <w:t>odjeljak A: Podaci o gospodarskom subjektu;</w:t>
      </w:r>
    </w:p>
    <w:p w14:paraId="456D03EF" w14:textId="77777777" w:rsidR="001A2CEC" w:rsidRPr="001C22D9" w:rsidRDefault="001A2CEC" w:rsidP="001A2CEC">
      <w:pPr>
        <w:pStyle w:val="Odlomakpopisa"/>
        <w:numPr>
          <w:ilvl w:val="0"/>
          <w:numId w:val="40"/>
        </w:numPr>
        <w:spacing w:after="160"/>
        <w:jc w:val="both"/>
        <w:rPr>
          <w:rFonts w:ascii="Palatino Linotype" w:hAnsi="Palatino Linotype" w:cstheme="minorHAnsi"/>
          <w:sz w:val="22"/>
          <w:szCs w:val="22"/>
        </w:rPr>
      </w:pPr>
      <w:r w:rsidRPr="001C22D9">
        <w:rPr>
          <w:rFonts w:ascii="Palatino Linotype" w:hAnsi="Palatino Linotype" w:cstheme="minorHAnsi"/>
          <w:sz w:val="22"/>
          <w:szCs w:val="22"/>
        </w:rPr>
        <w:t>odjeljak B: Podaci o zastupnicima gospodarskog subjekta</w:t>
      </w:r>
    </w:p>
    <w:p w14:paraId="023CCAA9" w14:textId="77777777" w:rsidR="001A2CEC" w:rsidRPr="001C22D9" w:rsidRDefault="001A2CEC" w:rsidP="001A2CEC">
      <w:pPr>
        <w:pStyle w:val="Odlomakpopisa"/>
        <w:numPr>
          <w:ilvl w:val="0"/>
          <w:numId w:val="40"/>
        </w:numPr>
        <w:spacing w:after="160"/>
        <w:jc w:val="both"/>
        <w:rPr>
          <w:rFonts w:ascii="Palatino Linotype" w:hAnsi="Palatino Linotype" w:cstheme="minorHAnsi"/>
          <w:sz w:val="22"/>
          <w:szCs w:val="22"/>
        </w:rPr>
      </w:pPr>
      <w:r w:rsidRPr="001C22D9">
        <w:rPr>
          <w:rFonts w:ascii="Palatino Linotype" w:hAnsi="Palatino Linotype" w:cstheme="minorHAnsi"/>
          <w:sz w:val="22"/>
          <w:szCs w:val="22"/>
        </w:rPr>
        <w:t>odjeljak C: Podaci o oslanjanju na sposobnost drugih subjekata i</w:t>
      </w:r>
    </w:p>
    <w:p w14:paraId="713758E8" w14:textId="77777777" w:rsidR="001A2CEC" w:rsidRPr="001C22D9" w:rsidRDefault="001A2CEC" w:rsidP="001A2CEC">
      <w:pPr>
        <w:pStyle w:val="Odlomakpopisa"/>
        <w:numPr>
          <w:ilvl w:val="0"/>
          <w:numId w:val="40"/>
        </w:numPr>
        <w:spacing w:after="160"/>
        <w:jc w:val="both"/>
        <w:rPr>
          <w:rFonts w:ascii="Palatino Linotype" w:hAnsi="Palatino Linotype" w:cstheme="minorHAnsi"/>
          <w:sz w:val="22"/>
          <w:szCs w:val="22"/>
        </w:rPr>
      </w:pPr>
      <w:r w:rsidRPr="001C22D9">
        <w:rPr>
          <w:rFonts w:ascii="Palatino Linotype" w:hAnsi="Palatino Linotype" w:cstheme="minorHAnsi"/>
          <w:sz w:val="22"/>
          <w:szCs w:val="22"/>
        </w:rPr>
        <w:t>odjeljak D: Podaci o podugovarateljima na čije se sposobnosti gospodarski subjekt ne oslanja</w:t>
      </w:r>
    </w:p>
    <w:p w14:paraId="735AC03B" w14:textId="77777777" w:rsidR="001A2CEC" w:rsidRPr="001C22D9" w:rsidRDefault="001A2CEC" w:rsidP="001A2CEC">
      <w:pPr>
        <w:pStyle w:val="Odlomakpopisa"/>
        <w:numPr>
          <w:ilvl w:val="0"/>
          <w:numId w:val="41"/>
        </w:numPr>
        <w:spacing w:after="160"/>
        <w:jc w:val="both"/>
        <w:rPr>
          <w:rFonts w:ascii="Palatino Linotype" w:hAnsi="Palatino Linotype" w:cstheme="minorHAnsi"/>
          <w:sz w:val="22"/>
          <w:szCs w:val="22"/>
        </w:rPr>
      </w:pPr>
      <w:r w:rsidRPr="001C22D9">
        <w:rPr>
          <w:rFonts w:ascii="Palatino Linotype" w:hAnsi="Palatino Linotype" w:cstheme="minorHAnsi"/>
          <w:sz w:val="22"/>
          <w:szCs w:val="22"/>
        </w:rPr>
        <w:t>Dio III. Osnove za isključenje:</w:t>
      </w:r>
    </w:p>
    <w:p w14:paraId="7B8D8341" w14:textId="77777777" w:rsidR="001A2CEC" w:rsidRPr="001C22D9" w:rsidRDefault="001A2CEC" w:rsidP="001A2CEC">
      <w:pPr>
        <w:pStyle w:val="Odlomakpopisa"/>
        <w:numPr>
          <w:ilvl w:val="0"/>
          <w:numId w:val="42"/>
        </w:numPr>
        <w:spacing w:after="160"/>
        <w:jc w:val="both"/>
        <w:rPr>
          <w:rFonts w:ascii="Palatino Linotype" w:hAnsi="Palatino Linotype" w:cstheme="minorHAnsi"/>
          <w:sz w:val="22"/>
          <w:szCs w:val="22"/>
        </w:rPr>
      </w:pPr>
      <w:r w:rsidRPr="001C22D9">
        <w:rPr>
          <w:rFonts w:ascii="Palatino Linotype" w:hAnsi="Palatino Linotype" w:cstheme="minorHAnsi"/>
          <w:sz w:val="22"/>
          <w:szCs w:val="22"/>
        </w:rPr>
        <w:t>odjeljak A: Osnove povezane s kaznenim presudama</w:t>
      </w:r>
    </w:p>
    <w:p w14:paraId="7EF13D22" w14:textId="77777777" w:rsidR="001A2CEC" w:rsidRPr="001C22D9" w:rsidRDefault="001A2CEC" w:rsidP="001A2CEC">
      <w:pPr>
        <w:pStyle w:val="Odlomakpopisa"/>
        <w:numPr>
          <w:ilvl w:val="0"/>
          <w:numId w:val="42"/>
        </w:numPr>
        <w:spacing w:after="160"/>
        <w:jc w:val="both"/>
        <w:rPr>
          <w:rFonts w:ascii="Palatino Linotype" w:hAnsi="Palatino Linotype" w:cstheme="minorHAnsi"/>
          <w:sz w:val="22"/>
          <w:szCs w:val="22"/>
        </w:rPr>
      </w:pPr>
      <w:r w:rsidRPr="001C22D9">
        <w:rPr>
          <w:rFonts w:ascii="Palatino Linotype" w:hAnsi="Palatino Linotype" w:cstheme="minorHAnsi"/>
          <w:sz w:val="22"/>
          <w:szCs w:val="22"/>
        </w:rPr>
        <w:t>odjeljak B: Osnove povezane s plaćanjem poreza ili doprinosa za socijalno osiguranje</w:t>
      </w:r>
    </w:p>
    <w:p w14:paraId="07C3508B" w14:textId="77777777" w:rsidR="001A2CEC" w:rsidRPr="001C22D9" w:rsidRDefault="001A2CEC" w:rsidP="001A2CEC">
      <w:pPr>
        <w:pStyle w:val="Odlomakpopisa"/>
        <w:numPr>
          <w:ilvl w:val="0"/>
          <w:numId w:val="42"/>
        </w:numPr>
        <w:spacing w:after="160"/>
        <w:jc w:val="both"/>
        <w:rPr>
          <w:rFonts w:ascii="Palatino Linotype" w:hAnsi="Palatino Linotype" w:cstheme="minorHAnsi"/>
          <w:sz w:val="22"/>
          <w:szCs w:val="22"/>
        </w:rPr>
      </w:pPr>
      <w:r w:rsidRPr="001C22D9">
        <w:rPr>
          <w:rFonts w:ascii="Palatino Linotype" w:hAnsi="Palatino Linotype" w:cstheme="minorHAnsi"/>
          <w:sz w:val="22"/>
          <w:szCs w:val="22"/>
        </w:rPr>
        <w:t>odjeljak C: Osnove povezane s insolventnošću, sukobima interesa ili poslovnim prekršajem</w:t>
      </w:r>
    </w:p>
    <w:p w14:paraId="6AF59C77" w14:textId="77777777" w:rsidR="001A2CEC" w:rsidRPr="001C22D9" w:rsidRDefault="001A2CEC" w:rsidP="001A2CEC">
      <w:pPr>
        <w:pStyle w:val="Odlomakpopisa"/>
        <w:numPr>
          <w:ilvl w:val="0"/>
          <w:numId w:val="41"/>
        </w:numPr>
        <w:spacing w:after="160"/>
        <w:jc w:val="both"/>
        <w:rPr>
          <w:rFonts w:ascii="Palatino Linotype" w:hAnsi="Palatino Linotype" w:cstheme="minorHAnsi"/>
          <w:sz w:val="22"/>
          <w:szCs w:val="22"/>
        </w:rPr>
      </w:pPr>
      <w:r w:rsidRPr="001C22D9">
        <w:rPr>
          <w:rFonts w:ascii="Palatino Linotype" w:hAnsi="Palatino Linotype" w:cstheme="minorHAnsi"/>
          <w:sz w:val="22"/>
          <w:szCs w:val="22"/>
        </w:rPr>
        <w:t>Dio IV. Kriteriji za odabir:</w:t>
      </w:r>
    </w:p>
    <w:p w14:paraId="6B80755E" w14:textId="77777777" w:rsidR="001A2CEC" w:rsidRPr="001C22D9" w:rsidRDefault="001A2CEC" w:rsidP="001A2CEC">
      <w:pPr>
        <w:pStyle w:val="Odlomakpopisa"/>
        <w:numPr>
          <w:ilvl w:val="0"/>
          <w:numId w:val="43"/>
        </w:numPr>
        <w:spacing w:after="160"/>
        <w:jc w:val="both"/>
        <w:rPr>
          <w:rFonts w:ascii="Palatino Linotype" w:hAnsi="Palatino Linotype" w:cstheme="minorHAnsi"/>
          <w:sz w:val="22"/>
          <w:szCs w:val="22"/>
        </w:rPr>
      </w:pPr>
      <w:r w:rsidRPr="001C22D9">
        <w:rPr>
          <w:rFonts w:ascii="Palatino Linotype" w:hAnsi="Palatino Linotype" w:cstheme="minorHAnsi"/>
          <w:sz w:val="22"/>
          <w:szCs w:val="22"/>
        </w:rPr>
        <w:t>odjeljak A: Sposobnost za obavljanje profesionalne djelatnosti: točka 1;</w:t>
      </w:r>
    </w:p>
    <w:p w14:paraId="3A2385F8" w14:textId="77777777" w:rsidR="001A2CEC" w:rsidRPr="001C22D9" w:rsidRDefault="001A2CEC" w:rsidP="001A2CEC">
      <w:pPr>
        <w:pStyle w:val="Odlomakpopisa"/>
        <w:numPr>
          <w:ilvl w:val="0"/>
          <w:numId w:val="43"/>
        </w:numPr>
        <w:spacing w:after="160"/>
        <w:jc w:val="both"/>
        <w:rPr>
          <w:rFonts w:ascii="Palatino Linotype" w:hAnsi="Palatino Linotype" w:cstheme="minorHAnsi"/>
          <w:sz w:val="22"/>
          <w:szCs w:val="22"/>
        </w:rPr>
      </w:pPr>
      <w:r w:rsidRPr="001C22D9">
        <w:rPr>
          <w:rFonts w:ascii="Palatino Linotype" w:hAnsi="Palatino Linotype" w:cstheme="minorHAnsi"/>
          <w:sz w:val="22"/>
          <w:szCs w:val="22"/>
        </w:rPr>
        <w:t>odjeljak B: Ekonomska i financijska sposobnost: točka 1a), ako je primjenjivo točka 3; te točka 6;</w:t>
      </w:r>
    </w:p>
    <w:p w14:paraId="7FD74771" w14:textId="77777777" w:rsidR="001A2CEC" w:rsidRPr="001C22D9" w:rsidRDefault="001A2CEC" w:rsidP="001A2CEC">
      <w:pPr>
        <w:pStyle w:val="Odlomakpopisa"/>
        <w:numPr>
          <w:ilvl w:val="0"/>
          <w:numId w:val="44"/>
        </w:numPr>
        <w:spacing w:before="240" w:after="160"/>
        <w:jc w:val="both"/>
        <w:rPr>
          <w:rFonts w:ascii="Palatino Linotype" w:hAnsi="Palatino Linotype" w:cstheme="minorHAnsi"/>
          <w:sz w:val="22"/>
          <w:szCs w:val="22"/>
        </w:rPr>
      </w:pPr>
      <w:r w:rsidRPr="001C22D9">
        <w:rPr>
          <w:rFonts w:ascii="Palatino Linotype" w:hAnsi="Palatino Linotype" w:cstheme="minorHAnsi"/>
          <w:sz w:val="22"/>
          <w:szCs w:val="22"/>
        </w:rPr>
        <w:t>Dio VI. Završne izjave</w:t>
      </w:r>
    </w:p>
    <w:p w14:paraId="00DCBDC7" w14:textId="1C4892FD" w:rsidR="001A2CEC" w:rsidRPr="001C22D9" w:rsidRDefault="001A2CEC" w:rsidP="001A2CEC">
      <w:pPr>
        <w:pStyle w:val="Naslov3"/>
        <w:numPr>
          <w:ilvl w:val="2"/>
          <w:numId w:val="0"/>
        </w:numPr>
        <w:spacing w:before="40" w:after="0" w:line="240" w:lineRule="auto"/>
        <w:ind w:left="720" w:hanging="720"/>
        <w:jc w:val="both"/>
        <w:rPr>
          <w:rFonts w:ascii="Palatino Linotype" w:hAnsi="Palatino Linotype"/>
          <w:sz w:val="22"/>
          <w:szCs w:val="22"/>
        </w:rPr>
      </w:pPr>
      <w:bookmarkStart w:id="207" w:name="_Toc513213038"/>
      <w:bookmarkStart w:id="208" w:name="_Toc514654228"/>
      <w:bookmarkStart w:id="209" w:name="_Toc406069376"/>
      <w:r w:rsidRPr="001C22D9">
        <w:rPr>
          <w:rFonts w:ascii="Palatino Linotype" w:hAnsi="Palatino Linotype"/>
          <w:sz w:val="22"/>
          <w:szCs w:val="22"/>
        </w:rPr>
        <w:t>Provjera informacija navedenih u ESPD-u</w:t>
      </w:r>
      <w:bookmarkEnd w:id="207"/>
      <w:bookmarkEnd w:id="208"/>
      <w:r w:rsidR="001C22D9">
        <w:rPr>
          <w:rFonts w:ascii="Palatino Linotype" w:hAnsi="Palatino Linotype"/>
          <w:sz w:val="22"/>
          <w:szCs w:val="22"/>
        </w:rPr>
        <w:t>:</w:t>
      </w:r>
      <w:bookmarkEnd w:id="209"/>
    </w:p>
    <w:p w14:paraId="2F693B5C" w14:textId="77777777" w:rsidR="001A2CEC" w:rsidRPr="001C22D9" w:rsidRDefault="001A2CEC" w:rsidP="00D17541">
      <w:pPr>
        <w:spacing w:before="240" w:line="240" w:lineRule="auto"/>
        <w:jc w:val="both"/>
        <w:rPr>
          <w:rFonts w:ascii="Palatino Linotype" w:hAnsi="Palatino Linotype" w:cstheme="minorHAnsi"/>
        </w:rPr>
      </w:pPr>
      <w:r w:rsidRPr="001C22D9">
        <w:rPr>
          <w:rFonts w:ascii="Palatino Linotype" w:hAnsi="Palatino Linotype" w:cstheme="minorHAnsi"/>
        </w:rPr>
        <w:t>Sukladno članku 262. ZJN-a, 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14:paraId="7316F783" w14:textId="77777777" w:rsidR="001A2CEC" w:rsidRPr="001C22D9" w:rsidRDefault="001A2CEC" w:rsidP="00D17541">
      <w:pPr>
        <w:spacing w:before="240" w:line="240" w:lineRule="auto"/>
        <w:jc w:val="both"/>
        <w:rPr>
          <w:rFonts w:ascii="Palatino Linotype" w:hAnsi="Palatino Linotype" w:cstheme="minorHAnsi"/>
          <w:b/>
        </w:rPr>
      </w:pPr>
      <w:r w:rsidRPr="001C22D9">
        <w:rPr>
          <w:rFonts w:ascii="Palatino Linotype" w:hAnsi="Palatino Linotype" w:cstheme="minorHAnsi"/>
        </w:rPr>
        <w:t xml:space="preserve">Ako se ne može obaviti provjera ili ishoditi potvrda sukladno prethodno navedenom, </w:t>
      </w:r>
      <w:r w:rsidRPr="001C22D9">
        <w:rPr>
          <w:rFonts w:ascii="Palatino Linotype" w:hAnsi="Palatino Linotype" w:cstheme="minorHAnsi"/>
          <w:b/>
        </w:rPr>
        <w:t>Naručitelj može zahtijevati od gospodarskog subjekta da u primjerenom roku, ne kraćem od pet dana, dostavi sve ili dio popratnih dokumenata ili dokaza.</w:t>
      </w:r>
    </w:p>
    <w:p w14:paraId="53223FAF" w14:textId="45C1BDC6" w:rsidR="001A2CEC" w:rsidRPr="001C22D9" w:rsidRDefault="001A2CEC" w:rsidP="001A2CEC">
      <w:pPr>
        <w:pStyle w:val="Naslov3"/>
        <w:numPr>
          <w:ilvl w:val="2"/>
          <w:numId w:val="0"/>
        </w:numPr>
        <w:spacing w:before="40" w:after="0"/>
        <w:ind w:left="720" w:hanging="720"/>
        <w:jc w:val="both"/>
        <w:rPr>
          <w:rFonts w:ascii="Palatino Linotype" w:hAnsi="Palatino Linotype"/>
          <w:sz w:val="22"/>
          <w:szCs w:val="22"/>
        </w:rPr>
      </w:pPr>
      <w:bookmarkStart w:id="210" w:name="_Toc511803115"/>
      <w:bookmarkStart w:id="211" w:name="_Toc513213039"/>
      <w:bookmarkStart w:id="212" w:name="_Toc514654229"/>
      <w:bookmarkStart w:id="213" w:name="_Toc406069377"/>
      <w:r w:rsidRPr="001C22D9">
        <w:rPr>
          <w:rFonts w:ascii="Palatino Linotype" w:hAnsi="Palatino Linotype"/>
          <w:sz w:val="22"/>
          <w:szCs w:val="22"/>
        </w:rPr>
        <w:t>Dostava ažuriranih popratnih dokumenata</w:t>
      </w:r>
      <w:bookmarkEnd w:id="210"/>
      <w:bookmarkEnd w:id="211"/>
      <w:bookmarkEnd w:id="212"/>
      <w:r w:rsidR="001C22D9">
        <w:rPr>
          <w:rFonts w:ascii="Palatino Linotype" w:hAnsi="Palatino Linotype"/>
          <w:sz w:val="22"/>
          <w:szCs w:val="22"/>
        </w:rPr>
        <w:t>:</w:t>
      </w:r>
      <w:bookmarkEnd w:id="213"/>
    </w:p>
    <w:p w14:paraId="63F1EBC6" w14:textId="77777777" w:rsidR="001A2CEC" w:rsidRPr="009F49E5" w:rsidRDefault="001A2CEC" w:rsidP="00D17541">
      <w:pPr>
        <w:spacing w:before="240" w:line="276" w:lineRule="auto"/>
        <w:jc w:val="both"/>
        <w:rPr>
          <w:rFonts w:ascii="Palatino Linotype" w:hAnsi="Palatino Linotype" w:cstheme="minorHAnsi"/>
        </w:rPr>
      </w:pPr>
      <w:r w:rsidRPr="001C22D9">
        <w:rPr>
          <w:rFonts w:ascii="Palatino Linotype" w:hAnsi="Palatino Linotype" w:cstheme="minorHAnsi"/>
        </w:rPr>
        <w:t>Naručitelj je obvezan prije donošenja odluke u postupku javne nabave velike vrijednosti od</w:t>
      </w:r>
      <w:r w:rsidRPr="009F49E5">
        <w:rPr>
          <w:rFonts w:ascii="Palatino Linotype" w:hAnsi="Palatino Linotype" w:cstheme="minorHAnsi"/>
        </w:rPr>
        <w:t xml:space="preserve"> ponuditelja koji je podnio ekonomski najpovoljniju ponudu </w:t>
      </w:r>
      <w:r w:rsidRPr="009F49E5">
        <w:rPr>
          <w:rFonts w:ascii="Palatino Linotype" w:hAnsi="Palatino Linotype" w:cstheme="minorHAnsi"/>
          <w:b/>
        </w:rPr>
        <w:t>zatražiti da u primjerenom roku,</w:t>
      </w:r>
      <w:r w:rsidRPr="009F49E5">
        <w:rPr>
          <w:rFonts w:ascii="Palatino Linotype" w:hAnsi="Palatino Linotype" w:cstheme="minorHAnsi"/>
        </w:rPr>
        <w:t xml:space="preserve"> </w:t>
      </w:r>
      <w:r w:rsidRPr="009F49E5">
        <w:rPr>
          <w:rFonts w:ascii="Palatino Linotype" w:hAnsi="Palatino Linotype" w:cstheme="minorHAnsi"/>
          <w:b/>
        </w:rPr>
        <w:t xml:space="preserve">ne kraćem od pet dana, </w:t>
      </w:r>
      <w:bookmarkStart w:id="214" w:name="_Hlk503349792"/>
      <w:r w:rsidRPr="009F49E5">
        <w:rPr>
          <w:rFonts w:ascii="Palatino Linotype" w:hAnsi="Palatino Linotype" w:cstheme="minorHAnsi"/>
          <w:b/>
        </w:rPr>
        <w:t xml:space="preserve">dostavi ažurirane popratne dokumente </w:t>
      </w:r>
      <w:r w:rsidRPr="009F49E5">
        <w:rPr>
          <w:rFonts w:ascii="Palatino Linotype" w:hAnsi="Palatino Linotype" w:cstheme="minorHAnsi"/>
        </w:rPr>
        <w:t xml:space="preserve">u skladu sa člancima 264.-268. ZJN-a i člancima 270.-272. ZJN-a, osim ako već posjeduje te dokumente. </w:t>
      </w:r>
      <w:bookmarkStart w:id="215" w:name="_Hlk505352434"/>
      <w:bookmarkEnd w:id="214"/>
    </w:p>
    <w:p w14:paraId="52EEE48B" w14:textId="77777777" w:rsidR="001A2CEC" w:rsidRPr="009F49E5" w:rsidRDefault="001A2CEC" w:rsidP="00D17541">
      <w:pPr>
        <w:spacing w:before="240" w:line="276" w:lineRule="auto"/>
        <w:jc w:val="both"/>
        <w:rPr>
          <w:rFonts w:ascii="Palatino Linotype" w:hAnsi="Palatino Linotype" w:cstheme="minorHAnsi"/>
        </w:rPr>
      </w:pPr>
      <w:r w:rsidRPr="009F49E5">
        <w:rPr>
          <w:rFonts w:ascii="Palatino Linotype" w:hAnsi="Palatino Linotype" w:cstheme="minorHAnsi"/>
        </w:rPr>
        <w:t>Dostava dokumenata i dokaza propisana je u članku 20. Pravilnika o dokumentaciji o nabavi i ponudi u postupcima javne nabave (</w:t>
      </w:r>
      <w:r w:rsidRPr="009F49E5">
        <w:rPr>
          <w:rFonts w:ascii="Palatino Linotype" w:hAnsi="Palatino Linotype" w:cstheme="minorHAnsi"/>
          <w:i/>
        </w:rPr>
        <w:t>Narodne novine</w:t>
      </w:r>
      <w:r w:rsidRPr="009F49E5">
        <w:rPr>
          <w:rFonts w:ascii="Palatino Linotype" w:hAnsi="Palatino Linotype" w:cstheme="minorHAnsi"/>
        </w:rPr>
        <w:t xml:space="preserve">, br. 65/17). </w:t>
      </w:r>
    </w:p>
    <w:bookmarkEnd w:id="215"/>
    <w:p w14:paraId="31C28BA1" w14:textId="77777777" w:rsidR="001A2CEC" w:rsidRPr="009F49E5" w:rsidRDefault="001A2CEC" w:rsidP="00D17541">
      <w:pPr>
        <w:spacing w:before="240" w:line="276" w:lineRule="auto"/>
        <w:jc w:val="both"/>
        <w:rPr>
          <w:rFonts w:ascii="Palatino Linotype" w:hAnsi="Palatino Linotype" w:cstheme="minorHAnsi"/>
          <w:b/>
        </w:rPr>
      </w:pPr>
      <w:r w:rsidRPr="009F49E5">
        <w:rPr>
          <w:rFonts w:ascii="Palatino Linotype" w:hAnsi="Palatino Linotype" w:cstheme="minorHAnsi"/>
        </w:rPr>
        <w:lastRenderedPageBreak/>
        <w:t xml:space="preserve">Ažurirani popratni dokument je svaki dokument u kojem su sadržani </w:t>
      </w:r>
      <w:r w:rsidRPr="009F49E5">
        <w:rPr>
          <w:rFonts w:ascii="Palatino Linotype" w:hAnsi="Palatino Linotype" w:cstheme="minorHAnsi"/>
          <w:b/>
        </w:rPr>
        <w:t>podaci važeći, odgovaraju stvarnom činjeničnom stanju u trenutku dostave Naručitelju te dokazuju ono što je gospodarski subjekt naveo u ESPD-u.</w:t>
      </w:r>
    </w:p>
    <w:p w14:paraId="0F735EE2" w14:textId="77777777" w:rsidR="001A2CEC" w:rsidRPr="009F49E5" w:rsidRDefault="001A2CEC" w:rsidP="00D17541">
      <w:pPr>
        <w:spacing w:before="240" w:line="276" w:lineRule="auto"/>
        <w:jc w:val="both"/>
        <w:rPr>
          <w:rFonts w:ascii="Palatino Linotype" w:hAnsi="Palatino Linotype" w:cstheme="minorHAnsi"/>
        </w:rPr>
      </w:pPr>
      <w:r w:rsidRPr="009F49E5">
        <w:rPr>
          <w:rFonts w:ascii="Palatino Linotype" w:hAnsi="Palatino Linotype" w:cstheme="minorHAnsi"/>
          <w:b/>
        </w:rPr>
        <w:t>Ažurirane popratne dokumente ponuditelji mogu dostaviti u neovjerenoj preslici elektroničkim sredstvima komunikacije ili na drugi dokaziv način</w:t>
      </w:r>
      <w:r w:rsidRPr="009F49E5">
        <w:rPr>
          <w:rFonts w:ascii="Palatino Linotype" w:hAnsi="Palatino Linotype" w:cstheme="minorHAnsi"/>
        </w:rPr>
        <w:t>. Neovjerenom preslikom smatra se i neovjerena preslika elektroničke isprave na papiru. U svrhu dodatne provjere informacija u navedenim slučajevima Naručitelj može zatražiti dostavu ili stavljanje na uvid izvornika ili ovjerenih preslika jednog ili više traženih dokumenata (sukladno članku 20. Pravilnika</w:t>
      </w:r>
      <w:r w:rsidRPr="009F49E5">
        <w:rPr>
          <w:rFonts w:ascii="Palatino Linotype" w:hAnsi="Palatino Linotype"/>
        </w:rPr>
        <w:t xml:space="preserve"> </w:t>
      </w:r>
      <w:r w:rsidRPr="009F49E5">
        <w:rPr>
          <w:rFonts w:ascii="Palatino Linotype" w:hAnsi="Palatino Linotype" w:cstheme="minorHAnsi"/>
        </w:rPr>
        <w:t>o dokumentaciji o nabavi te ponudi u postupcima javne nabave).</w:t>
      </w:r>
    </w:p>
    <w:p w14:paraId="580BAAD7" w14:textId="77777777" w:rsidR="001A2CEC" w:rsidRPr="009F49E5" w:rsidRDefault="001A2CEC" w:rsidP="00D17541">
      <w:pPr>
        <w:spacing w:before="240" w:line="276" w:lineRule="auto"/>
        <w:jc w:val="both"/>
        <w:rPr>
          <w:rFonts w:ascii="Palatino Linotype" w:hAnsi="Palatino Linotype"/>
        </w:rPr>
      </w:pPr>
      <w:r w:rsidRPr="009F49E5">
        <w:rPr>
          <w:rFonts w:ascii="Palatino Linotype" w:hAnsi="Palatino Linotype" w:cstheme="minorHAnsi"/>
        </w:rPr>
        <w:t>Naručitelj može pozvati gospodarske subjekte da nadopune ili objasne dokumente zaprimljene sukladno člancima 264.-268. ZJN-a i člancima 270.-272. ZJN-a.</w:t>
      </w:r>
      <w:r w:rsidRPr="009F49E5">
        <w:rPr>
          <w:rFonts w:ascii="Palatino Linotype" w:hAnsi="Palatino Linotype"/>
        </w:rPr>
        <w:t xml:space="preserve"> </w:t>
      </w:r>
    </w:p>
    <w:p w14:paraId="52A5D06C" w14:textId="77777777" w:rsidR="001A2CEC" w:rsidRPr="009F49E5" w:rsidRDefault="001A2CEC" w:rsidP="00D17541">
      <w:pPr>
        <w:spacing w:before="240" w:line="276" w:lineRule="auto"/>
        <w:jc w:val="both"/>
        <w:rPr>
          <w:rFonts w:ascii="Palatino Linotype" w:hAnsi="Palatino Linotype" w:cstheme="minorHAnsi"/>
        </w:rPr>
      </w:pPr>
      <w:r w:rsidRPr="009F49E5">
        <w:rPr>
          <w:rFonts w:ascii="Palatino Linotype" w:hAnsi="Palatino Linotype" w:cstheme="minorHAnsi"/>
        </w:rPr>
        <w:t>Ako ponuditelj koji je podnio ekonomski najpovoljniju ponudu ne dostavi ažurne popratne dokumente u ostavljenom roku ili njima ne dokaže da ispunjava uvjete iz članka 260. stavka 1. točaka 1.-3. ZJN-a, Naručitelj je obvezan odbiti ponudu tog ponuditelja te postupiti sukladno članku 263. stavku 1. ZJN-a u odnosu na ponuditelja koji je podnio sljedeću najpovoljniju ponudu ili poništiti postupak javne nabave, ako postoje razlozi za poništenje.</w:t>
      </w:r>
    </w:p>
    <w:p w14:paraId="3E39A2AA" w14:textId="77777777" w:rsidR="001A2CEC" w:rsidRPr="009F49E5" w:rsidRDefault="001A2CEC" w:rsidP="00D17541">
      <w:pPr>
        <w:spacing w:before="240" w:line="276" w:lineRule="auto"/>
        <w:jc w:val="both"/>
        <w:rPr>
          <w:rFonts w:ascii="Palatino Linotype" w:hAnsi="Palatino Linotype" w:cstheme="minorHAnsi"/>
        </w:rPr>
      </w:pPr>
      <w:r w:rsidRPr="009F49E5">
        <w:rPr>
          <w:rFonts w:ascii="Palatino Linotype" w:hAnsi="Palatino Linotype" w:cstheme="minorHAnsi"/>
          <w:b/>
        </w:rPr>
        <w:t xml:space="preserve">Naručitelj može prije donošenja odluke </w:t>
      </w:r>
      <w:r w:rsidRPr="009F49E5">
        <w:rPr>
          <w:rFonts w:ascii="Palatino Linotype" w:hAnsi="Palatino Linotype" w:cstheme="minorHAnsi"/>
        </w:rPr>
        <w:t xml:space="preserve">u postupku javne nabave male vrijednosti od ponuditelja koji je podnio ekonomski najpovoljniju ponudu </w:t>
      </w:r>
      <w:r w:rsidRPr="009F49E5">
        <w:rPr>
          <w:rFonts w:ascii="Palatino Linotype" w:hAnsi="Palatino Linotype" w:cstheme="minorHAnsi"/>
          <w:b/>
        </w:rPr>
        <w:t>zatražiti da u primjerenom roku,</w:t>
      </w:r>
      <w:r w:rsidRPr="009F49E5">
        <w:rPr>
          <w:rFonts w:ascii="Palatino Linotype" w:hAnsi="Palatino Linotype" w:cstheme="minorHAnsi"/>
        </w:rPr>
        <w:t xml:space="preserve"> </w:t>
      </w:r>
      <w:r w:rsidRPr="009F49E5">
        <w:rPr>
          <w:rFonts w:ascii="Palatino Linotype" w:hAnsi="Palatino Linotype" w:cstheme="minorHAnsi"/>
          <w:b/>
        </w:rPr>
        <w:t xml:space="preserve">ne kraćem od pet dana, dostavi ažurirane popratne dokumente </w:t>
      </w:r>
      <w:r w:rsidRPr="009F49E5">
        <w:rPr>
          <w:rFonts w:ascii="Palatino Linotype" w:hAnsi="Palatino Linotype" w:cstheme="minorHAnsi"/>
        </w:rPr>
        <w:t>u skladu sa člancima 264.-268. ZJN-a i člancima 270.-272. ZJN-a, osim ako već posjeduje te dokumente.</w:t>
      </w:r>
    </w:p>
    <w:p w14:paraId="44222F05" w14:textId="77777777" w:rsidR="001A2CEC" w:rsidRPr="009F49E5" w:rsidRDefault="001A2CEC" w:rsidP="00D17541">
      <w:pPr>
        <w:spacing w:before="240" w:line="276" w:lineRule="auto"/>
        <w:jc w:val="both"/>
        <w:rPr>
          <w:rFonts w:ascii="Palatino Linotype" w:hAnsi="Palatino Linotype" w:cstheme="minorHAnsi"/>
        </w:rPr>
      </w:pPr>
      <w:r w:rsidRPr="009F49E5">
        <w:rPr>
          <w:rFonts w:ascii="Palatino Linotype" w:hAnsi="Palatino Linotype" w:cstheme="minorHAnsi"/>
        </w:rPr>
        <w:t>Dostava dokumenata i dokaza propisana je u članku 20. Pravilnika o dokumentaciji o nabavi i ponudi u postupcima javne nabave (</w:t>
      </w:r>
      <w:r w:rsidRPr="009F49E5">
        <w:rPr>
          <w:rFonts w:ascii="Palatino Linotype" w:hAnsi="Palatino Linotype" w:cstheme="minorHAnsi"/>
          <w:i/>
        </w:rPr>
        <w:t>Narodne novine</w:t>
      </w:r>
      <w:r w:rsidRPr="009F49E5">
        <w:rPr>
          <w:rFonts w:ascii="Palatino Linotype" w:hAnsi="Palatino Linotype" w:cstheme="minorHAnsi"/>
        </w:rPr>
        <w:t xml:space="preserve">, br. 65/17). </w:t>
      </w:r>
    </w:p>
    <w:p w14:paraId="6E72B5CB" w14:textId="77777777" w:rsidR="001A2CEC" w:rsidRPr="009F49E5" w:rsidRDefault="001A2CEC" w:rsidP="00D17541">
      <w:pPr>
        <w:spacing w:before="240" w:line="276" w:lineRule="auto"/>
        <w:jc w:val="both"/>
        <w:rPr>
          <w:rFonts w:ascii="Palatino Linotype" w:hAnsi="Palatino Linotype" w:cstheme="minorHAnsi"/>
          <w:b/>
        </w:rPr>
      </w:pPr>
      <w:r w:rsidRPr="009F49E5">
        <w:rPr>
          <w:rFonts w:ascii="Palatino Linotype" w:hAnsi="Palatino Linotype" w:cstheme="minorHAnsi"/>
        </w:rPr>
        <w:t xml:space="preserve">Ažurirani popratni dokument je svaki dokument u kojem su sadržani </w:t>
      </w:r>
      <w:r w:rsidRPr="009F49E5">
        <w:rPr>
          <w:rFonts w:ascii="Palatino Linotype" w:hAnsi="Palatino Linotype" w:cstheme="minorHAnsi"/>
          <w:b/>
        </w:rPr>
        <w:t xml:space="preserve">podaci važeći, odgovaraju stvarnom činjeničnom stanju u trenutku dostave Naručitelju te dokazuju ono što je gospodarski subjekt naveo u ESPD-u. </w:t>
      </w:r>
    </w:p>
    <w:p w14:paraId="41B52AED" w14:textId="77777777" w:rsidR="001A2CEC" w:rsidRPr="009F49E5" w:rsidRDefault="001A2CEC" w:rsidP="00D17541">
      <w:pPr>
        <w:spacing w:before="240" w:line="276" w:lineRule="auto"/>
        <w:jc w:val="both"/>
        <w:rPr>
          <w:rFonts w:ascii="Palatino Linotype" w:hAnsi="Palatino Linotype" w:cstheme="minorHAnsi"/>
        </w:rPr>
      </w:pPr>
      <w:r w:rsidRPr="009F49E5">
        <w:rPr>
          <w:rFonts w:ascii="Palatino Linotype" w:hAnsi="Palatino Linotype" w:cstheme="minorHAnsi"/>
          <w:b/>
        </w:rPr>
        <w:t>Ažurirane popratne dokumente ponuditelji mogu dostaviti u neovjerenoj preslici elektroničkim sredstvima komunikacije ili na drugi dokaziv način</w:t>
      </w:r>
      <w:r w:rsidRPr="009F49E5">
        <w:rPr>
          <w:rFonts w:ascii="Palatino Linotype" w:hAnsi="Palatino Linotype" w:cstheme="minorHAnsi"/>
        </w:rPr>
        <w:t>. Neovjerenom preslikom smatra se i neovjerena preslika elektroničke isprave na papiru. U svrhu dodatne provjere informacija u navedenim slučajevima Naručitelj može zatražiti dostavu ili stavljanje na uvid izvornika ili ovjerenih preslika jednog ili više traženih dokumenata (sve sukladno članku 20. Pravilnika</w:t>
      </w:r>
      <w:r w:rsidRPr="009F49E5">
        <w:rPr>
          <w:rFonts w:ascii="Palatino Linotype" w:hAnsi="Palatino Linotype"/>
        </w:rPr>
        <w:t xml:space="preserve"> </w:t>
      </w:r>
      <w:r w:rsidRPr="009F49E5">
        <w:rPr>
          <w:rFonts w:ascii="Palatino Linotype" w:hAnsi="Palatino Linotype" w:cstheme="minorHAnsi"/>
        </w:rPr>
        <w:t>o dokumentaciji o nabavi te ponudi u postupcima javne nabave).</w:t>
      </w:r>
    </w:p>
    <w:p w14:paraId="5E3C9B71" w14:textId="77777777" w:rsidR="001A2CEC" w:rsidRPr="009F49E5" w:rsidRDefault="001A2CEC" w:rsidP="00D17541">
      <w:pPr>
        <w:spacing w:before="240" w:line="276" w:lineRule="auto"/>
        <w:jc w:val="both"/>
        <w:rPr>
          <w:rFonts w:ascii="Palatino Linotype" w:hAnsi="Palatino Linotype" w:cstheme="minorHAnsi"/>
        </w:rPr>
      </w:pPr>
      <w:r w:rsidRPr="009F49E5">
        <w:rPr>
          <w:rFonts w:ascii="Palatino Linotype" w:hAnsi="Palatino Linotype" w:cstheme="minorHAnsi"/>
        </w:rPr>
        <w:t>Naručitelj može pozvati gospodarske subjekte da nadopune ili objasne dokumente zaprimljene sukladno člancima 264.-268. ZJN-a i člancima 270.-272. ZJN-a.</w:t>
      </w:r>
    </w:p>
    <w:p w14:paraId="5624139E" w14:textId="77777777" w:rsidR="001A2CEC" w:rsidRPr="009F49E5" w:rsidRDefault="001A2CEC" w:rsidP="001A2CEC">
      <w:pPr>
        <w:jc w:val="both"/>
        <w:rPr>
          <w:rFonts w:ascii="Palatino Linotype" w:hAnsi="Palatino Linotype"/>
        </w:rPr>
      </w:pPr>
      <w:r w:rsidRPr="009F49E5">
        <w:rPr>
          <w:rFonts w:ascii="Palatino Linotype" w:hAnsi="Palatino Linotype" w:cstheme="minorHAnsi"/>
        </w:rPr>
        <w:t xml:space="preserve">Ako ponuditelj koji je podnio ekonomski najpovoljniju ponudu ne dostavi ažurne popratne dokumente u ostavljenom roku ili njima ne dokaže da ispunjava uvjete iz članka 260. stavka 1. točaka 1.-3. ZJN-a, Naručitelj je obvezan odbiti ponudu tog ponuditelja te postupiti sukladno </w:t>
      </w:r>
      <w:r w:rsidRPr="009F49E5">
        <w:rPr>
          <w:rFonts w:ascii="Palatino Linotype" w:hAnsi="Palatino Linotype" w:cstheme="minorHAnsi"/>
        </w:rPr>
        <w:lastRenderedPageBreak/>
        <w:t>članku 263. stavku 1. ZJN-a u odnosu na ponuditelja koji je podnio sljedeću najpovoljniju ponudu ili poništiti postupak javne nabave, ako postoje razlozi za poništenje.</w:t>
      </w:r>
    </w:p>
    <w:p w14:paraId="725CD8AD" w14:textId="77777777" w:rsidR="00A05BD8" w:rsidRPr="00CE78D1" w:rsidRDefault="00A05BD8" w:rsidP="00A05BD8">
      <w:pPr>
        <w:jc w:val="both"/>
        <w:rPr>
          <w:rFonts w:ascii="Palatino" w:eastAsia="Times New Roman" w:hAnsi="Palatino"/>
          <w:b/>
          <w:sz w:val="32"/>
          <w:szCs w:val="32"/>
        </w:rPr>
      </w:pPr>
      <w:r w:rsidRPr="00CE78D1">
        <w:rPr>
          <w:rFonts w:ascii="Palatino" w:hAnsi="Palatino"/>
        </w:rPr>
        <w:br w:type="page"/>
      </w:r>
    </w:p>
    <w:p w14:paraId="6EF14D5F" w14:textId="77777777" w:rsidR="00A05BD8" w:rsidRPr="00CE78D1" w:rsidRDefault="00A05BD8" w:rsidP="00D17541">
      <w:pPr>
        <w:pStyle w:val="Naslov1"/>
        <w:numPr>
          <w:ilvl w:val="0"/>
          <w:numId w:val="46"/>
        </w:numPr>
        <w:rPr>
          <w:rFonts w:ascii="Palatino" w:hAnsi="Palatino"/>
        </w:rPr>
      </w:pPr>
      <w:bookmarkStart w:id="216" w:name="_Toc411888305"/>
      <w:bookmarkStart w:id="217" w:name="_Toc335293045"/>
      <w:bookmarkStart w:id="218" w:name="_Toc349837215"/>
      <w:bookmarkStart w:id="219" w:name="_Toc406069378"/>
      <w:r w:rsidRPr="00CE78D1">
        <w:rPr>
          <w:rFonts w:ascii="Palatino" w:hAnsi="Palatino"/>
        </w:rPr>
        <w:lastRenderedPageBreak/>
        <w:t>PRILOZI</w:t>
      </w:r>
      <w:bookmarkEnd w:id="199"/>
      <w:bookmarkEnd w:id="216"/>
      <w:bookmarkEnd w:id="217"/>
      <w:bookmarkEnd w:id="218"/>
      <w:bookmarkEnd w:id="219"/>
    </w:p>
    <w:p w14:paraId="3A321E56" w14:textId="77777777" w:rsidR="00A05BD8" w:rsidRPr="00CE78D1" w:rsidRDefault="00A05BD8" w:rsidP="00A05BD8">
      <w:pPr>
        <w:rPr>
          <w:rFonts w:ascii="Palatino" w:hAnsi="Palatino"/>
        </w:rPr>
      </w:pPr>
    </w:p>
    <w:p w14:paraId="2FC2A794" w14:textId="7A7CB09B" w:rsidR="00A05BD8" w:rsidRPr="00CE78D1" w:rsidRDefault="00A05BD8" w:rsidP="00A05BD8">
      <w:pPr>
        <w:rPr>
          <w:rFonts w:ascii="Palatino" w:hAnsi="Palatino"/>
        </w:rPr>
      </w:pPr>
      <w:r w:rsidRPr="001C22D9">
        <w:rPr>
          <w:rFonts w:ascii="Palatino" w:hAnsi="Palatino"/>
        </w:rPr>
        <w:t>Ova Dokumentacija o nabavi</w:t>
      </w:r>
      <w:r w:rsidR="00FA3B6A" w:rsidRPr="001C22D9">
        <w:rPr>
          <w:rFonts w:ascii="Palatino" w:hAnsi="Palatino"/>
        </w:rPr>
        <w:t xml:space="preserve"> ima </w:t>
      </w:r>
      <w:r w:rsidR="001E1A55" w:rsidRPr="001C22D9">
        <w:rPr>
          <w:rFonts w:ascii="Palatino" w:hAnsi="Palatino"/>
        </w:rPr>
        <w:t>šesnaest</w:t>
      </w:r>
      <w:r w:rsidR="00FA3B6A" w:rsidRPr="001C22D9">
        <w:rPr>
          <w:rFonts w:ascii="Palatino" w:hAnsi="Palatino"/>
        </w:rPr>
        <w:t xml:space="preserve"> prilog</w:t>
      </w:r>
      <w:r w:rsidR="00C32F1C" w:rsidRPr="001C22D9">
        <w:rPr>
          <w:rFonts w:ascii="Palatino" w:hAnsi="Palatino"/>
        </w:rPr>
        <w:t>a</w:t>
      </w:r>
      <w:r w:rsidR="00FA3B6A" w:rsidRPr="001C22D9">
        <w:rPr>
          <w:rFonts w:ascii="Palatino" w:hAnsi="Palatino"/>
        </w:rPr>
        <w:t>.</w:t>
      </w:r>
    </w:p>
    <w:p w14:paraId="59A3A68A" w14:textId="2F683638" w:rsidR="00A05BD8" w:rsidRPr="00CE78D1" w:rsidRDefault="009B3507" w:rsidP="00A05BD8">
      <w:pPr>
        <w:rPr>
          <w:rFonts w:ascii="Palatino" w:hAnsi="Palatino"/>
          <w:b/>
        </w:rPr>
      </w:pPr>
      <w:r>
        <w:rPr>
          <w:rFonts w:ascii="Palatino" w:hAnsi="Palatino"/>
          <w:b/>
        </w:rPr>
        <w:t>Prilog 6</w:t>
      </w:r>
      <w:r w:rsidR="00A05BD8" w:rsidRPr="00CE78D1">
        <w:rPr>
          <w:rFonts w:ascii="Palatino" w:hAnsi="Palatino"/>
          <w:b/>
        </w:rPr>
        <w:t>.1.: Dodatak ponudbenom listu</w:t>
      </w:r>
    </w:p>
    <w:p w14:paraId="7638EACD" w14:textId="77777777" w:rsidR="00A05BD8" w:rsidRPr="00CE78D1" w:rsidRDefault="00A05BD8" w:rsidP="00A05BD8">
      <w:pPr>
        <w:rPr>
          <w:rFonts w:ascii="Palatino" w:hAnsi="Palatino"/>
        </w:rPr>
      </w:pPr>
      <w:r w:rsidRPr="00CE78D1">
        <w:rPr>
          <w:rFonts w:ascii="Palatino" w:hAnsi="Palatino"/>
        </w:rPr>
        <w:t>Dodatak ponudbenom listu je posebno izrađen za samostalnog ponuditelja, a posebno za zajednicu ponuditelja ako ista daje o ponudu, popuniti, potrebno je potpisati i ovjeriti</w:t>
      </w:r>
    </w:p>
    <w:p w14:paraId="00949F2E" w14:textId="77777777" w:rsidR="00A05BD8" w:rsidRPr="00CE78D1" w:rsidRDefault="00A05BD8" w:rsidP="00A05BD8">
      <w:pPr>
        <w:rPr>
          <w:rFonts w:ascii="Palatino" w:hAnsi="Palatino"/>
        </w:rPr>
      </w:pPr>
      <w:r w:rsidRPr="00CE78D1">
        <w:rPr>
          <w:rFonts w:ascii="Palatino" w:hAnsi="Palatino"/>
        </w:rPr>
        <w:t>Izjava o zajedničkoj ponudi (daje se samo u slučaju zajednice ponuditelja), potrebno je popuniti, potpisati i ovjeriti</w:t>
      </w:r>
    </w:p>
    <w:p w14:paraId="60AB5FFB" w14:textId="77777777" w:rsidR="00A05BD8" w:rsidRPr="00CE78D1" w:rsidRDefault="00A05BD8" w:rsidP="00A05BD8">
      <w:pPr>
        <w:rPr>
          <w:rFonts w:ascii="Palatino" w:hAnsi="Palatino"/>
        </w:rPr>
      </w:pPr>
      <w:r w:rsidRPr="00CE78D1">
        <w:rPr>
          <w:rFonts w:ascii="Palatino" w:hAnsi="Palatino"/>
        </w:rPr>
        <w:t>Podaci o podugovarateljima, potrebno je popuniti, potpisati i ovjeriti, ako ima podugovaratelja</w:t>
      </w:r>
    </w:p>
    <w:p w14:paraId="298E09D6" w14:textId="07EFB3F2" w:rsidR="00A05BD8" w:rsidRPr="00CE78D1" w:rsidRDefault="009B3507" w:rsidP="00A05BD8">
      <w:pPr>
        <w:rPr>
          <w:rFonts w:ascii="Palatino" w:hAnsi="Palatino"/>
          <w:b/>
        </w:rPr>
      </w:pPr>
      <w:r>
        <w:rPr>
          <w:rFonts w:ascii="Palatino" w:hAnsi="Palatino"/>
          <w:b/>
        </w:rPr>
        <w:t>Prilog 6</w:t>
      </w:r>
      <w:r w:rsidR="00A05BD8" w:rsidRPr="00CE78D1">
        <w:rPr>
          <w:rFonts w:ascii="Palatino" w:hAnsi="Palatino"/>
          <w:b/>
        </w:rPr>
        <w:t>.2.: Popis pojmova i obrazloženja za potrebe ove DON</w:t>
      </w:r>
    </w:p>
    <w:p w14:paraId="491C1A07" w14:textId="7F269CCA" w:rsidR="00A05BD8" w:rsidRPr="00CE78D1" w:rsidRDefault="009B3507" w:rsidP="00A05BD8">
      <w:pPr>
        <w:rPr>
          <w:rFonts w:ascii="Palatino" w:hAnsi="Palatino"/>
          <w:b/>
        </w:rPr>
      </w:pPr>
      <w:r>
        <w:rPr>
          <w:rFonts w:ascii="Palatino" w:hAnsi="Palatino"/>
          <w:b/>
        </w:rPr>
        <w:t>Prilog 6</w:t>
      </w:r>
      <w:r w:rsidR="00A05BD8" w:rsidRPr="00CE78D1">
        <w:rPr>
          <w:rFonts w:ascii="Palatino" w:hAnsi="Palatino"/>
          <w:b/>
        </w:rPr>
        <w:t>.3.: Principi i uvjeti projektiranja koji se primjenjuju te obrazloženja</w:t>
      </w:r>
    </w:p>
    <w:p w14:paraId="561F5CBA" w14:textId="224505D8" w:rsidR="00A05BD8" w:rsidRPr="00CE78D1" w:rsidRDefault="009B3507" w:rsidP="00A05BD8">
      <w:pPr>
        <w:rPr>
          <w:rFonts w:ascii="Palatino" w:hAnsi="Palatino"/>
          <w:b/>
        </w:rPr>
      </w:pPr>
      <w:r>
        <w:rPr>
          <w:rFonts w:ascii="Palatino" w:hAnsi="Palatino"/>
          <w:b/>
        </w:rPr>
        <w:t>Prilog 6</w:t>
      </w:r>
      <w:r w:rsidR="00A05BD8" w:rsidRPr="00CE78D1">
        <w:rPr>
          <w:rFonts w:ascii="Palatino" w:hAnsi="Palatino"/>
          <w:b/>
        </w:rPr>
        <w:t>.4.: Specifikacije svjetiljki koje se nude i bit će aplicirane u projektu, a prema odredbama DON</w:t>
      </w:r>
    </w:p>
    <w:p w14:paraId="0C3531C7" w14:textId="0561CBA2" w:rsidR="00A05BD8" w:rsidRPr="00CE78D1" w:rsidRDefault="00A05BD8" w:rsidP="00A05BD8">
      <w:pPr>
        <w:rPr>
          <w:rFonts w:ascii="Palatino" w:hAnsi="Palatino"/>
        </w:rPr>
      </w:pPr>
      <w:r w:rsidRPr="00CE78D1">
        <w:rPr>
          <w:rFonts w:ascii="Palatino" w:hAnsi="Palatino"/>
        </w:rPr>
        <w:t>Cestovna</w:t>
      </w:r>
      <w:r w:rsidR="00006F88">
        <w:rPr>
          <w:rFonts w:ascii="Palatino" w:hAnsi="Palatino"/>
        </w:rPr>
        <w:t xml:space="preserve"> i dekorativna </w:t>
      </w:r>
      <w:r w:rsidR="006E76AE">
        <w:rPr>
          <w:rFonts w:ascii="Palatino" w:hAnsi="Palatino"/>
        </w:rPr>
        <w:t xml:space="preserve">svjetiljka </w:t>
      </w:r>
      <w:r w:rsidR="001C22D9">
        <w:rPr>
          <w:rFonts w:ascii="Palatino" w:hAnsi="Palatino"/>
        </w:rPr>
        <w:t>te sustav upravljanja i nadzora  rasvjetom</w:t>
      </w:r>
      <w:r w:rsidRPr="00CE78D1">
        <w:rPr>
          <w:rFonts w:ascii="Palatino" w:hAnsi="Palatino"/>
        </w:rPr>
        <w:t>, potrebno je popuniti, potpisati i ovjeriti te priložiti sve tražene dokaze i izračunati broj dodatnih bodova na kvalitetu.</w:t>
      </w:r>
    </w:p>
    <w:p w14:paraId="6FC3497A" w14:textId="434B8BD6" w:rsidR="00A05BD8" w:rsidRPr="00CE78D1" w:rsidRDefault="009B3507" w:rsidP="00A05BD8">
      <w:pPr>
        <w:rPr>
          <w:rFonts w:ascii="Palatino" w:hAnsi="Palatino"/>
          <w:b/>
        </w:rPr>
      </w:pPr>
      <w:r>
        <w:rPr>
          <w:rFonts w:ascii="Palatino" w:hAnsi="Palatino"/>
          <w:b/>
        </w:rPr>
        <w:t>Prilog 6</w:t>
      </w:r>
      <w:r w:rsidR="00A05BD8" w:rsidRPr="00CE78D1">
        <w:rPr>
          <w:rFonts w:ascii="Palatino" w:hAnsi="Palatino"/>
          <w:b/>
        </w:rPr>
        <w:t>.5.: Projektni zadatak</w:t>
      </w:r>
    </w:p>
    <w:p w14:paraId="31E6B147" w14:textId="77777777" w:rsidR="00A05BD8" w:rsidRPr="00CE78D1" w:rsidRDefault="00A05BD8" w:rsidP="00A05BD8">
      <w:pPr>
        <w:rPr>
          <w:rFonts w:ascii="Palatino" w:hAnsi="Palatino"/>
        </w:rPr>
      </w:pPr>
      <w:r w:rsidRPr="00CE78D1">
        <w:rPr>
          <w:rFonts w:ascii="Palatino" w:hAnsi="Palatino"/>
        </w:rPr>
        <w:t>Projektni zadatak.</w:t>
      </w:r>
    </w:p>
    <w:p w14:paraId="7A2BB041" w14:textId="77777777" w:rsidR="00A05BD8" w:rsidRPr="00CE78D1" w:rsidRDefault="00A05BD8" w:rsidP="00A05BD8">
      <w:pPr>
        <w:rPr>
          <w:rFonts w:ascii="Palatino" w:hAnsi="Palatino"/>
        </w:rPr>
      </w:pPr>
      <w:r w:rsidRPr="00CE78D1">
        <w:rPr>
          <w:rFonts w:ascii="Palatino" w:hAnsi="Palatino"/>
        </w:rPr>
        <w:t>Tehnički zahtjevi i specifikacije.</w:t>
      </w:r>
    </w:p>
    <w:p w14:paraId="7915A80B" w14:textId="758AD034" w:rsidR="00A05BD8" w:rsidRPr="00CE78D1" w:rsidRDefault="009B3507" w:rsidP="00A05BD8">
      <w:pPr>
        <w:rPr>
          <w:rFonts w:ascii="Palatino" w:hAnsi="Palatino"/>
          <w:b/>
        </w:rPr>
      </w:pPr>
      <w:r>
        <w:rPr>
          <w:rFonts w:ascii="Palatino" w:hAnsi="Palatino"/>
          <w:b/>
        </w:rPr>
        <w:t>Prilog 6</w:t>
      </w:r>
      <w:r w:rsidR="00A05BD8" w:rsidRPr="00CE78D1">
        <w:rPr>
          <w:rFonts w:ascii="Palatino" w:hAnsi="Palatino"/>
          <w:b/>
        </w:rPr>
        <w:t>.6.: Ogledni terminski plan provođenja Ugovora</w:t>
      </w:r>
    </w:p>
    <w:p w14:paraId="4EDCA6B4" w14:textId="77777777" w:rsidR="00A05BD8" w:rsidRPr="00CE78D1" w:rsidRDefault="00A05BD8" w:rsidP="00A05BD8">
      <w:pPr>
        <w:rPr>
          <w:rFonts w:ascii="Palatino" w:hAnsi="Palatino"/>
        </w:rPr>
      </w:pPr>
      <w:r w:rsidRPr="00CE78D1">
        <w:rPr>
          <w:rFonts w:ascii="Palatino" w:hAnsi="Palatino"/>
        </w:rPr>
        <w:t>Ponuditelj samostalno kreira svoj terminski plan prema svojoj ponudi, potrebno izraditi je potpisati i ovjeriti.</w:t>
      </w:r>
    </w:p>
    <w:p w14:paraId="01F43936" w14:textId="7D225B54" w:rsidR="00A05BD8" w:rsidRPr="00CE78D1" w:rsidRDefault="009B3507" w:rsidP="00A05BD8">
      <w:pPr>
        <w:rPr>
          <w:rFonts w:ascii="Palatino" w:hAnsi="Palatino"/>
          <w:b/>
        </w:rPr>
      </w:pPr>
      <w:r>
        <w:rPr>
          <w:rFonts w:ascii="Palatino" w:hAnsi="Palatino"/>
          <w:b/>
        </w:rPr>
        <w:t>Prilog 6</w:t>
      </w:r>
      <w:r w:rsidR="00A05BD8" w:rsidRPr="00CE78D1">
        <w:rPr>
          <w:rFonts w:ascii="Palatino" w:hAnsi="Palatino"/>
          <w:b/>
        </w:rPr>
        <w:t>.7.: Izračun cijene Cuk i Cva</w:t>
      </w:r>
    </w:p>
    <w:p w14:paraId="11437CB9" w14:textId="77777777" w:rsidR="00A05BD8" w:rsidRPr="00CE78D1" w:rsidRDefault="00A05BD8" w:rsidP="00A05BD8">
      <w:pPr>
        <w:rPr>
          <w:rFonts w:ascii="Palatino" w:hAnsi="Palatino"/>
        </w:rPr>
      </w:pPr>
      <w:r w:rsidRPr="00CE78D1">
        <w:rPr>
          <w:rFonts w:ascii="Palatino" w:hAnsi="Palatino"/>
        </w:rPr>
        <w:t>Potrebno popuniti potpisati i ovjeriti.</w:t>
      </w:r>
    </w:p>
    <w:p w14:paraId="65149036" w14:textId="3F93102D" w:rsidR="00A05BD8" w:rsidRPr="00CE78D1" w:rsidRDefault="009B3507" w:rsidP="00A05BD8">
      <w:pPr>
        <w:rPr>
          <w:rFonts w:ascii="Palatino" w:hAnsi="Palatino"/>
          <w:b/>
        </w:rPr>
      </w:pPr>
      <w:r>
        <w:rPr>
          <w:rFonts w:ascii="Palatino" w:hAnsi="Palatino"/>
          <w:b/>
        </w:rPr>
        <w:t>Prilog 6</w:t>
      </w:r>
      <w:r w:rsidR="00A05BD8" w:rsidRPr="00CE78D1">
        <w:rPr>
          <w:rFonts w:ascii="Palatino" w:hAnsi="Palatino"/>
          <w:b/>
        </w:rPr>
        <w:t>.8.: Rizici povezani s Ugovorom</w:t>
      </w:r>
    </w:p>
    <w:p w14:paraId="60ED51A4" w14:textId="77777777" w:rsidR="00A05BD8" w:rsidRPr="00CE78D1" w:rsidRDefault="00A05BD8" w:rsidP="00A05BD8">
      <w:pPr>
        <w:rPr>
          <w:rFonts w:ascii="Palatino" w:hAnsi="Palatino"/>
        </w:rPr>
      </w:pPr>
      <w:r w:rsidRPr="00CE78D1">
        <w:rPr>
          <w:rFonts w:ascii="Palatino" w:hAnsi="Palatino"/>
        </w:rPr>
        <w:t>Potrebno potpisati i ovjeriti.</w:t>
      </w:r>
    </w:p>
    <w:p w14:paraId="0B61DB3F" w14:textId="492ED268" w:rsidR="00A05BD8" w:rsidRPr="00CE78D1" w:rsidRDefault="009B3507" w:rsidP="00A05BD8">
      <w:pPr>
        <w:rPr>
          <w:rFonts w:ascii="Palatino" w:hAnsi="Palatino"/>
          <w:b/>
        </w:rPr>
      </w:pPr>
      <w:r>
        <w:rPr>
          <w:rFonts w:ascii="Palatino" w:hAnsi="Palatino"/>
          <w:b/>
        </w:rPr>
        <w:t>Prilog 6</w:t>
      </w:r>
      <w:r w:rsidR="00A05BD8" w:rsidRPr="00CE78D1">
        <w:rPr>
          <w:rFonts w:ascii="Palatino" w:hAnsi="Palatino"/>
          <w:b/>
        </w:rPr>
        <w:t>.9.: Izjava ponuditelja o nepostojanju pravne zapreke za sklapanje Ugovora</w:t>
      </w:r>
    </w:p>
    <w:p w14:paraId="4424AB1F" w14:textId="77777777" w:rsidR="00A05BD8" w:rsidRPr="00CE78D1" w:rsidRDefault="00A05BD8" w:rsidP="00A05BD8">
      <w:pPr>
        <w:rPr>
          <w:rFonts w:ascii="Palatino" w:hAnsi="Palatino"/>
        </w:rPr>
      </w:pPr>
      <w:r w:rsidRPr="00CE78D1">
        <w:rPr>
          <w:rFonts w:ascii="Palatino" w:hAnsi="Palatino"/>
        </w:rPr>
        <w:t>Potrebno popuniti, potpisati i ovjeriti, kao i priložiti traženi dokaz.</w:t>
      </w:r>
    </w:p>
    <w:p w14:paraId="4DC596AF" w14:textId="64749B44" w:rsidR="00A05BD8" w:rsidRPr="00CE78D1" w:rsidRDefault="009B3507" w:rsidP="00A05BD8">
      <w:pPr>
        <w:rPr>
          <w:rFonts w:ascii="Palatino" w:hAnsi="Palatino"/>
        </w:rPr>
      </w:pPr>
      <w:r>
        <w:rPr>
          <w:rFonts w:ascii="Palatino" w:hAnsi="Palatino"/>
          <w:b/>
        </w:rPr>
        <w:t>Prilog 6</w:t>
      </w:r>
      <w:r w:rsidR="00A05BD8" w:rsidRPr="00CE78D1">
        <w:rPr>
          <w:rFonts w:ascii="Palatino" w:hAnsi="Palatino"/>
          <w:b/>
        </w:rPr>
        <w:t>.10.: Izjava ponuditelja o alatima, uređajima ili tehničkoj opremi koja je pružatelju usluge na raspolaganju u svrhu izvršenja Ugovo</w:t>
      </w:r>
      <w:r w:rsidR="00A05BD8" w:rsidRPr="00CE78D1">
        <w:rPr>
          <w:rFonts w:ascii="Palatino" w:hAnsi="Palatino"/>
        </w:rPr>
        <w:t>ra</w:t>
      </w:r>
    </w:p>
    <w:p w14:paraId="303289EC" w14:textId="77777777" w:rsidR="00A05BD8" w:rsidRPr="00CE78D1" w:rsidRDefault="00A05BD8" w:rsidP="00A05BD8">
      <w:pPr>
        <w:rPr>
          <w:rFonts w:ascii="Palatino" w:hAnsi="Palatino"/>
        </w:rPr>
      </w:pPr>
      <w:r w:rsidRPr="00CE78D1">
        <w:rPr>
          <w:rFonts w:ascii="Palatino" w:hAnsi="Palatino"/>
        </w:rPr>
        <w:t>Potrebno je popuniti, potpisati i ovjeriti te priložiti tražene dokaze.</w:t>
      </w:r>
    </w:p>
    <w:p w14:paraId="1DE1EE1D" w14:textId="798B9492" w:rsidR="00A05BD8" w:rsidRPr="00CE78D1" w:rsidRDefault="009B3507" w:rsidP="00A05BD8">
      <w:pPr>
        <w:rPr>
          <w:rFonts w:ascii="Palatino" w:hAnsi="Palatino"/>
        </w:rPr>
      </w:pPr>
      <w:r>
        <w:rPr>
          <w:rFonts w:ascii="Palatino" w:hAnsi="Palatino"/>
          <w:b/>
        </w:rPr>
        <w:t>Prilog 6</w:t>
      </w:r>
      <w:r w:rsidR="00A05BD8" w:rsidRPr="00CE78D1">
        <w:rPr>
          <w:rFonts w:ascii="Palatino" w:hAnsi="Palatino"/>
          <w:b/>
        </w:rPr>
        <w:t>.11.: Izjava o pregledu gradilišta i postojećeg stan</w:t>
      </w:r>
      <w:r w:rsidR="00A05BD8" w:rsidRPr="00CE78D1">
        <w:rPr>
          <w:rFonts w:ascii="Palatino" w:hAnsi="Palatino"/>
        </w:rPr>
        <w:t>ja</w:t>
      </w:r>
    </w:p>
    <w:p w14:paraId="7F789E08" w14:textId="77777777" w:rsidR="00A05BD8" w:rsidRPr="00CE78D1" w:rsidRDefault="00A05BD8" w:rsidP="00A05BD8">
      <w:pPr>
        <w:rPr>
          <w:rFonts w:ascii="Palatino" w:hAnsi="Palatino"/>
        </w:rPr>
      </w:pPr>
      <w:r w:rsidRPr="00CE78D1">
        <w:rPr>
          <w:rFonts w:ascii="Palatino" w:hAnsi="Palatino"/>
        </w:rPr>
        <w:t>Potrebno je potpisati i ovjeriti.</w:t>
      </w:r>
    </w:p>
    <w:p w14:paraId="51538E65" w14:textId="54921EAD" w:rsidR="00A05BD8" w:rsidRPr="00CE78D1" w:rsidRDefault="009B3507" w:rsidP="00A05BD8">
      <w:pPr>
        <w:rPr>
          <w:rFonts w:ascii="Palatino" w:hAnsi="Palatino"/>
          <w:b/>
        </w:rPr>
      </w:pPr>
      <w:r>
        <w:rPr>
          <w:rFonts w:ascii="Palatino" w:hAnsi="Palatino"/>
          <w:b/>
        </w:rPr>
        <w:t>Prilog 6</w:t>
      </w:r>
      <w:r w:rsidR="00A05BD8" w:rsidRPr="00CE78D1">
        <w:rPr>
          <w:rFonts w:ascii="Palatino" w:hAnsi="Palatino"/>
          <w:b/>
        </w:rPr>
        <w:t>.12.: Izjava o garanciji na svjetiljke</w:t>
      </w:r>
    </w:p>
    <w:p w14:paraId="0D8A8B57" w14:textId="77777777" w:rsidR="00A05BD8" w:rsidRPr="00CE78D1" w:rsidRDefault="00A05BD8" w:rsidP="00A05BD8">
      <w:pPr>
        <w:rPr>
          <w:rFonts w:ascii="Palatino" w:hAnsi="Palatino"/>
        </w:rPr>
      </w:pPr>
      <w:r w:rsidRPr="00CE78D1">
        <w:rPr>
          <w:rFonts w:ascii="Palatino" w:hAnsi="Palatino"/>
        </w:rPr>
        <w:t>Potrebno je popuniti, potpisati i ovjeriti.</w:t>
      </w:r>
    </w:p>
    <w:p w14:paraId="45D644CA" w14:textId="03804E7B" w:rsidR="00A05BD8" w:rsidRPr="006E76AE" w:rsidRDefault="009B3507" w:rsidP="00A05BD8">
      <w:pPr>
        <w:rPr>
          <w:rFonts w:ascii="Palatino" w:hAnsi="Palatino"/>
          <w:b/>
        </w:rPr>
      </w:pPr>
      <w:r w:rsidRPr="006E76AE">
        <w:rPr>
          <w:rFonts w:ascii="Palatino" w:hAnsi="Palatino"/>
          <w:b/>
        </w:rPr>
        <w:lastRenderedPageBreak/>
        <w:t>Prilog 6</w:t>
      </w:r>
      <w:r w:rsidR="006E76AE">
        <w:rPr>
          <w:rFonts w:ascii="Palatino" w:hAnsi="Palatino"/>
          <w:b/>
        </w:rPr>
        <w:t>.13</w:t>
      </w:r>
      <w:r w:rsidR="00A05BD8" w:rsidRPr="006E76AE">
        <w:rPr>
          <w:rFonts w:ascii="Palatino" w:hAnsi="Palatino"/>
          <w:b/>
        </w:rPr>
        <w:t>: Izračun uštede energije i izjava o jamstvu za uštedu energije</w:t>
      </w:r>
    </w:p>
    <w:p w14:paraId="4819E44E" w14:textId="77777777" w:rsidR="00A05BD8" w:rsidRPr="006E76AE" w:rsidRDefault="00A05BD8" w:rsidP="00A05BD8">
      <w:pPr>
        <w:rPr>
          <w:rFonts w:ascii="Palatino" w:hAnsi="Palatino"/>
        </w:rPr>
      </w:pPr>
      <w:r w:rsidRPr="006E76AE">
        <w:rPr>
          <w:rFonts w:ascii="Palatino" w:hAnsi="Palatino"/>
        </w:rPr>
        <w:t>Potrebno je popuniti, potpisati i ovjeriti.</w:t>
      </w:r>
    </w:p>
    <w:p w14:paraId="245865E5" w14:textId="0316B7FC" w:rsidR="00A05BD8" w:rsidRPr="006E76AE" w:rsidRDefault="009B3507" w:rsidP="00A05BD8">
      <w:pPr>
        <w:rPr>
          <w:rFonts w:ascii="Palatino" w:hAnsi="Palatino"/>
          <w:b/>
        </w:rPr>
      </w:pPr>
      <w:r w:rsidRPr="006E76AE">
        <w:rPr>
          <w:rFonts w:ascii="Palatino" w:hAnsi="Palatino"/>
          <w:b/>
        </w:rPr>
        <w:t>Prilog 6</w:t>
      </w:r>
      <w:r w:rsidR="00A05BD8" w:rsidRPr="006E76AE">
        <w:rPr>
          <w:rFonts w:ascii="Palatino" w:hAnsi="Palatino"/>
          <w:b/>
        </w:rPr>
        <w:t>.1</w:t>
      </w:r>
      <w:r w:rsidR="006E76AE">
        <w:rPr>
          <w:rFonts w:ascii="Palatino" w:hAnsi="Palatino"/>
          <w:b/>
        </w:rPr>
        <w:t>4</w:t>
      </w:r>
      <w:r w:rsidR="00A05BD8" w:rsidRPr="006E76AE">
        <w:rPr>
          <w:rFonts w:ascii="Palatino" w:hAnsi="Palatino"/>
          <w:b/>
        </w:rPr>
        <w:t>: Izvještaj o obavljenom energetskom pregledu</w:t>
      </w:r>
    </w:p>
    <w:p w14:paraId="790F1C06" w14:textId="3317D7B6" w:rsidR="00A05BD8" w:rsidRPr="006E76AE" w:rsidRDefault="009B3507" w:rsidP="00A05BD8">
      <w:pPr>
        <w:rPr>
          <w:rFonts w:ascii="Palatino" w:hAnsi="Palatino"/>
          <w:b/>
        </w:rPr>
      </w:pPr>
      <w:r w:rsidRPr="006E76AE">
        <w:rPr>
          <w:rFonts w:ascii="Palatino" w:hAnsi="Palatino"/>
          <w:b/>
        </w:rPr>
        <w:t>Prilog 6</w:t>
      </w:r>
      <w:r w:rsidR="00A05BD8" w:rsidRPr="006E76AE">
        <w:rPr>
          <w:rFonts w:ascii="Palatino" w:hAnsi="Palatino"/>
          <w:b/>
        </w:rPr>
        <w:t>.1</w:t>
      </w:r>
      <w:r w:rsidR="006E76AE">
        <w:rPr>
          <w:rFonts w:ascii="Palatino" w:hAnsi="Palatino"/>
          <w:b/>
        </w:rPr>
        <w:t>5</w:t>
      </w:r>
      <w:r w:rsidR="00A05BD8" w:rsidRPr="006E76AE">
        <w:rPr>
          <w:rFonts w:ascii="Palatino" w:hAnsi="Palatino"/>
          <w:b/>
        </w:rPr>
        <w:t>.: Izjava ponuditelja o prihvaćanju općih i posebnih uvjeta</w:t>
      </w:r>
    </w:p>
    <w:p w14:paraId="53B31A8C" w14:textId="77777777" w:rsidR="00A05BD8" w:rsidRPr="006E76AE" w:rsidRDefault="00A05BD8" w:rsidP="00A05BD8">
      <w:pPr>
        <w:rPr>
          <w:rFonts w:ascii="Palatino" w:hAnsi="Palatino"/>
        </w:rPr>
      </w:pPr>
      <w:r w:rsidRPr="006E76AE">
        <w:rPr>
          <w:rFonts w:ascii="Palatino" w:hAnsi="Palatino"/>
        </w:rPr>
        <w:t>Potrebno je potpisati i ovjeriti sve stavke.</w:t>
      </w:r>
    </w:p>
    <w:p w14:paraId="054D4D9F" w14:textId="0C562BC0" w:rsidR="00A05BD8" w:rsidRPr="00CE78D1" w:rsidRDefault="00803995" w:rsidP="00A05BD8">
      <w:pPr>
        <w:rPr>
          <w:rFonts w:ascii="Palatino" w:hAnsi="Palatino"/>
        </w:rPr>
      </w:pPr>
      <w:r w:rsidRPr="006E76AE">
        <w:rPr>
          <w:rFonts w:ascii="Palatino" w:hAnsi="Palatino"/>
          <w:b/>
        </w:rPr>
        <w:t>Prilog 6.1</w:t>
      </w:r>
      <w:r w:rsidR="006E76AE">
        <w:rPr>
          <w:rFonts w:ascii="Palatino" w:hAnsi="Palatino"/>
          <w:b/>
        </w:rPr>
        <w:t>6</w:t>
      </w:r>
      <w:r w:rsidR="00CD4E78" w:rsidRPr="006E76AE">
        <w:rPr>
          <w:rFonts w:ascii="Palatino" w:hAnsi="Palatino"/>
          <w:b/>
        </w:rPr>
        <w:t>.:</w:t>
      </w:r>
      <w:r w:rsidR="0019130C" w:rsidRPr="006E76AE">
        <w:rPr>
          <w:rFonts w:ascii="Palatino" w:hAnsi="Palatino"/>
          <w:b/>
        </w:rPr>
        <w:t>Referentno stanje tretiranog zahvata javne rasvjete</w:t>
      </w:r>
    </w:p>
    <w:p w14:paraId="63FF44A7" w14:textId="77777777" w:rsidR="00A05BD8" w:rsidRPr="00CE78D1" w:rsidRDefault="00A05BD8" w:rsidP="00A05BD8">
      <w:pPr>
        <w:rPr>
          <w:rFonts w:ascii="Palatino" w:hAnsi="Palatino"/>
        </w:rPr>
      </w:pPr>
      <w:r w:rsidRPr="00CE78D1">
        <w:rPr>
          <w:rFonts w:ascii="Palatino" w:hAnsi="Palatino"/>
        </w:rPr>
        <w:br w:type="page"/>
      </w:r>
    </w:p>
    <w:p w14:paraId="52F99990" w14:textId="597474B1" w:rsidR="00A05BD8" w:rsidRPr="00CE78D1" w:rsidRDefault="0017630F" w:rsidP="00A05BD8">
      <w:pPr>
        <w:pStyle w:val="Naslov2"/>
        <w:rPr>
          <w:rFonts w:ascii="Palatino" w:hAnsi="Palatino"/>
        </w:rPr>
      </w:pPr>
      <w:bookmarkStart w:id="220" w:name="_Toc411888306"/>
      <w:bookmarkStart w:id="221" w:name="_Toc417298737"/>
      <w:bookmarkStart w:id="222" w:name="_Toc335293046"/>
      <w:bookmarkStart w:id="223" w:name="_Toc349837216"/>
      <w:bookmarkStart w:id="224" w:name="_Toc406069379"/>
      <w:r>
        <w:rPr>
          <w:rFonts w:ascii="Palatino" w:hAnsi="Palatino"/>
        </w:rPr>
        <w:lastRenderedPageBreak/>
        <w:t>PRILOG 6</w:t>
      </w:r>
      <w:r w:rsidR="00A05BD8" w:rsidRPr="00CE78D1">
        <w:rPr>
          <w:rFonts w:ascii="Palatino" w:hAnsi="Palatino"/>
        </w:rPr>
        <w:t>.1. DODATAK PONUDBENOM LIST</w:t>
      </w:r>
      <w:bookmarkEnd w:id="220"/>
      <w:bookmarkEnd w:id="221"/>
      <w:bookmarkEnd w:id="222"/>
      <w:r w:rsidR="00A05BD8" w:rsidRPr="00CE78D1">
        <w:rPr>
          <w:rFonts w:ascii="Palatino" w:hAnsi="Palatino"/>
        </w:rPr>
        <w:t>U</w:t>
      </w:r>
      <w:bookmarkEnd w:id="223"/>
      <w:bookmarkEnd w:id="224"/>
    </w:p>
    <w:p w14:paraId="4C851835" w14:textId="77777777" w:rsidR="00A05BD8" w:rsidRPr="00CE78D1" w:rsidRDefault="00A05BD8" w:rsidP="00A05BD8">
      <w:pPr>
        <w:rPr>
          <w:rFonts w:ascii="Palatino" w:eastAsia="Times New Roman" w:hAnsi="Palatino"/>
          <w:b/>
          <w:strike/>
          <w:sz w:val="26"/>
          <w:szCs w:val="26"/>
        </w:rPr>
      </w:pPr>
      <w:r w:rsidRPr="00CE78D1">
        <w:rPr>
          <w:rFonts w:ascii="Palatino" w:hAnsi="Palatino"/>
          <w:strike/>
        </w:rPr>
        <w:br w:type="page"/>
      </w:r>
    </w:p>
    <w:p w14:paraId="04FC191A" w14:textId="77777777" w:rsidR="002118D1" w:rsidRDefault="00A05BD8" w:rsidP="00A05BD8">
      <w:pPr>
        <w:rPr>
          <w:rFonts w:ascii="Palatino" w:hAnsi="Palatino"/>
          <w:b/>
          <w:sz w:val="28"/>
          <w:szCs w:val="28"/>
        </w:rPr>
      </w:pPr>
      <w:r w:rsidRPr="00CE78D1">
        <w:rPr>
          <w:rFonts w:ascii="Palatino" w:hAnsi="Palatino"/>
          <w:b/>
          <w:sz w:val="28"/>
          <w:szCs w:val="28"/>
        </w:rPr>
        <w:lastRenderedPageBreak/>
        <w:t>DODATAK PONUDBENOM LISTU</w:t>
      </w:r>
      <w:r w:rsidRPr="00CE78D1">
        <w:rPr>
          <w:rFonts w:ascii="Palatino" w:hAnsi="Palatino"/>
          <w:b/>
          <w:sz w:val="28"/>
          <w:szCs w:val="28"/>
        </w:rPr>
        <w:tab/>
      </w:r>
    </w:p>
    <w:p w14:paraId="28FE7C80" w14:textId="14B3795A" w:rsidR="00A05BD8" w:rsidRPr="00CE78D1" w:rsidRDefault="002118D1" w:rsidP="002118D1">
      <w:pPr>
        <w:ind w:firstLine="360"/>
        <w:rPr>
          <w:rFonts w:ascii="Palatino" w:hAnsi="Palatino"/>
          <w:b/>
          <w:sz w:val="28"/>
          <w:szCs w:val="28"/>
        </w:rPr>
      </w:pPr>
      <w:r>
        <w:rPr>
          <w:rFonts w:ascii="Palatino" w:hAnsi="Palatino"/>
        </w:rPr>
        <w:t>I. Naziv i sjedište Naručitelja:</w:t>
      </w:r>
      <w:r w:rsidR="00A05BD8" w:rsidRPr="00CE78D1">
        <w:rPr>
          <w:rFonts w:ascii="Palatino" w:hAnsi="Palatino"/>
          <w:b/>
          <w:sz w:val="28"/>
          <w:szCs w:val="28"/>
        </w:rPr>
        <w:tab/>
      </w:r>
      <w:r w:rsidR="00A05BD8" w:rsidRPr="00CE78D1">
        <w:rPr>
          <w:rFonts w:ascii="Palatino" w:hAnsi="Palatino"/>
          <w:b/>
          <w:sz w:val="28"/>
          <w:szCs w:val="28"/>
        </w:rPr>
        <w:tab/>
      </w:r>
      <w:r w:rsidR="00A05BD8" w:rsidRPr="00CE78D1">
        <w:rPr>
          <w:rFonts w:ascii="Palatino" w:hAnsi="Palatino"/>
          <w:b/>
          <w:sz w:val="28"/>
          <w:szCs w:val="28"/>
        </w:rPr>
        <w:tab/>
      </w:r>
      <w:r w:rsidR="00A05BD8" w:rsidRPr="00CE78D1">
        <w:rPr>
          <w:rFonts w:ascii="Palatino" w:hAnsi="Palatino"/>
          <w:b/>
          <w:sz w:val="28"/>
          <w:szCs w:val="28"/>
        </w:rPr>
        <w:tab/>
      </w:r>
      <w:r w:rsidR="00A05BD8" w:rsidRPr="00CE78D1">
        <w:rPr>
          <w:rFonts w:ascii="Palatino" w:hAnsi="Palatino"/>
          <w:b/>
          <w:sz w:val="28"/>
          <w:szCs w:val="28"/>
        </w:rPr>
        <w:tab/>
      </w:r>
      <w:r w:rsidR="00A05BD8" w:rsidRPr="00CE78D1">
        <w:rPr>
          <w:rFonts w:ascii="Palatino" w:hAnsi="Palatino"/>
          <w:b/>
          <w:sz w:val="28"/>
          <w:szCs w:val="28"/>
        </w:rPr>
        <w:tab/>
      </w:r>
    </w:p>
    <w:p w14:paraId="4B25CC57" w14:textId="75075206" w:rsidR="00A05BD8" w:rsidRPr="00CE78D1" w:rsidRDefault="00C32F1C" w:rsidP="00A05BD8">
      <w:pPr>
        <w:ind w:left="360"/>
        <w:rPr>
          <w:rFonts w:ascii="Palatino" w:hAnsi="Palatino"/>
        </w:rPr>
      </w:pPr>
      <w:r>
        <w:rPr>
          <w:rFonts w:ascii="Palatino" w:hAnsi="Palatino"/>
        </w:rPr>
        <w:t xml:space="preserve">Grad </w:t>
      </w:r>
      <w:r w:rsidR="00BE1C1B">
        <w:rPr>
          <w:rFonts w:ascii="Palatino" w:hAnsi="Palatino"/>
        </w:rPr>
        <w:t>Pag, Branimirova obala 1, 23 250 Pag</w:t>
      </w:r>
    </w:p>
    <w:p w14:paraId="041CF93B" w14:textId="77777777" w:rsidR="00A05BD8" w:rsidRPr="00CE78D1" w:rsidRDefault="00A05BD8" w:rsidP="00A05BD8">
      <w:pPr>
        <w:ind w:left="360"/>
        <w:rPr>
          <w:rFonts w:ascii="Palatino" w:hAnsi="Palatino"/>
        </w:rPr>
      </w:pPr>
      <w:r w:rsidRPr="00CE78D1">
        <w:rPr>
          <w:rFonts w:ascii="Palatino" w:hAnsi="Palatino"/>
        </w:rPr>
        <w:t>Podaci o Ponuditelju</w:t>
      </w:r>
    </w:p>
    <w:p w14:paraId="6691F4D1" w14:textId="77777777" w:rsidR="00A05BD8" w:rsidRPr="00CE78D1" w:rsidRDefault="00A05BD8" w:rsidP="00A05BD8">
      <w:pPr>
        <w:tabs>
          <w:tab w:val="left" w:pos="5670"/>
          <w:tab w:val="left" w:pos="8222"/>
        </w:tabs>
        <w:ind w:left="360"/>
        <w:rPr>
          <w:rFonts w:ascii="Palatino" w:hAnsi="Palatino"/>
          <w:u w:val="single"/>
        </w:rPr>
      </w:pPr>
      <w:r w:rsidRPr="00CE78D1">
        <w:rPr>
          <w:rFonts w:ascii="Palatino" w:hAnsi="Palatino"/>
        </w:rPr>
        <w:t>Naziv:</w:t>
      </w:r>
      <w:r w:rsidRPr="00CE78D1">
        <w:rPr>
          <w:rFonts w:ascii="Palatino" w:hAnsi="Palatino"/>
          <w:u w:val="single"/>
        </w:rPr>
        <w:tab/>
      </w:r>
      <w:r w:rsidRPr="00CE78D1">
        <w:rPr>
          <w:rFonts w:ascii="Palatino" w:hAnsi="Palatino"/>
        </w:rPr>
        <w:t>OIB:</w:t>
      </w:r>
      <w:r w:rsidRPr="00CE78D1">
        <w:rPr>
          <w:rStyle w:val="Referencafusnote"/>
          <w:rFonts w:ascii="Palatino" w:hAnsi="Palatino"/>
        </w:rPr>
        <w:footnoteReference w:id="5"/>
      </w:r>
      <w:r w:rsidRPr="00CE78D1">
        <w:rPr>
          <w:rFonts w:ascii="Palatino" w:hAnsi="Palatino"/>
          <w:u w:val="single"/>
        </w:rPr>
        <w:tab/>
      </w:r>
    </w:p>
    <w:p w14:paraId="0869F276" w14:textId="77777777" w:rsidR="00A05BD8" w:rsidRPr="00CE78D1" w:rsidRDefault="00A05BD8" w:rsidP="00A05BD8">
      <w:pPr>
        <w:tabs>
          <w:tab w:val="left" w:pos="4536"/>
          <w:tab w:val="left" w:pos="5670"/>
          <w:tab w:val="left" w:pos="8222"/>
        </w:tabs>
        <w:ind w:left="360"/>
        <w:rPr>
          <w:rFonts w:ascii="Palatino" w:hAnsi="Palatino"/>
        </w:rPr>
      </w:pPr>
      <w:r w:rsidRPr="00CE78D1">
        <w:rPr>
          <w:rFonts w:ascii="Palatino" w:hAnsi="Palatino"/>
        </w:rPr>
        <w:t>Sjedište:</w:t>
      </w:r>
      <w:r w:rsidRPr="00CE78D1">
        <w:rPr>
          <w:rFonts w:ascii="Palatino" w:hAnsi="Palatino"/>
          <w:u w:val="single"/>
        </w:rPr>
        <w:tab/>
      </w:r>
      <w:r w:rsidRPr="00CE78D1">
        <w:rPr>
          <w:rFonts w:ascii="Palatino" w:hAnsi="Palatino"/>
        </w:rPr>
        <w:t>Broj   računa:</w:t>
      </w:r>
      <w:r w:rsidRPr="00CE78D1">
        <w:rPr>
          <w:rFonts w:ascii="Palatino" w:hAnsi="Palatino"/>
          <w:u w:val="single"/>
        </w:rPr>
        <w:tab/>
      </w:r>
      <w:r w:rsidRPr="00CE78D1">
        <w:rPr>
          <w:rFonts w:ascii="Palatino" w:hAnsi="Palatino"/>
        </w:rPr>
        <w:tab/>
      </w:r>
    </w:p>
    <w:p w14:paraId="638747FF" w14:textId="77777777" w:rsidR="00A05BD8" w:rsidRPr="00CE78D1" w:rsidRDefault="00A05BD8" w:rsidP="00A05BD8">
      <w:pPr>
        <w:tabs>
          <w:tab w:val="left" w:pos="4536"/>
          <w:tab w:val="left" w:pos="5670"/>
          <w:tab w:val="left" w:pos="8222"/>
        </w:tabs>
        <w:ind w:left="360"/>
        <w:rPr>
          <w:rFonts w:ascii="Palatino" w:hAnsi="Palatino"/>
          <w:u w:val="single"/>
        </w:rPr>
      </w:pPr>
      <w:r w:rsidRPr="00CE78D1">
        <w:rPr>
          <w:rFonts w:ascii="Palatino" w:hAnsi="Palatino"/>
        </w:rPr>
        <w:t>Adresa za dostavu pošte:</w:t>
      </w:r>
      <w:r w:rsidRPr="00CE78D1">
        <w:rPr>
          <w:rFonts w:ascii="Palatino" w:hAnsi="Palatino"/>
          <w:u w:val="single"/>
        </w:rPr>
        <w:tab/>
      </w:r>
      <w:r w:rsidRPr="00CE78D1">
        <w:rPr>
          <w:rFonts w:ascii="Palatino" w:hAnsi="Palatino"/>
          <w:u w:val="single"/>
        </w:rPr>
        <w:tab/>
      </w:r>
      <w:r w:rsidRPr="00CE78D1">
        <w:rPr>
          <w:rFonts w:ascii="Palatino" w:hAnsi="Palatino"/>
        </w:rPr>
        <w:t>U sustavu PDV (da/ne):</w:t>
      </w:r>
      <w:r w:rsidRPr="00CE78D1">
        <w:rPr>
          <w:rFonts w:ascii="Palatino" w:hAnsi="Palatino"/>
          <w:u w:val="single"/>
        </w:rPr>
        <w:tab/>
      </w:r>
    </w:p>
    <w:p w14:paraId="57E1E524" w14:textId="77777777" w:rsidR="00A05BD8" w:rsidRPr="00CE78D1" w:rsidRDefault="00A05BD8" w:rsidP="00A05BD8">
      <w:pPr>
        <w:tabs>
          <w:tab w:val="left" w:pos="4536"/>
          <w:tab w:val="left" w:pos="5670"/>
          <w:tab w:val="left" w:pos="6379"/>
          <w:tab w:val="left" w:pos="8222"/>
        </w:tabs>
        <w:ind w:left="360"/>
        <w:rPr>
          <w:rFonts w:ascii="Palatino" w:hAnsi="Palatino"/>
        </w:rPr>
      </w:pPr>
      <w:r w:rsidRPr="00CE78D1">
        <w:rPr>
          <w:rFonts w:ascii="Palatino" w:hAnsi="Palatino"/>
        </w:rPr>
        <w:t>Adresa e-pošte:</w:t>
      </w:r>
      <w:r w:rsidRPr="00CE78D1">
        <w:rPr>
          <w:rFonts w:ascii="Palatino" w:hAnsi="Palatino"/>
          <w:u w:val="single"/>
        </w:rPr>
        <w:tab/>
      </w:r>
      <w:r w:rsidRPr="00CE78D1">
        <w:rPr>
          <w:rFonts w:ascii="Palatino" w:hAnsi="Palatino"/>
        </w:rPr>
        <w:t>Br. tel:</w:t>
      </w:r>
      <w:r w:rsidRPr="00CE78D1">
        <w:rPr>
          <w:rFonts w:ascii="Palatino" w:hAnsi="Palatino"/>
          <w:u w:val="single"/>
        </w:rPr>
        <w:tab/>
      </w:r>
      <w:r w:rsidRPr="00CE78D1">
        <w:rPr>
          <w:rFonts w:ascii="Palatino" w:hAnsi="Palatino"/>
          <w:u w:val="single"/>
        </w:rPr>
        <w:tab/>
      </w:r>
      <w:r w:rsidRPr="00CE78D1">
        <w:rPr>
          <w:rFonts w:ascii="Palatino" w:hAnsi="Palatino"/>
        </w:rPr>
        <w:t>Br.fax:</w:t>
      </w:r>
      <w:r w:rsidRPr="00CE78D1">
        <w:rPr>
          <w:rFonts w:ascii="Palatino" w:hAnsi="Palatino"/>
          <w:u w:val="single"/>
        </w:rPr>
        <w:tab/>
      </w:r>
      <w:r w:rsidRPr="00CE78D1">
        <w:rPr>
          <w:rFonts w:ascii="Palatino" w:hAnsi="Palatino"/>
        </w:rPr>
        <w:tab/>
      </w:r>
    </w:p>
    <w:p w14:paraId="10207850" w14:textId="77777777" w:rsidR="00A05BD8" w:rsidRPr="00CE78D1" w:rsidRDefault="00A05BD8" w:rsidP="00A05BD8">
      <w:pPr>
        <w:tabs>
          <w:tab w:val="left" w:pos="4536"/>
          <w:tab w:val="left" w:pos="5670"/>
          <w:tab w:val="left" w:pos="6379"/>
          <w:tab w:val="left" w:pos="8222"/>
        </w:tabs>
        <w:ind w:left="360"/>
        <w:rPr>
          <w:rFonts w:ascii="Palatino" w:hAnsi="Palatino"/>
        </w:rPr>
      </w:pPr>
      <w:r w:rsidRPr="00CE78D1">
        <w:rPr>
          <w:rFonts w:ascii="Palatino" w:hAnsi="Palatino"/>
        </w:rPr>
        <w:t>Kontakt osoba Ponuditelja:</w:t>
      </w:r>
      <w:r w:rsidRPr="00CE78D1">
        <w:rPr>
          <w:rFonts w:ascii="Palatino" w:hAnsi="Palatino"/>
          <w:u w:val="single"/>
        </w:rPr>
        <w:tab/>
      </w:r>
      <w:r w:rsidRPr="00CE78D1">
        <w:rPr>
          <w:rFonts w:ascii="Palatino" w:hAnsi="Palatino"/>
        </w:rPr>
        <w:t>Broj tel kontakt osobe:</w:t>
      </w:r>
      <w:r w:rsidRPr="00CE78D1">
        <w:rPr>
          <w:rFonts w:ascii="Palatino" w:hAnsi="Palatino"/>
          <w:u w:val="single"/>
        </w:rPr>
        <w:tab/>
      </w:r>
      <w:r w:rsidRPr="00CE78D1">
        <w:rPr>
          <w:rFonts w:ascii="Palatino" w:hAnsi="Palatino"/>
        </w:rPr>
        <w:tab/>
      </w:r>
    </w:p>
    <w:p w14:paraId="48B44D8F" w14:textId="77777777" w:rsidR="00A05BD8" w:rsidRPr="00CE78D1" w:rsidRDefault="00A05BD8" w:rsidP="00A05BD8">
      <w:pPr>
        <w:tabs>
          <w:tab w:val="left" w:pos="4536"/>
          <w:tab w:val="left" w:pos="5670"/>
          <w:tab w:val="left" w:pos="6379"/>
          <w:tab w:val="left" w:pos="8222"/>
        </w:tabs>
        <w:ind w:left="360"/>
        <w:rPr>
          <w:rFonts w:ascii="Palatino" w:hAnsi="Palatino"/>
          <w:u w:val="single"/>
        </w:rPr>
      </w:pPr>
      <w:r w:rsidRPr="00CE78D1">
        <w:rPr>
          <w:rFonts w:ascii="Palatino" w:hAnsi="Palatino"/>
        </w:rPr>
        <w:t>Adresa e-pošte kontakt osobe:</w:t>
      </w:r>
      <w:r w:rsidRPr="00CE78D1">
        <w:rPr>
          <w:rFonts w:ascii="Palatino" w:hAnsi="Palatino"/>
          <w:u w:val="single"/>
        </w:rPr>
        <w:tab/>
      </w:r>
      <w:r w:rsidRPr="00CE78D1">
        <w:rPr>
          <w:rFonts w:ascii="Palatino" w:hAnsi="Palatino"/>
          <w:u w:val="single"/>
        </w:rPr>
        <w:tab/>
      </w:r>
    </w:p>
    <w:p w14:paraId="48103F24" w14:textId="77777777" w:rsidR="00A05BD8" w:rsidRPr="00CE78D1" w:rsidRDefault="00A05BD8" w:rsidP="00A05BD8">
      <w:pPr>
        <w:tabs>
          <w:tab w:val="left" w:pos="4536"/>
          <w:tab w:val="left" w:pos="5670"/>
          <w:tab w:val="left" w:pos="6379"/>
          <w:tab w:val="left" w:pos="8222"/>
        </w:tabs>
        <w:ind w:left="360"/>
        <w:rPr>
          <w:rFonts w:ascii="Palatino" w:hAnsi="Palatino"/>
          <w:u w:val="single"/>
        </w:rPr>
      </w:pPr>
      <w:r w:rsidRPr="00CE78D1">
        <w:rPr>
          <w:rFonts w:ascii="Palatino" w:hAnsi="Palatino"/>
        </w:rPr>
        <w:t>Broj ponude:</w:t>
      </w:r>
      <w:r w:rsidRPr="00CE78D1">
        <w:rPr>
          <w:rFonts w:ascii="Palatino" w:hAnsi="Palatino"/>
          <w:u w:val="single"/>
        </w:rPr>
        <w:tab/>
      </w:r>
    </w:p>
    <w:p w14:paraId="325319E7" w14:textId="77777777" w:rsidR="00A05BD8" w:rsidRPr="00CE78D1" w:rsidRDefault="00A05BD8" w:rsidP="00A05BD8">
      <w:pPr>
        <w:tabs>
          <w:tab w:val="left" w:pos="4536"/>
          <w:tab w:val="left" w:pos="5670"/>
          <w:tab w:val="left" w:pos="6379"/>
          <w:tab w:val="left" w:pos="8222"/>
        </w:tabs>
        <w:ind w:left="360"/>
        <w:rPr>
          <w:rFonts w:ascii="Palatino" w:hAnsi="Palatino"/>
          <w:u w:val="single"/>
        </w:rPr>
      </w:pPr>
      <w:r w:rsidRPr="00CE78D1">
        <w:rPr>
          <w:rFonts w:ascii="Palatino" w:hAnsi="Palatino"/>
        </w:rPr>
        <w:t>Datum ponude:</w:t>
      </w:r>
      <w:r w:rsidRPr="00CE78D1">
        <w:rPr>
          <w:rFonts w:ascii="Palatino" w:hAnsi="Palatino"/>
          <w:u w:val="single"/>
        </w:rPr>
        <w:tab/>
      </w:r>
    </w:p>
    <w:p w14:paraId="4443277E" w14:textId="77777777" w:rsidR="002118D1" w:rsidRDefault="002118D1" w:rsidP="00A05BD8">
      <w:pPr>
        <w:tabs>
          <w:tab w:val="left" w:pos="4536"/>
          <w:tab w:val="left" w:pos="5670"/>
          <w:tab w:val="left" w:pos="6379"/>
          <w:tab w:val="left" w:pos="8222"/>
        </w:tabs>
        <w:ind w:left="360"/>
        <w:jc w:val="center"/>
        <w:rPr>
          <w:rFonts w:ascii="Palatino" w:hAnsi="Palatino"/>
          <w:b/>
        </w:rPr>
      </w:pPr>
    </w:p>
    <w:p w14:paraId="391573E2" w14:textId="77777777" w:rsidR="00A05BD8" w:rsidRPr="00CE78D1" w:rsidRDefault="00A05BD8" w:rsidP="00A05BD8">
      <w:pPr>
        <w:tabs>
          <w:tab w:val="left" w:pos="4536"/>
          <w:tab w:val="left" w:pos="5670"/>
          <w:tab w:val="left" w:pos="6379"/>
          <w:tab w:val="left" w:pos="8222"/>
        </w:tabs>
        <w:ind w:left="360"/>
        <w:jc w:val="center"/>
        <w:rPr>
          <w:rFonts w:ascii="Palatino" w:hAnsi="Palatino"/>
          <w:b/>
        </w:rPr>
      </w:pPr>
      <w:r w:rsidRPr="00CE78D1">
        <w:rPr>
          <w:rFonts w:ascii="Palatino" w:hAnsi="Palatino"/>
          <w:b/>
        </w:rPr>
        <w:t>PONUDA</w:t>
      </w:r>
    </w:p>
    <w:p w14:paraId="070B6B17" w14:textId="788406B0" w:rsidR="00A05BD8" w:rsidRPr="00CE78D1" w:rsidRDefault="00A05BD8" w:rsidP="00A05BD8">
      <w:pPr>
        <w:tabs>
          <w:tab w:val="left" w:pos="4536"/>
          <w:tab w:val="left" w:pos="5670"/>
          <w:tab w:val="left" w:pos="6379"/>
          <w:tab w:val="left" w:pos="8222"/>
        </w:tabs>
        <w:ind w:left="360"/>
        <w:rPr>
          <w:rFonts w:ascii="Palatino" w:hAnsi="Palatino"/>
        </w:rPr>
      </w:pPr>
      <w:r w:rsidRPr="00CE78D1">
        <w:rPr>
          <w:rFonts w:ascii="Palatino" w:hAnsi="Palatino"/>
        </w:rPr>
        <w:t xml:space="preserve">Izjavljujemo da smo u cijelosti razumjeli i prihvatili odredbe Dokumentacije o nabavi te spoznali opseg poslova i usluga pa Vam dostavljamo ponudu za Pružanje energetske usluge u uštedi električne energije u javnoj rasvjeti </w:t>
      </w:r>
      <w:r w:rsidR="00C32F1C">
        <w:rPr>
          <w:rFonts w:ascii="Palatino" w:hAnsi="Palatino"/>
        </w:rPr>
        <w:t xml:space="preserve">Grada </w:t>
      </w:r>
      <w:r w:rsidR="00BE1C1B">
        <w:rPr>
          <w:rFonts w:ascii="Palatino" w:hAnsi="Palatino"/>
        </w:rPr>
        <w:t>Paga i</w:t>
      </w:r>
      <w:r w:rsidRPr="00CE78D1">
        <w:rPr>
          <w:rFonts w:ascii="Palatino" w:hAnsi="Palatino"/>
        </w:rPr>
        <w:t>zrađenu u skladu sa svim uvjetima određenim Dokumentacijom o nabavi i nudimo predmet nabave za:</w:t>
      </w:r>
    </w:p>
    <w:p w14:paraId="5C17F77E" w14:textId="77777777" w:rsidR="00A05BD8" w:rsidRPr="00CE78D1" w:rsidRDefault="00A05BD8" w:rsidP="00F42E2E">
      <w:pPr>
        <w:pStyle w:val="ColorfulList-Accent11"/>
        <w:numPr>
          <w:ilvl w:val="0"/>
          <w:numId w:val="3"/>
        </w:numPr>
        <w:tabs>
          <w:tab w:val="left" w:pos="4536"/>
          <w:tab w:val="left" w:pos="5670"/>
          <w:tab w:val="left" w:pos="6379"/>
          <w:tab w:val="left" w:pos="8222"/>
        </w:tabs>
        <w:rPr>
          <w:rFonts w:ascii="Palatino" w:hAnsi="Palatino"/>
        </w:rPr>
      </w:pPr>
      <w:r w:rsidRPr="00CE78D1">
        <w:rPr>
          <w:rFonts w:ascii="Palatino" w:hAnsi="Palatino"/>
        </w:rPr>
        <w:t>Ukupna cijena ponude Cuk (s PDV prema točki 4.3. ove DON)</w:t>
      </w:r>
    </w:p>
    <w:p w14:paraId="1E7E8813" w14:textId="77777777" w:rsidR="00A05BD8" w:rsidRPr="00CE78D1" w:rsidRDefault="00A05BD8" w:rsidP="00A05BD8">
      <w:pPr>
        <w:pStyle w:val="ColorfulList-Accent11"/>
        <w:tabs>
          <w:tab w:val="left" w:pos="4536"/>
          <w:tab w:val="left" w:pos="5670"/>
          <w:tab w:val="left" w:pos="6379"/>
          <w:tab w:val="left" w:pos="8222"/>
        </w:tabs>
        <w:ind w:left="720"/>
        <w:rPr>
          <w:rFonts w:ascii="Palatino" w:hAnsi="Palatino"/>
        </w:rPr>
      </w:pPr>
      <w:r w:rsidRPr="00CE78D1">
        <w:rPr>
          <w:rFonts w:ascii="Palatino" w:hAnsi="Palatino"/>
        </w:rPr>
        <w:t>Cneto=</w:t>
      </w:r>
      <w:r w:rsidRPr="00CE78D1">
        <w:rPr>
          <w:rFonts w:ascii="Palatino" w:hAnsi="Palatino"/>
          <w:u w:val="single"/>
        </w:rPr>
        <w:tab/>
      </w:r>
      <w:r w:rsidRPr="00CE78D1">
        <w:rPr>
          <w:rFonts w:ascii="Palatino" w:hAnsi="Palatino"/>
        </w:rPr>
        <w:t>kn</w:t>
      </w:r>
    </w:p>
    <w:p w14:paraId="7736F892" w14:textId="77777777" w:rsidR="00A05BD8" w:rsidRPr="00CE78D1" w:rsidRDefault="00A05BD8" w:rsidP="00A05BD8">
      <w:pPr>
        <w:pStyle w:val="ColorfulList-Accent11"/>
        <w:tabs>
          <w:tab w:val="left" w:pos="4536"/>
          <w:tab w:val="left" w:pos="5670"/>
          <w:tab w:val="left" w:pos="6379"/>
          <w:tab w:val="left" w:pos="8222"/>
        </w:tabs>
        <w:ind w:left="720"/>
        <w:rPr>
          <w:rFonts w:ascii="Palatino" w:hAnsi="Palatino"/>
        </w:rPr>
      </w:pPr>
      <w:r w:rsidRPr="00CE78D1">
        <w:rPr>
          <w:rFonts w:ascii="Palatino" w:hAnsi="Palatino"/>
        </w:rPr>
        <w:t>PDV (25%)=</w:t>
      </w:r>
      <w:r w:rsidRPr="00CE78D1">
        <w:rPr>
          <w:rFonts w:ascii="Palatino" w:hAnsi="Palatino"/>
          <w:u w:val="single"/>
        </w:rPr>
        <w:tab/>
      </w:r>
      <w:r w:rsidRPr="00CE78D1">
        <w:rPr>
          <w:rFonts w:ascii="Palatino" w:hAnsi="Palatino"/>
        </w:rPr>
        <w:t>kn</w:t>
      </w:r>
    </w:p>
    <w:p w14:paraId="12EAF7AC" w14:textId="77777777" w:rsidR="00A05BD8" w:rsidRPr="00CE78D1" w:rsidRDefault="00A05BD8" w:rsidP="00A05BD8">
      <w:pPr>
        <w:pStyle w:val="ColorfulList-Accent11"/>
        <w:tabs>
          <w:tab w:val="left" w:pos="4536"/>
          <w:tab w:val="left" w:pos="5670"/>
          <w:tab w:val="left" w:pos="6379"/>
          <w:tab w:val="left" w:pos="8222"/>
        </w:tabs>
        <w:ind w:left="720"/>
        <w:rPr>
          <w:rFonts w:ascii="Palatino" w:hAnsi="Palatino"/>
        </w:rPr>
      </w:pPr>
      <w:r w:rsidRPr="00CE78D1">
        <w:rPr>
          <w:rFonts w:ascii="Palatino" w:hAnsi="Palatino"/>
        </w:rPr>
        <w:t>Cuk=</w:t>
      </w:r>
      <w:r w:rsidRPr="00CE78D1">
        <w:rPr>
          <w:rFonts w:ascii="Palatino" w:hAnsi="Palatino"/>
          <w:u w:val="single"/>
        </w:rPr>
        <w:tab/>
      </w:r>
      <w:r w:rsidRPr="00CE78D1">
        <w:rPr>
          <w:rFonts w:ascii="Palatino" w:hAnsi="Palatino"/>
        </w:rPr>
        <w:t>kn</w:t>
      </w:r>
    </w:p>
    <w:p w14:paraId="5B2C340F" w14:textId="77777777" w:rsidR="00A05BD8" w:rsidRPr="00CE78D1" w:rsidRDefault="00A05BD8" w:rsidP="00A05BD8">
      <w:pPr>
        <w:pStyle w:val="ColorfulList-Accent11"/>
        <w:tabs>
          <w:tab w:val="left" w:pos="4536"/>
          <w:tab w:val="left" w:pos="5670"/>
          <w:tab w:val="left" w:pos="6379"/>
          <w:tab w:val="left" w:pos="8222"/>
        </w:tabs>
        <w:ind w:left="720"/>
        <w:rPr>
          <w:rFonts w:ascii="Palatino" w:hAnsi="Palatino"/>
        </w:rPr>
      </w:pPr>
      <w:r w:rsidRPr="00CE78D1">
        <w:rPr>
          <w:rFonts w:ascii="Palatino" w:hAnsi="Palatino"/>
        </w:rPr>
        <w:t>(slovima:</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w:t>
      </w:r>
    </w:p>
    <w:p w14:paraId="49D61497" w14:textId="77777777" w:rsidR="00A05BD8" w:rsidRPr="00CE78D1" w:rsidRDefault="00A05BD8" w:rsidP="00F42E2E">
      <w:pPr>
        <w:pStyle w:val="ColorfulList-Accent11"/>
        <w:numPr>
          <w:ilvl w:val="0"/>
          <w:numId w:val="3"/>
        </w:numPr>
        <w:tabs>
          <w:tab w:val="left" w:pos="4536"/>
          <w:tab w:val="left" w:pos="5670"/>
          <w:tab w:val="left" w:pos="6379"/>
          <w:tab w:val="left" w:pos="8222"/>
        </w:tabs>
        <w:rPr>
          <w:rFonts w:ascii="Palatino" w:hAnsi="Palatino"/>
        </w:rPr>
      </w:pPr>
      <w:r w:rsidRPr="00CE78D1">
        <w:rPr>
          <w:rFonts w:ascii="Palatino" w:hAnsi="Palatino"/>
        </w:rPr>
        <w:t>Ponuđeni rok trajanja ugovora o pružanju energetske usluge i Ugovora o energetskom učinku, prema ovoj DON:</w:t>
      </w:r>
    </w:p>
    <w:p w14:paraId="34E0C956" w14:textId="77777777" w:rsidR="00A05BD8" w:rsidRPr="00CE78D1" w:rsidRDefault="00A05BD8" w:rsidP="00A05BD8">
      <w:pPr>
        <w:pStyle w:val="ColorfulList-Accent11"/>
        <w:tabs>
          <w:tab w:val="left" w:pos="4536"/>
          <w:tab w:val="left" w:pos="5670"/>
          <w:tab w:val="left" w:pos="6379"/>
          <w:tab w:val="left" w:pos="8222"/>
        </w:tabs>
        <w:ind w:left="720"/>
        <w:rPr>
          <w:rFonts w:ascii="Palatino" w:hAnsi="Palatino"/>
        </w:rPr>
      </w:pPr>
    </w:p>
    <w:p w14:paraId="2E98B1F9" w14:textId="77777777" w:rsidR="00A05BD8" w:rsidRPr="00CE78D1" w:rsidRDefault="00A05BD8" w:rsidP="00F42E2E">
      <w:pPr>
        <w:pStyle w:val="ColorfulList-Accent11"/>
        <w:numPr>
          <w:ilvl w:val="0"/>
          <w:numId w:val="4"/>
        </w:numPr>
        <w:tabs>
          <w:tab w:val="left" w:pos="2835"/>
          <w:tab w:val="left" w:pos="4536"/>
          <w:tab w:val="left" w:pos="5670"/>
          <w:tab w:val="left" w:pos="6379"/>
          <w:tab w:val="left" w:pos="8222"/>
        </w:tabs>
        <w:rPr>
          <w:rFonts w:ascii="Palatino" w:hAnsi="Palatino"/>
        </w:rPr>
      </w:pPr>
      <w:r w:rsidRPr="00CE78D1">
        <w:rPr>
          <w:rFonts w:ascii="Palatino" w:hAnsi="Palatino"/>
          <w:u w:val="single"/>
        </w:rPr>
        <w:tab/>
      </w:r>
      <w:r w:rsidRPr="00CE78D1">
        <w:rPr>
          <w:rFonts w:ascii="Palatino" w:hAnsi="Palatino"/>
        </w:rPr>
        <w:t xml:space="preserve">dana za provođenje Mjera za poboljšanje energetske učinkovitosti do potpisivanja zapisnika o primopredaji. </w:t>
      </w:r>
      <w:r w:rsidRPr="00CE78D1">
        <w:rPr>
          <w:rFonts w:ascii="Palatino" w:hAnsi="Palatino"/>
        </w:rPr>
        <w:tab/>
      </w:r>
    </w:p>
    <w:p w14:paraId="32F06D1B" w14:textId="73590B07" w:rsidR="00A05BD8" w:rsidRPr="00CE78D1" w:rsidRDefault="00A05BD8" w:rsidP="00F42E2E">
      <w:pPr>
        <w:pStyle w:val="ColorfulList-Accent11"/>
        <w:numPr>
          <w:ilvl w:val="0"/>
          <w:numId w:val="4"/>
        </w:numPr>
        <w:tabs>
          <w:tab w:val="left" w:pos="2835"/>
          <w:tab w:val="left" w:pos="4536"/>
          <w:tab w:val="left" w:pos="5670"/>
          <w:tab w:val="left" w:pos="6379"/>
          <w:tab w:val="left" w:pos="8222"/>
        </w:tabs>
        <w:rPr>
          <w:rFonts w:ascii="Palatino" w:hAnsi="Palatino"/>
        </w:rPr>
      </w:pPr>
      <w:r w:rsidRPr="00CE78D1">
        <w:rPr>
          <w:rFonts w:ascii="Palatino" w:hAnsi="Palatino"/>
          <w:u w:val="single"/>
        </w:rPr>
        <w:tab/>
      </w:r>
      <w:r w:rsidR="002118D1">
        <w:rPr>
          <w:rFonts w:ascii="Palatino" w:hAnsi="Palatino"/>
        </w:rPr>
        <w:t>mjeseci za praćenje projekta i</w:t>
      </w:r>
      <w:r w:rsidRPr="00CE78D1">
        <w:rPr>
          <w:rFonts w:ascii="Palatino" w:hAnsi="Palatino"/>
        </w:rPr>
        <w:t xml:space="preserve"> obračun jednakih uzastopnih mjesečnih naknada za pružanje energetske usluge, a koje se isplaćuju iz sredstava za koje financiranje osigurava Naručitelj.</w:t>
      </w:r>
    </w:p>
    <w:p w14:paraId="3A090BBF" w14:textId="77777777" w:rsidR="002118D1" w:rsidRDefault="002118D1" w:rsidP="002118D1">
      <w:pPr>
        <w:tabs>
          <w:tab w:val="left" w:pos="2835"/>
          <w:tab w:val="left" w:pos="4536"/>
          <w:tab w:val="left" w:pos="5670"/>
          <w:tab w:val="left" w:pos="6379"/>
          <w:tab w:val="left" w:pos="8222"/>
        </w:tabs>
        <w:rPr>
          <w:rFonts w:ascii="Palatino" w:hAnsi="Palatino"/>
        </w:rPr>
      </w:pPr>
    </w:p>
    <w:p w14:paraId="4501126A" w14:textId="542F74A0" w:rsidR="00A05BD8" w:rsidRPr="005F542A" w:rsidRDefault="00A05BD8" w:rsidP="002118D1">
      <w:pPr>
        <w:tabs>
          <w:tab w:val="left" w:pos="2835"/>
          <w:tab w:val="left" w:pos="4536"/>
          <w:tab w:val="left" w:pos="5670"/>
          <w:tab w:val="left" w:pos="6379"/>
          <w:tab w:val="left" w:pos="8222"/>
        </w:tabs>
        <w:rPr>
          <w:rFonts w:ascii="Palatino" w:hAnsi="Palatino"/>
        </w:rPr>
      </w:pPr>
      <w:r w:rsidRPr="005F542A">
        <w:rPr>
          <w:rFonts w:ascii="Palatino" w:hAnsi="Palatino"/>
        </w:rPr>
        <w:t xml:space="preserve">Broj mjeseci za obračun naknada iz sredstava Naručitelja: n = </w:t>
      </w:r>
      <w:r w:rsidRPr="005F542A">
        <w:rPr>
          <w:rFonts w:ascii="Palatino" w:hAnsi="Palatino"/>
          <w:u w:val="single"/>
        </w:rPr>
        <w:tab/>
      </w:r>
      <w:r w:rsidRPr="005F542A">
        <w:rPr>
          <w:rFonts w:ascii="Palatino" w:hAnsi="Palatino"/>
        </w:rPr>
        <w:t>mjeseci  (n</w:t>
      </w:r>
      <w:r w:rsidR="00523CA8" w:rsidRPr="005F542A">
        <w:rPr>
          <w:rFonts w:ascii="Palatino" w:hAnsi="Palatino" w:cs="Calibri"/>
          <w:sz w:val="20"/>
          <w:szCs w:val="20"/>
        </w:rPr>
        <w:t>≤</w:t>
      </w:r>
      <w:r w:rsidR="00DC1A10">
        <w:rPr>
          <w:rFonts w:ascii="Palatino" w:hAnsi="Palatino" w:cs="Calibri"/>
          <w:sz w:val="20"/>
          <w:szCs w:val="20"/>
        </w:rPr>
        <w:t>13</w:t>
      </w:r>
      <w:r w:rsidR="005140F3">
        <w:rPr>
          <w:rFonts w:ascii="Palatino" w:hAnsi="Palatino" w:cs="Calibri"/>
          <w:sz w:val="20"/>
          <w:szCs w:val="20"/>
        </w:rPr>
        <w:t>2</w:t>
      </w:r>
      <w:r w:rsidRPr="005F542A">
        <w:rPr>
          <w:rFonts w:ascii="Palatino" w:hAnsi="Palatino" w:cs="Calibri"/>
          <w:sz w:val="20"/>
          <w:szCs w:val="20"/>
        </w:rPr>
        <w:t>)</w:t>
      </w:r>
    </w:p>
    <w:p w14:paraId="552C5482" w14:textId="77777777" w:rsidR="00A05BD8" w:rsidRPr="00CE78D1" w:rsidRDefault="00A05BD8" w:rsidP="00A05BD8">
      <w:pPr>
        <w:pStyle w:val="ColorfulList-Accent11"/>
        <w:tabs>
          <w:tab w:val="left" w:pos="2835"/>
          <w:tab w:val="left" w:pos="4536"/>
          <w:tab w:val="left" w:pos="5670"/>
          <w:tab w:val="left" w:pos="6379"/>
          <w:tab w:val="left" w:pos="8222"/>
        </w:tabs>
        <w:ind w:left="1080"/>
        <w:rPr>
          <w:rFonts w:ascii="Palatino" w:hAnsi="Palatino"/>
        </w:rPr>
      </w:pPr>
    </w:p>
    <w:p w14:paraId="20B2DD90" w14:textId="77777777" w:rsidR="00A05BD8" w:rsidRPr="00CE78D1" w:rsidRDefault="00A05BD8" w:rsidP="00A05BD8">
      <w:pPr>
        <w:tabs>
          <w:tab w:val="left" w:pos="2835"/>
          <w:tab w:val="left" w:pos="4536"/>
          <w:tab w:val="left" w:pos="5670"/>
          <w:tab w:val="left" w:pos="6379"/>
          <w:tab w:val="left" w:pos="8222"/>
        </w:tabs>
        <w:ind w:left="720"/>
        <w:rPr>
          <w:rFonts w:ascii="Palatino" w:hAnsi="Palatino"/>
        </w:rPr>
      </w:pPr>
    </w:p>
    <w:p w14:paraId="08EAAB17" w14:textId="77777777" w:rsidR="00A05BD8" w:rsidRPr="00CE78D1" w:rsidRDefault="00A05BD8" w:rsidP="00A05BD8">
      <w:pPr>
        <w:rPr>
          <w:rFonts w:ascii="Palatino" w:hAnsi="Palatino"/>
        </w:rPr>
      </w:pPr>
      <w:r w:rsidRPr="00CE78D1">
        <w:rPr>
          <w:rFonts w:ascii="Palatino" w:hAnsi="Palatino"/>
        </w:rPr>
        <w:br w:type="page"/>
      </w:r>
    </w:p>
    <w:p w14:paraId="2DB259AA" w14:textId="77777777" w:rsidR="00A05BD8" w:rsidRPr="00CE78D1" w:rsidRDefault="00A05BD8" w:rsidP="00D17541">
      <w:pPr>
        <w:tabs>
          <w:tab w:val="left" w:pos="2835"/>
          <w:tab w:val="left" w:pos="4536"/>
          <w:tab w:val="left" w:pos="5670"/>
          <w:tab w:val="left" w:pos="6379"/>
          <w:tab w:val="left" w:pos="8222"/>
        </w:tabs>
        <w:rPr>
          <w:rFonts w:ascii="Palatino" w:hAnsi="Palatino"/>
        </w:rPr>
      </w:pPr>
      <w:r w:rsidRPr="00CE78D1">
        <w:rPr>
          <w:rFonts w:ascii="Palatino" w:hAnsi="Palatino"/>
        </w:rPr>
        <w:lastRenderedPageBreak/>
        <w:t>Mjesečna naknada u jednakim iznosima koja se obračunava Naručitelju nakon potpisivnja zapisnika o primopredaji (R):</w:t>
      </w:r>
    </w:p>
    <w:p w14:paraId="2E268D19" w14:textId="77777777" w:rsidR="00A05BD8" w:rsidRPr="00CE78D1" w:rsidRDefault="00A05BD8" w:rsidP="00A05BD8">
      <w:pPr>
        <w:tabs>
          <w:tab w:val="left" w:pos="2835"/>
          <w:tab w:val="left" w:pos="4536"/>
          <w:tab w:val="left" w:pos="5670"/>
          <w:tab w:val="left" w:pos="6379"/>
          <w:tab w:val="left" w:pos="8222"/>
        </w:tabs>
        <w:ind w:left="720"/>
        <w:rPr>
          <w:rFonts w:ascii="Palatino" w:hAnsi="Palatino"/>
        </w:rPr>
      </w:pPr>
      <w:r w:rsidRPr="00CE78D1">
        <w:rPr>
          <w:rFonts w:ascii="Palatino" w:hAnsi="Palatino"/>
        </w:rPr>
        <w:t>R=</w:t>
      </w:r>
      <w:r w:rsidRPr="00CE78D1">
        <w:rPr>
          <w:rFonts w:ascii="Palatino" w:hAnsi="Palatino"/>
          <w:u w:val="single"/>
        </w:rPr>
        <w:tab/>
      </w:r>
      <w:r w:rsidRPr="00CE78D1">
        <w:rPr>
          <w:rFonts w:ascii="Palatino" w:hAnsi="Palatino"/>
        </w:rPr>
        <w:t>kn</w:t>
      </w:r>
    </w:p>
    <w:p w14:paraId="17FFD6B8" w14:textId="77777777" w:rsidR="00A05BD8" w:rsidRPr="00CE78D1" w:rsidRDefault="00A05BD8" w:rsidP="00A05BD8">
      <w:pPr>
        <w:tabs>
          <w:tab w:val="left" w:pos="2835"/>
          <w:tab w:val="left" w:pos="4536"/>
          <w:tab w:val="left" w:pos="5670"/>
          <w:tab w:val="left" w:pos="6379"/>
          <w:tab w:val="left" w:pos="8222"/>
        </w:tabs>
        <w:ind w:left="720"/>
        <w:rPr>
          <w:rFonts w:ascii="Palatino" w:hAnsi="Palatino"/>
        </w:rPr>
      </w:pPr>
      <w:r w:rsidRPr="00CE78D1">
        <w:rPr>
          <w:rFonts w:ascii="Palatino" w:hAnsi="Palatino"/>
        </w:rPr>
        <w:t>(slovima:</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kn)</w:t>
      </w:r>
    </w:p>
    <w:p w14:paraId="4CDD1421" w14:textId="77777777" w:rsidR="00A05BD8" w:rsidRPr="00CE78D1" w:rsidRDefault="00A05BD8" w:rsidP="00A05BD8">
      <w:pPr>
        <w:tabs>
          <w:tab w:val="left" w:pos="2835"/>
          <w:tab w:val="left" w:pos="4536"/>
          <w:tab w:val="left" w:pos="5670"/>
          <w:tab w:val="left" w:pos="6379"/>
          <w:tab w:val="left" w:pos="8222"/>
        </w:tabs>
        <w:ind w:left="720"/>
        <w:rPr>
          <w:rFonts w:ascii="Palatino" w:hAnsi="Palatino"/>
        </w:rPr>
      </w:pPr>
    </w:p>
    <w:p w14:paraId="585A142C" w14:textId="77777777" w:rsidR="00A05BD8" w:rsidRPr="00CE78D1" w:rsidRDefault="00A05BD8" w:rsidP="00D17541">
      <w:pPr>
        <w:tabs>
          <w:tab w:val="left" w:pos="2835"/>
          <w:tab w:val="left" w:pos="4536"/>
          <w:tab w:val="left" w:pos="5670"/>
          <w:tab w:val="left" w:pos="6379"/>
          <w:tab w:val="left" w:pos="8222"/>
        </w:tabs>
        <w:rPr>
          <w:rFonts w:ascii="Palatino" w:hAnsi="Palatino"/>
        </w:rPr>
      </w:pPr>
      <w:r w:rsidRPr="00CE78D1">
        <w:rPr>
          <w:rFonts w:ascii="Palatino" w:hAnsi="Palatino"/>
        </w:rPr>
        <w:t xml:space="preserve">Ukupni godišnji financijski iznos naknade koji pripada ponuditelju nakon potpisivanja zapisnika o primopredaji (R x 12 </w:t>
      </w:r>
      <w:r w:rsidRPr="00CE78D1">
        <w:rPr>
          <w:rFonts w:ascii="Palatino" w:hAnsi="Palatino" w:cs="Calibri"/>
        </w:rPr>
        <w:t>≤</w:t>
      </w:r>
      <w:r w:rsidRPr="00CE78D1">
        <w:rPr>
          <w:rFonts w:ascii="Palatino" w:hAnsi="Palatino"/>
        </w:rPr>
        <w:t xml:space="preserve"> Tn = Ts – Ti kn/god)</w:t>
      </w:r>
    </w:p>
    <w:p w14:paraId="12C4C231" w14:textId="77777777" w:rsidR="00A05BD8" w:rsidRPr="00CE78D1" w:rsidRDefault="00A05BD8" w:rsidP="00A05BD8">
      <w:pPr>
        <w:tabs>
          <w:tab w:val="left" w:pos="2835"/>
          <w:tab w:val="left" w:pos="4536"/>
          <w:tab w:val="left" w:pos="5670"/>
          <w:tab w:val="left" w:pos="6379"/>
          <w:tab w:val="left" w:pos="8222"/>
        </w:tabs>
        <w:ind w:left="720"/>
        <w:rPr>
          <w:rFonts w:ascii="Palatino" w:hAnsi="Palatino"/>
        </w:rPr>
      </w:pPr>
      <w:r w:rsidRPr="00CE78D1">
        <w:rPr>
          <w:rFonts w:ascii="Palatino" w:hAnsi="Palatino"/>
        </w:rPr>
        <w:t>Rx12=</w:t>
      </w:r>
      <w:r w:rsidRPr="00CE78D1">
        <w:rPr>
          <w:rFonts w:ascii="Palatino" w:hAnsi="Palatino"/>
          <w:u w:val="single"/>
        </w:rPr>
        <w:tab/>
      </w:r>
      <w:r w:rsidRPr="00CE78D1">
        <w:rPr>
          <w:rFonts w:ascii="Palatino" w:hAnsi="Palatino"/>
        </w:rPr>
        <w:t>kn</w:t>
      </w:r>
    </w:p>
    <w:p w14:paraId="215A7BFD" w14:textId="77777777" w:rsidR="00A05BD8" w:rsidRPr="00CE78D1" w:rsidRDefault="00A05BD8" w:rsidP="00A05BD8">
      <w:pPr>
        <w:tabs>
          <w:tab w:val="left" w:pos="2835"/>
          <w:tab w:val="left" w:pos="4536"/>
          <w:tab w:val="left" w:pos="5670"/>
          <w:tab w:val="left" w:pos="6379"/>
          <w:tab w:val="left" w:pos="8222"/>
        </w:tabs>
        <w:ind w:left="720"/>
        <w:rPr>
          <w:rFonts w:ascii="Palatino" w:hAnsi="Palatino"/>
        </w:rPr>
      </w:pPr>
      <w:r w:rsidRPr="00CE78D1">
        <w:rPr>
          <w:rFonts w:ascii="Palatino" w:hAnsi="Palatino"/>
        </w:rPr>
        <w:t>(slovima:</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kn)</w:t>
      </w:r>
    </w:p>
    <w:p w14:paraId="27535681" w14:textId="77777777" w:rsidR="00A05BD8" w:rsidRPr="00CE78D1" w:rsidRDefault="00A05BD8" w:rsidP="00A05BD8">
      <w:pPr>
        <w:tabs>
          <w:tab w:val="left" w:pos="2835"/>
          <w:tab w:val="left" w:pos="4536"/>
          <w:tab w:val="left" w:pos="5670"/>
          <w:tab w:val="left" w:pos="6379"/>
          <w:tab w:val="left" w:pos="8222"/>
        </w:tabs>
        <w:rPr>
          <w:rFonts w:ascii="Palatino" w:hAnsi="Palatino"/>
        </w:rPr>
      </w:pPr>
    </w:p>
    <w:p w14:paraId="432A522E" w14:textId="1D256E6D" w:rsidR="00A05BD8" w:rsidRPr="00CE78D1" w:rsidRDefault="00A05BD8" w:rsidP="00D17541">
      <w:pPr>
        <w:tabs>
          <w:tab w:val="left" w:pos="2835"/>
          <w:tab w:val="left" w:pos="4536"/>
          <w:tab w:val="left" w:pos="5670"/>
          <w:tab w:val="left" w:pos="6379"/>
          <w:tab w:val="left" w:pos="8222"/>
        </w:tabs>
        <w:rPr>
          <w:rFonts w:ascii="Palatino" w:hAnsi="Palatino"/>
        </w:rPr>
      </w:pPr>
      <w:r w:rsidRPr="006E76AE">
        <w:rPr>
          <w:rFonts w:ascii="Palatino" w:hAnsi="Palatino"/>
        </w:rPr>
        <w:t xml:space="preserve">Valorizacijska cijena ponude Cva, izračunata u skladu </w:t>
      </w:r>
      <w:r w:rsidR="00A414E0" w:rsidRPr="006E76AE">
        <w:rPr>
          <w:rFonts w:ascii="Palatino" w:hAnsi="Palatino"/>
        </w:rPr>
        <w:t>s formulom navedenom u Prilogu 6</w:t>
      </w:r>
      <w:r w:rsidRPr="006E76AE">
        <w:rPr>
          <w:rFonts w:ascii="Palatino" w:hAnsi="Palatino"/>
        </w:rPr>
        <w:t>.7. ove DON iznosi</w:t>
      </w:r>
    </w:p>
    <w:p w14:paraId="499F74D8" w14:textId="77777777" w:rsidR="00A05BD8" w:rsidRPr="00CE78D1" w:rsidRDefault="00A05BD8" w:rsidP="00A05BD8">
      <w:pPr>
        <w:tabs>
          <w:tab w:val="left" w:pos="2835"/>
          <w:tab w:val="left" w:pos="4536"/>
          <w:tab w:val="left" w:pos="5670"/>
          <w:tab w:val="left" w:pos="6379"/>
          <w:tab w:val="left" w:pos="8222"/>
        </w:tabs>
        <w:ind w:left="720"/>
        <w:rPr>
          <w:rFonts w:ascii="Palatino" w:hAnsi="Palatino"/>
        </w:rPr>
      </w:pPr>
      <w:r w:rsidRPr="00CE78D1">
        <w:rPr>
          <w:rFonts w:ascii="Palatino" w:hAnsi="Palatino"/>
        </w:rPr>
        <w:t>Cva=</w:t>
      </w:r>
      <w:r w:rsidRPr="00CE78D1">
        <w:rPr>
          <w:rFonts w:ascii="Palatino" w:hAnsi="Palatino"/>
          <w:u w:val="single"/>
        </w:rPr>
        <w:tab/>
      </w:r>
      <w:r w:rsidRPr="00CE78D1">
        <w:rPr>
          <w:rFonts w:ascii="Palatino" w:hAnsi="Palatino"/>
        </w:rPr>
        <w:t>kn</w:t>
      </w:r>
    </w:p>
    <w:p w14:paraId="05525CE9" w14:textId="77777777" w:rsidR="00A05BD8" w:rsidRPr="00CE78D1" w:rsidRDefault="00A05BD8" w:rsidP="00A05BD8">
      <w:pPr>
        <w:tabs>
          <w:tab w:val="left" w:pos="2835"/>
          <w:tab w:val="left" w:pos="4536"/>
          <w:tab w:val="left" w:pos="5670"/>
          <w:tab w:val="left" w:pos="6379"/>
          <w:tab w:val="left" w:pos="8222"/>
        </w:tabs>
        <w:ind w:left="720"/>
        <w:rPr>
          <w:rFonts w:ascii="Palatino" w:hAnsi="Palatino"/>
        </w:rPr>
      </w:pPr>
      <w:r w:rsidRPr="00CE78D1">
        <w:rPr>
          <w:rFonts w:ascii="Palatino" w:hAnsi="Palatino"/>
        </w:rPr>
        <w:t>(slovima:</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kn)</w:t>
      </w:r>
    </w:p>
    <w:p w14:paraId="43C31356" w14:textId="77777777" w:rsidR="00A05BD8" w:rsidRPr="00CE78D1" w:rsidRDefault="00A05BD8" w:rsidP="00A05BD8">
      <w:pPr>
        <w:tabs>
          <w:tab w:val="left" w:pos="2835"/>
          <w:tab w:val="left" w:pos="4536"/>
          <w:tab w:val="left" w:pos="5670"/>
          <w:tab w:val="left" w:pos="6379"/>
          <w:tab w:val="left" w:pos="8222"/>
        </w:tabs>
        <w:ind w:left="720"/>
        <w:rPr>
          <w:rFonts w:ascii="Palatino" w:hAnsi="Palatino"/>
        </w:rPr>
      </w:pPr>
    </w:p>
    <w:p w14:paraId="2DC9A907" w14:textId="299A22F4" w:rsidR="00A05BD8" w:rsidRPr="006E76AE" w:rsidRDefault="00A05BD8" w:rsidP="00F42E2E">
      <w:pPr>
        <w:pStyle w:val="ColorfulList-Accent11"/>
        <w:numPr>
          <w:ilvl w:val="0"/>
          <w:numId w:val="3"/>
        </w:numPr>
        <w:tabs>
          <w:tab w:val="left" w:pos="2835"/>
          <w:tab w:val="left" w:pos="4536"/>
          <w:tab w:val="left" w:pos="5670"/>
          <w:tab w:val="left" w:pos="6379"/>
          <w:tab w:val="left" w:pos="8222"/>
        </w:tabs>
        <w:rPr>
          <w:rFonts w:ascii="Palatino" w:hAnsi="Palatino"/>
        </w:rPr>
      </w:pPr>
      <w:r w:rsidRPr="006E76AE">
        <w:rPr>
          <w:rFonts w:ascii="Palatino" w:hAnsi="Palatino"/>
        </w:rPr>
        <w:t>Ukupna godišnja ušteda električne energije nakon provedbe Mjera energetske učinkovitosti, a prema Referentnom stanju tretiranog zahvata javne rasvjete</w:t>
      </w:r>
      <w:r w:rsidR="00A414E0" w:rsidRPr="006E76AE">
        <w:rPr>
          <w:rFonts w:ascii="Palatino" w:hAnsi="Palatino"/>
        </w:rPr>
        <w:t xml:space="preserve"> iz Priloga 6</w:t>
      </w:r>
      <w:r w:rsidR="00803995" w:rsidRPr="006E76AE">
        <w:rPr>
          <w:rFonts w:ascii="Palatino" w:hAnsi="Palatino"/>
        </w:rPr>
        <w:t>.1</w:t>
      </w:r>
      <w:r w:rsidR="001E1A55" w:rsidRPr="006E76AE">
        <w:rPr>
          <w:rFonts w:ascii="Palatino" w:hAnsi="Palatino"/>
        </w:rPr>
        <w:t>6</w:t>
      </w:r>
      <w:r w:rsidR="00F62786" w:rsidRPr="006E76AE">
        <w:rPr>
          <w:rFonts w:ascii="Palatino" w:hAnsi="Palatino"/>
        </w:rPr>
        <w:t>. ove DON</w:t>
      </w:r>
      <w:r w:rsidR="00A414E0" w:rsidRPr="006E76AE">
        <w:rPr>
          <w:rFonts w:ascii="Palatino" w:hAnsi="Palatino"/>
        </w:rPr>
        <w:t>, a zajamčena u Prilogu 6</w:t>
      </w:r>
      <w:r w:rsidRPr="006E76AE">
        <w:rPr>
          <w:rFonts w:ascii="Palatino" w:hAnsi="Palatino"/>
        </w:rPr>
        <w:t>.1</w:t>
      </w:r>
      <w:r w:rsidR="001E1A55" w:rsidRPr="006E76AE">
        <w:rPr>
          <w:rFonts w:ascii="Palatino" w:hAnsi="Palatino"/>
        </w:rPr>
        <w:t>3</w:t>
      </w:r>
      <w:r w:rsidRPr="006E76AE">
        <w:rPr>
          <w:rFonts w:ascii="Palatino" w:hAnsi="Palatino"/>
        </w:rPr>
        <w:t>. ove DON.</w:t>
      </w:r>
    </w:p>
    <w:p w14:paraId="2C6642C4" w14:textId="77777777" w:rsidR="00A05BD8" w:rsidRPr="006E76AE" w:rsidRDefault="00A05BD8" w:rsidP="00A05BD8">
      <w:pPr>
        <w:pStyle w:val="ColorfulList-Accent11"/>
        <w:tabs>
          <w:tab w:val="left" w:pos="2835"/>
          <w:tab w:val="left" w:pos="4536"/>
          <w:tab w:val="left" w:pos="5670"/>
          <w:tab w:val="left" w:pos="6379"/>
          <w:tab w:val="left" w:pos="8222"/>
        </w:tabs>
        <w:ind w:left="720"/>
        <w:rPr>
          <w:rFonts w:ascii="Palatino" w:hAnsi="Palatino"/>
        </w:rPr>
      </w:pPr>
    </w:p>
    <w:p w14:paraId="6A1C2F25" w14:textId="77777777" w:rsidR="00A05BD8" w:rsidRPr="006E76AE" w:rsidRDefault="00A05BD8" w:rsidP="00A05BD8">
      <w:pPr>
        <w:pStyle w:val="ColorfulList-Accent11"/>
        <w:tabs>
          <w:tab w:val="left" w:pos="2835"/>
          <w:tab w:val="left" w:pos="4536"/>
          <w:tab w:val="left" w:pos="5670"/>
          <w:tab w:val="left" w:pos="6379"/>
          <w:tab w:val="left" w:pos="7230"/>
          <w:tab w:val="left" w:pos="8222"/>
        </w:tabs>
        <w:ind w:left="720"/>
        <w:rPr>
          <w:rFonts w:ascii="Palatino" w:hAnsi="Palatino"/>
        </w:rPr>
      </w:pPr>
      <w:r w:rsidRPr="006E76AE">
        <w:rPr>
          <w:rFonts w:ascii="Palatino" w:hAnsi="Palatino"/>
        </w:rPr>
        <w:t>Godišnja ušteda električne energije prema Ref. stanju javne rasvjete =</w:t>
      </w:r>
      <w:r w:rsidRPr="006E76AE">
        <w:rPr>
          <w:rFonts w:ascii="Palatino" w:hAnsi="Palatino"/>
        </w:rPr>
        <w:tab/>
      </w:r>
      <w:r w:rsidRPr="006E76AE">
        <w:rPr>
          <w:rFonts w:ascii="Palatino" w:hAnsi="Palatino"/>
          <w:u w:val="single"/>
        </w:rPr>
        <w:tab/>
      </w:r>
      <w:r w:rsidRPr="006E76AE">
        <w:rPr>
          <w:rFonts w:ascii="Palatino" w:hAnsi="Palatino"/>
          <w:u w:val="single"/>
        </w:rPr>
        <w:tab/>
      </w:r>
      <w:r w:rsidRPr="006E76AE">
        <w:rPr>
          <w:rFonts w:ascii="Palatino" w:hAnsi="Palatino"/>
        </w:rPr>
        <w:t>kWh/god.</w:t>
      </w:r>
    </w:p>
    <w:p w14:paraId="56498564" w14:textId="77777777" w:rsidR="00A05BD8" w:rsidRPr="006E76AE" w:rsidRDefault="00A05BD8" w:rsidP="00A05BD8">
      <w:pPr>
        <w:pStyle w:val="ColorfulList-Accent11"/>
        <w:tabs>
          <w:tab w:val="left" w:pos="2835"/>
          <w:tab w:val="left" w:pos="4536"/>
          <w:tab w:val="left" w:pos="5670"/>
          <w:tab w:val="left" w:pos="6379"/>
          <w:tab w:val="left" w:pos="7230"/>
          <w:tab w:val="left" w:pos="8222"/>
        </w:tabs>
        <w:ind w:left="720"/>
        <w:rPr>
          <w:rFonts w:ascii="Palatino" w:hAnsi="Palatino"/>
        </w:rPr>
      </w:pPr>
    </w:p>
    <w:p w14:paraId="5D8F3D32" w14:textId="4F366360" w:rsidR="00A05BD8" w:rsidRPr="006E76AE" w:rsidRDefault="00A05BD8" w:rsidP="00F42E2E">
      <w:pPr>
        <w:pStyle w:val="ColorfulList-Accent11"/>
        <w:numPr>
          <w:ilvl w:val="0"/>
          <w:numId w:val="3"/>
        </w:numPr>
        <w:tabs>
          <w:tab w:val="left" w:pos="2835"/>
          <w:tab w:val="left" w:pos="4536"/>
          <w:tab w:val="left" w:pos="5670"/>
          <w:tab w:val="left" w:pos="6379"/>
          <w:tab w:val="left" w:pos="7230"/>
          <w:tab w:val="left" w:pos="8222"/>
        </w:tabs>
        <w:rPr>
          <w:rFonts w:ascii="Palatino" w:hAnsi="Palatino"/>
        </w:rPr>
      </w:pPr>
      <w:r w:rsidRPr="006E76AE">
        <w:rPr>
          <w:rFonts w:ascii="Palatino" w:hAnsi="Palatino"/>
        </w:rPr>
        <w:t xml:space="preserve">Ukupni dodatni broj bodova na veću ponuđenu </w:t>
      </w:r>
      <w:r w:rsidR="008A4767">
        <w:rPr>
          <w:rFonts w:ascii="Palatino" w:hAnsi="Palatino"/>
        </w:rPr>
        <w:t>kvalitetu</w:t>
      </w:r>
      <w:r w:rsidR="00A414E0" w:rsidRPr="006E76AE">
        <w:rPr>
          <w:rFonts w:ascii="Palatino" w:hAnsi="Palatino"/>
        </w:rPr>
        <w:t xml:space="preserve"> svjetiljke prema Prilogu 6</w:t>
      </w:r>
      <w:r w:rsidRPr="006E76AE">
        <w:rPr>
          <w:rFonts w:ascii="Palatino" w:hAnsi="Palatino"/>
        </w:rPr>
        <w:t>.4. DON.</w:t>
      </w:r>
    </w:p>
    <w:p w14:paraId="5B2B8845" w14:textId="77777777" w:rsidR="00A05BD8" w:rsidRPr="006E76AE" w:rsidRDefault="00A05BD8" w:rsidP="00A05BD8">
      <w:pPr>
        <w:pStyle w:val="ColorfulList-Accent11"/>
        <w:tabs>
          <w:tab w:val="left" w:pos="2835"/>
          <w:tab w:val="left" w:pos="4536"/>
          <w:tab w:val="left" w:pos="5670"/>
          <w:tab w:val="left" w:pos="6379"/>
          <w:tab w:val="left" w:pos="7230"/>
          <w:tab w:val="left" w:pos="8222"/>
        </w:tabs>
        <w:ind w:left="720"/>
        <w:rPr>
          <w:rFonts w:ascii="Palatino" w:hAnsi="Palatino"/>
        </w:rPr>
      </w:pPr>
    </w:p>
    <w:p w14:paraId="3017A87E" w14:textId="77777777" w:rsidR="00A05BD8" w:rsidRPr="006E76AE" w:rsidRDefault="00A05BD8" w:rsidP="00A05BD8">
      <w:pPr>
        <w:pStyle w:val="ColorfulList-Accent11"/>
        <w:tabs>
          <w:tab w:val="left" w:pos="2835"/>
          <w:tab w:val="left" w:pos="4536"/>
          <w:tab w:val="left" w:pos="5670"/>
          <w:tab w:val="left" w:pos="6379"/>
          <w:tab w:val="left" w:pos="7230"/>
          <w:tab w:val="left" w:pos="8222"/>
        </w:tabs>
        <w:ind w:left="720"/>
        <w:rPr>
          <w:rFonts w:ascii="Palatino" w:hAnsi="Palatino"/>
          <w:u w:val="single"/>
        </w:rPr>
      </w:pPr>
      <w:r w:rsidRPr="006E76AE">
        <w:rPr>
          <w:rFonts w:ascii="Palatino" w:hAnsi="Palatino"/>
        </w:rPr>
        <w:t xml:space="preserve">Broj izračunatih dodatnih bodova na kvalitetu = </w:t>
      </w:r>
      <w:r w:rsidRPr="006E76AE">
        <w:rPr>
          <w:rFonts w:ascii="Palatino" w:hAnsi="Palatino"/>
          <w:u w:val="single"/>
        </w:rPr>
        <w:tab/>
      </w:r>
    </w:p>
    <w:p w14:paraId="16A7B30E" w14:textId="77777777" w:rsidR="00A05BD8" w:rsidRPr="006E76AE" w:rsidRDefault="00A05BD8" w:rsidP="00A05BD8">
      <w:pPr>
        <w:pStyle w:val="ColorfulList-Accent11"/>
        <w:tabs>
          <w:tab w:val="left" w:pos="2835"/>
          <w:tab w:val="left" w:pos="4536"/>
          <w:tab w:val="left" w:pos="5670"/>
          <w:tab w:val="left" w:pos="6379"/>
          <w:tab w:val="left" w:pos="7230"/>
          <w:tab w:val="left" w:pos="8222"/>
        </w:tabs>
        <w:ind w:left="720"/>
        <w:rPr>
          <w:rFonts w:ascii="Palatino" w:hAnsi="Palatino"/>
          <w:u w:val="single"/>
        </w:rPr>
      </w:pPr>
    </w:p>
    <w:p w14:paraId="3A8CEC4A" w14:textId="21B75958" w:rsidR="00A05BD8" w:rsidRPr="006E76AE" w:rsidRDefault="00A05BD8" w:rsidP="00F42E2E">
      <w:pPr>
        <w:pStyle w:val="ColorfulList-Accent11"/>
        <w:numPr>
          <w:ilvl w:val="0"/>
          <w:numId w:val="3"/>
        </w:numPr>
        <w:tabs>
          <w:tab w:val="left" w:pos="2835"/>
          <w:tab w:val="left" w:pos="4536"/>
          <w:tab w:val="left" w:pos="5670"/>
          <w:tab w:val="left" w:pos="6379"/>
          <w:tab w:val="left" w:pos="7230"/>
          <w:tab w:val="left" w:pos="8222"/>
        </w:tabs>
        <w:rPr>
          <w:rFonts w:ascii="Palatino" w:hAnsi="Palatino"/>
        </w:rPr>
      </w:pPr>
      <w:r w:rsidRPr="006E76AE">
        <w:rPr>
          <w:rFonts w:ascii="Palatino" w:hAnsi="Palatino"/>
        </w:rPr>
        <w:t xml:space="preserve">Ukupni broj godina na rok jamstva na svjetiljku </w:t>
      </w:r>
      <w:r w:rsidR="00A414E0" w:rsidRPr="006E76AE">
        <w:rPr>
          <w:rFonts w:ascii="Palatino" w:hAnsi="Palatino"/>
        </w:rPr>
        <w:t xml:space="preserve"> prema Prilogu 6</w:t>
      </w:r>
      <w:r w:rsidRPr="006E76AE">
        <w:rPr>
          <w:rFonts w:ascii="Palatino" w:hAnsi="Palatino"/>
        </w:rPr>
        <w:t>.12. ove DON:</w:t>
      </w:r>
    </w:p>
    <w:p w14:paraId="4B51A24E" w14:textId="77777777" w:rsidR="00A05BD8" w:rsidRPr="00CE78D1" w:rsidRDefault="00A05BD8" w:rsidP="00A05BD8">
      <w:pPr>
        <w:pStyle w:val="ColorfulList-Accent11"/>
        <w:tabs>
          <w:tab w:val="left" w:pos="2835"/>
          <w:tab w:val="left" w:pos="4536"/>
          <w:tab w:val="left" w:pos="5670"/>
          <w:tab w:val="left" w:pos="6379"/>
          <w:tab w:val="left" w:pos="7230"/>
          <w:tab w:val="left" w:pos="8222"/>
        </w:tabs>
        <w:ind w:left="720"/>
        <w:rPr>
          <w:rFonts w:ascii="Palatino" w:hAnsi="Palatino"/>
        </w:rPr>
      </w:pPr>
    </w:p>
    <w:p w14:paraId="15CC78DC" w14:textId="77777777" w:rsidR="00A05BD8" w:rsidRPr="00CE78D1" w:rsidRDefault="00A05BD8" w:rsidP="00A05BD8">
      <w:pPr>
        <w:pStyle w:val="ColorfulList-Accent11"/>
        <w:tabs>
          <w:tab w:val="left" w:pos="2835"/>
          <w:tab w:val="left" w:pos="4536"/>
          <w:tab w:val="left" w:pos="5670"/>
          <w:tab w:val="left" w:pos="6379"/>
          <w:tab w:val="left" w:pos="7230"/>
          <w:tab w:val="left" w:pos="8222"/>
        </w:tabs>
        <w:ind w:left="720"/>
        <w:rPr>
          <w:rFonts w:ascii="Palatino" w:hAnsi="Palatino"/>
          <w:u w:val="single"/>
        </w:rPr>
      </w:pPr>
      <w:r w:rsidRPr="00CE78D1">
        <w:rPr>
          <w:rFonts w:ascii="Palatino" w:hAnsi="Palatino"/>
        </w:rPr>
        <w:t xml:space="preserve">Broj godina na duljinu jamstva na svjetiljku = </w:t>
      </w:r>
      <w:r w:rsidRPr="00CE78D1">
        <w:rPr>
          <w:rFonts w:ascii="Palatino" w:hAnsi="Palatino"/>
          <w:u w:val="single"/>
        </w:rPr>
        <w:tab/>
      </w:r>
    </w:p>
    <w:p w14:paraId="60454053" w14:textId="77777777" w:rsidR="00A05BD8" w:rsidRPr="00CE78D1" w:rsidRDefault="00A05BD8" w:rsidP="00A05BD8">
      <w:pPr>
        <w:rPr>
          <w:rFonts w:ascii="Palatino" w:hAnsi="Palatino"/>
        </w:rPr>
      </w:pPr>
      <w:r w:rsidRPr="00CE78D1">
        <w:rPr>
          <w:rFonts w:ascii="Palatino" w:hAnsi="Palatino"/>
        </w:rPr>
        <w:br w:type="page"/>
      </w:r>
    </w:p>
    <w:p w14:paraId="5BC19707" w14:textId="77777777" w:rsidR="00A05BD8" w:rsidRPr="00CE78D1" w:rsidRDefault="00A05BD8" w:rsidP="00A05BD8">
      <w:pPr>
        <w:pStyle w:val="Tijeloteksta"/>
        <w:rPr>
          <w:rFonts w:ascii="Palatino" w:hAnsi="Palatino"/>
          <w:sz w:val="22"/>
          <w:szCs w:val="22"/>
        </w:rPr>
      </w:pPr>
      <w:r w:rsidRPr="00CE78D1">
        <w:rPr>
          <w:rFonts w:ascii="Palatino" w:hAnsi="Palatino"/>
          <w:sz w:val="22"/>
          <w:szCs w:val="22"/>
        </w:rPr>
        <w:lastRenderedPageBreak/>
        <w:t>Rok</w:t>
      </w:r>
      <w:r w:rsidRPr="00CE78D1">
        <w:rPr>
          <w:rFonts w:ascii="Palatino" w:hAnsi="Palatino"/>
          <w:spacing w:val="12"/>
          <w:sz w:val="22"/>
          <w:szCs w:val="22"/>
        </w:rPr>
        <w:t xml:space="preserve"> </w:t>
      </w:r>
      <w:r w:rsidRPr="00CE78D1">
        <w:rPr>
          <w:rFonts w:ascii="Palatino" w:hAnsi="Palatino"/>
          <w:sz w:val="22"/>
          <w:szCs w:val="22"/>
        </w:rPr>
        <w:t>valjanosti</w:t>
      </w:r>
      <w:r w:rsidRPr="00CE78D1">
        <w:rPr>
          <w:rFonts w:ascii="Palatino" w:hAnsi="Palatino"/>
          <w:spacing w:val="11"/>
          <w:sz w:val="22"/>
          <w:szCs w:val="22"/>
        </w:rPr>
        <w:t xml:space="preserve"> </w:t>
      </w:r>
      <w:r w:rsidRPr="00CE78D1">
        <w:rPr>
          <w:rFonts w:ascii="Palatino" w:hAnsi="Palatino"/>
          <w:sz w:val="22"/>
          <w:szCs w:val="22"/>
        </w:rPr>
        <w:t>ponude</w:t>
      </w:r>
      <w:r w:rsidRPr="00CE78D1">
        <w:rPr>
          <w:rFonts w:ascii="Palatino" w:hAnsi="Palatino"/>
          <w:spacing w:val="12"/>
          <w:sz w:val="22"/>
          <w:szCs w:val="22"/>
        </w:rPr>
        <w:t xml:space="preserve"> </w:t>
      </w:r>
      <w:r w:rsidRPr="00CE78D1">
        <w:rPr>
          <w:rFonts w:ascii="Palatino" w:hAnsi="Palatino"/>
          <w:sz w:val="22"/>
          <w:szCs w:val="22"/>
        </w:rPr>
        <w:t>je</w:t>
      </w:r>
      <w:r w:rsidRPr="00CE78D1">
        <w:rPr>
          <w:rFonts w:ascii="Palatino" w:hAnsi="Palatino"/>
          <w:spacing w:val="12"/>
          <w:sz w:val="22"/>
          <w:szCs w:val="22"/>
        </w:rPr>
        <w:t xml:space="preserve"> </w:t>
      </w:r>
      <w:r w:rsidRPr="00CE78D1">
        <w:rPr>
          <w:rFonts w:ascii="Palatino" w:hAnsi="Palatino"/>
          <w:sz w:val="22"/>
          <w:szCs w:val="22"/>
        </w:rPr>
        <w:t>60</w:t>
      </w:r>
      <w:r w:rsidRPr="00CE78D1">
        <w:rPr>
          <w:rFonts w:ascii="Palatino" w:hAnsi="Palatino"/>
          <w:spacing w:val="12"/>
          <w:sz w:val="22"/>
          <w:szCs w:val="22"/>
        </w:rPr>
        <w:t xml:space="preserve"> </w:t>
      </w:r>
      <w:r w:rsidRPr="00CE78D1">
        <w:rPr>
          <w:rFonts w:ascii="Palatino" w:hAnsi="Palatino"/>
          <w:sz w:val="22"/>
          <w:szCs w:val="22"/>
        </w:rPr>
        <w:t>(šezdeset)</w:t>
      </w:r>
      <w:r w:rsidRPr="00CE78D1">
        <w:rPr>
          <w:rFonts w:ascii="Palatino" w:hAnsi="Palatino"/>
          <w:spacing w:val="12"/>
          <w:sz w:val="22"/>
          <w:szCs w:val="22"/>
        </w:rPr>
        <w:t xml:space="preserve"> </w:t>
      </w:r>
      <w:r w:rsidRPr="00CE78D1">
        <w:rPr>
          <w:rFonts w:ascii="Palatino" w:hAnsi="Palatino"/>
          <w:sz w:val="22"/>
          <w:szCs w:val="22"/>
        </w:rPr>
        <w:t>dana</w:t>
      </w:r>
      <w:r w:rsidRPr="00CE78D1">
        <w:rPr>
          <w:rFonts w:ascii="Palatino" w:hAnsi="Palatino"/>
          <w:spacing w:val="11"/>
          <w:sz w:val="22"/>
          <w:szCs w:val="22"/>
        </w:rPr>
        <w:t xml:space="preserve"> </w:t>
      </w:r>
      <w:r w:rsidRPr="00CE78D1">
        <w:rPr>
          <w:rFonts w:ascii="Palatino" w:hAnsi="Palatino"/>
          <w:sz w:val="22"/>
          <w:szCs w:val="22"/>
        </w:rPr>
        <w:t>od</w:t>
      </w:r>
      <w:r w:rsidRPr="00CE78D1">
        <w:rPr>
          <w:rFonts w:ascii="Palatino" w:hAnsi="Palatino"/>
          <w:spacing w:val="12"/>
          <w:sz w:val="22"/>
          <w:szCs w:val="22"/>
        </w:rPr>
        <w:t xml:space="preserve"> </w:t>
      </w:r>
      <w:r w:rsidRPr="00CE78D1">
        <w:rPr>
          <w:rFonts w:ascii="Palatino" w:hAnsi="Palatino"/>
          <w:sz w:val="22"/>
          <w:szCs w:val="22"/>
        </w:rPr>
        <w:t>dana</w:t>
      </w:r>
      <w:r w:rsidRPr="00CE78D1">
        <w:rPr>
          <w:rFonts w:ascii="Palatino" w:hAnsi="Palatino"/>
          <w:spacing w:val="12"/>
          <w:sz w:val="22"/>
          <w:szCs w:val="22"/>
        </w:rPr>
        <w:t xml:space="preserve"> </w:t>
      </w:r>
      <w:r w:rsidRPr="00CE78D1">
        <w:rPr>
          <w:rFonts w:ascii="Palatino" w:hAnsi="Palatino"/>
          <w:sz w:val="22"/>
          <w:szCs w:val="22"/>
        </w:rPr>
        <w:t>otvaranja</w:t>
      </w:r>
      <w:r w:rsidRPr="00CE78D1">
        <w:rPr>
          <w:rFonts w:ascii="Palatino" w:hAnsi="Palatino"/>
          <w:spacing w:val="12"/>
          <w:sz w:val="22"/>
          <w:szCs w:val="22"/>
        </w:rPr>
        <w:t xml:space="preserve"> </w:t>
      </w:r>
      <w:r w:rsidRPr="00CE78D1">
        <w:rPr>
          <w:rFonts w:ascii="Palatino" w:hAnsi="Palatino"/>
          <w:sz w:val="22"/>
          <w:szCs w:val="22"/>
        </w:rPr>
        <w:t>ponude,</w:t>
      </w:r>
      <w:r w:rsidRPr="00CE78D1">
        <w:rPr>
          <w:rFonts w:ascii="Palatino" w:hAnsi="Palatino"/>
          <w:spacing w:val="12"/>
          <w:sz w:val="22"/>
          <w:szCs w:val="22"/>
        </w:rPr>
        <w:t xml:space="preserve"> </w:t>
      </w:r>
      <w:r w:rsidRPr="00CE78D1">
        <w:rPr>
          <w:rFonts w:ascii="Palatino" w:hAnsi="Palatino"/>
          <w:sz w:val="22"/>
          <w:szCs w:val="22"/>
        </w:rPr>
        <w:t>te</w:t>
      </w:r>
      <w:r w:rsidRPr="00CE78D1">
        <w:rPr>
          <w:rFonts w:ascii="Palatino" w:hAnsi="Palatino"/>
          <w:spacing w:val="12"/>
          <w:sz w:val="22"/>
          <w:szCs w:val="22"/>
        </w:rPr>
        <w:t xml:space="preserve"> </w:t>
      </w:r>
      <w:r w:rsidRPr="00CE78D1">
        <w:rPr>
          <w:rFonts w:ascii="Palatino" w:hAnsi="Palatino"/>
          <w:sz w:val="22"/>
          <w:szCs w:val="22"/>
        </w:rPr>
        <w:t>je</w:t>
      </w:r>
      <w:r w:rsidRPr="00CE78D1">
        <w:rPr>
          <w:rFonts w:ascii="Palatino" w:hAnsi="Palatino"/>
          <w:spacing w:val="12"/>
          <w:sz w:val="22"/>
          <w:szCs w:val="22"/>
        </w:rPr>
        <w:t xml:space="preserve"> </w:t>
      </w:r>
      <w:r w:rsidRPr="00CE78D1">
        <w:rPr>
          <w:rFonts w:ascii="Palatino" w:hAnsi="Palatino"/>
          <w:sz w:val="22"/>
          <w:szCs w:val="22"/>
        </w:rPr>
        <w:t>moguće</w:t>
      </w:r>
      <w:r w:rsidRPr="00CE78D1">
        <w:rPr>
          <w:rFonts w:ascii="Palatino" w:hAnsi="Palatino"/>
          <w:spacing w:val="12"/>
          <w:sz w:val="22"/>
          <w:szCs w:val="22"/>
        </w:rPr>
        <w:t xml:space="preserve"> </w:t>
      </w:r>
      <w:r w:rsidRPr="00CE78D1">
        <w:rPr>
          <w:rFonts w:ascii="Palatino" w:hAnsi="Palatino"/>
          <w:sz w:val="22"/>
          <w:szCs w:val="22"/>
        </w:rPr>
        <w:t>prihvatiti</w:t>
      </w:r>
      <w:r w:rsidRPr="00CE78D1">
        <w:rPr>
          <w:rFonts w:ascii="Palatino" w:hAnsi="Palatino"/>
          <w:spacing w:val="12"/>
          <w:sz w:val="22"/>
          <w:szCs w:val="22"/>
        </w:rPr>
        <w:t xml:space="preserve"> </w:t>
      </w:r>
      <w:r w:rsidRPr="00CE78D1">
        <w:rPr>
          <w:rFonts w:ascii="Palatino" w:hAnsi="Palatino"/>
          <w:sz w:val="22"/>
          <w:szCs w:val="22"/>
        </w:rPr>
        <w:t>ovu</w:t>
      </w:r>
      <w:r w:rsidRPr="00CE78D1">
        <w:rPr>
          <w:rFonts w:ascii="Palatino" w:hAnsi="Palatino"/>
          <w:spacing w:val="12"/>
          <w:sz w:val="22"/>
          <w:szCs w:val="22"/>
        </w:rPr>
        <w:t xml:space="preserve"> </w:t>
      </w:r>
      <w:r w:rsidRPr="00CE78D1">
        <w:rPr>
          <w:rFonts w:ascii="Palatino" w:hAnsi="Palatino"/>
          <w:sz w:val="22"/>
          <w:szCs w:val="22"/>
        </w:rPr>
        <w:t>ponudu</w:t>
      </w:r>
      <w:r w:rsidRPr="00CE78D1">
        <w:rPr>
          <w:rFonts w:ascii="Palatino" w:hAnsi="Palatino"/>
          <w:spacing w:val="12"/>
          <w:sz w:val="22"/>
          <w:szCs w:val="22"/>
        </w:rPr>
        <w:t xml:space="preserve"> </w:t>
      </w:r>
      <w:r w:rsidRPr="00CE78D1">
        <w:rPr>
          <w:rFonts w:ascii="Palatino" w:hAnsi="Palatino"/>
          <w:sz w:val="22"/>
          <w:szCs w:val="22"/>
        </w:rPr>
        <w:t>u</w:t>
      </w:r>
      <w:r w:rsidRPr="00CE78D1">
        <w:rPr>
          <w:rFonts w:ascii="Palatino" w:hAnsi="Palatino"/>
          <w:spacing w:val="55"/>
          <w:sz w:val="22"/>
          <w:szCs w:val="22"/>
        </w:rPr>
        <w:t xml:space="preserve"> </w:t>
      </w:r>
      <w:r w:rsidRPr="00CE78D1">
        <w:rPr>
          <w:rFonts w:ascii="Palatino" w:hAnsi="Palatino"/>
          <w:sz w:val="22"/>
          <w:szCs w:val="22"/>
        </w:rPr>
        <w:t>bilo kojem roku, do isteka konačnog roka.</w:t>
      </w:r>
    </w:p>
    <w:p w14:paraId="2CCBD072" w14:textId="77777777" w:rsidR="00A05BD8" w:rsidRPr="00CE78D1" w:rsidRDefault="00A05BD8" w:rsidP="00A05BD8">
      <w:pPr>
        <w:pStyle w:val="Tijeloteksta"/>
        <w:rPr>
          <w:rFonts w:ascii="Palatino" w:hAnsi="Palatino"/>
          <w:sz w:val="22"/>
          <w:szCs w:val="22"/>
        </w:rPr>
      </w:pPr>
    </w:p>
    <w:p w14:paraId="22086448" w14:textId="77777777" w:rsidR="00A05BD8" w:rsidRPr="00CE78D1" w:rsidRDefault="00A05BD8" w:rsidP="00A05BD8">
      <w:pPr>
        <w:pStyle w:val="Tijeloteksta"/>
        <w:rPr>
          <w:rFonts w:ascii="Palatino" w:hAnsi="Palatino"/>
          <w:sz w:val="22"/>
          <w:szCs w:val="22"/>
        </w:rPr>
      </w:pPr>
      <w:r w:rsidRPr="00CE78D1">
        <w:rPr>
          <w:rFonts w:ascii="Palatino" w:hAnsi="Palatino"/>
          <w:sz w:val="22"/>
          <w:szCs w:val="22"/>
        </w:rPr>
        <w:t>U</w:t>
      </w:r>
      <w:r w:rsidRPr="00CE78D1">
        <w:rPr>
          <w:rFonts w:ascii="Palatino" w:hAnsi="Palatino"/>
          <w:spacing w:val="25"/>
          <w:sz w:val="22"/>
          <w:szCs w:val="22"/>
        </w:rPr>
        <w:t xml:space="preserve"> </w:t>
      </w:r>
      <w:r w:rsidRPr="00CE78D1">
        <w:rPr>
          <w:rFonts w:ascii="Palatino" w:hAnsi="Palatino"/>
          <w:sz w:val="22"/>
          <w:szCs w:val="22"/>
        </w:rPr>
        <w:t>slučaju</w:t>
      </w:r>
      <w:r w:rsidRPr="00CE78D1">
        <w:rPr>
          <w:rFonts w:ascii="Palatino" w:hAnsi="Palatino"/>
          <w:spacing w:val="24"/>
          <w:sz w:val="22"/>
          <w:szCs w:val="22"/>
        </w:rPr>
        <w:t xml:space="preserve"> </w:t>
      </w:r>
      <w:r w:rsidRPr="00CE78D1">
        <w:rPr>
          <w:rFonts w:ascii="Palatino" w:hAnsi="Palatino"/>
          <w:sz w:val="22"/>
          <w:szCs w:val="22"/>
        </w:rPr>
        <w:t>prihvaćanja</w:t>
      </w:r>
      <w:r w:rsidRPr="00CE78D1">
        <w:rPr>
          <w:rFonts w:ascii="Palatino" w:hAnsi="Palatino"/>
          <w:spacing w:val="24"/>
          <w:sz w:val="22"/>
          <w:szCs w:val="22"/>
        </w:rPr>
        <w:t xml:space="preserve"> </w:t>
      </w:r>
      <w:r w:rsidRPr="00CE78D1">
        <w:rPr>
          <w:rFonts w:ascii="Palatino" w:hAnsi="Palatino"/>
          <w:sz w:val="22"/>
          <w:szCs w:val="22"/>
        </w:rPr>
        <w:t>naše</w:t>
      </w:r>
      <w:r w:rsidRPr="00CE78D1">
        <w:rPr>
          <w:rFonts w:ascii="Palatino" w:hAnsi="Palatino"/>
          <w:spacing w:val="23"/>
          <w:sz w:val="22"/>
          <w:szCs w:val="22"/>
        </w:rPr>
        <w:t xml:space="preserve"> </w:t>
      </w:r>
      <w:r w:rsidRPr="00CE78D1">
        <w:rPr>
          <w:rFonts w:ascii="Palatino" w:hAnsi="Palatino"/>
          <w:sz w:val="22"/>
          <w:szCs w:val="22"/>
        </w:rPr>
        <w:t>ponude</w:t>
      </w:r>
      <w:r w:rsidRPr="00CE78D1">
        <w:rPr>
          <w:rFonts w:ascii="Palatino" w:hAnsi="Palatino"/>
          <w:spacing w:val="26"/>
          <w:sz w:val="22"/>
          <w:szCs w:val="22"/>
        </w:rPr>
        <w:t xml:space="preserve"> </w:t>
      </w:r>
      <w:r w:rsidRPr="00CE78D1">
        <w:rPr>
          <w:rFonts w:ascii="Palatino" w:hAnsi="Palatino"/>
          <w:sz w:val="22"/>
          <w:szCs w:val="22"/>
        </w:rPr>
        <w:t>spremni</w:t>
      </w:r>
      <w:r w:rsidRPr="00CE78D1">
        <w:rPr>
          <w:rFonts w:ascii="Palatino" w:hAnsi="Palatino"/>
          <w:spacing w:val="25"/>
          <w:sz w:val="22"/>
          <w:szCs w:val="22"/>
        </w:rPr>
        <w:t xml:space="preserve"> </w:t>
      </w:r>
      <w:r w:rsidRPr="00CE78D1">
        <w:rPr>
          <w:rFonts w:ascii="Palatino" w:hAnsi="Palatino"/>
          <w:sz w:val="22"/>
          <w:szCs w:val="22"/>
        </w:rPr>
        <w:t>smo</w:t>
      </w:r>
      <w:r w:rsidRPr="00CE78D1">
        <w:rPr>
          <w:rFonts w:ascii="Palatino" w:hAnsi="Palatino"/>
          <w:spacing w:val="25"/>
          <w:sz w:val="22"/>
          <w:szCs w:val="22"/>
        </w:rPr>
        <w:t xml:space="preserve"> </w:t>
      </w:r>
      <w:r w:rsidRPr="00CE78D1">
        <w:rPr>
          <w:rFonts w:ascii="Palatino" w:hAnsi="Palatino"/>
          <w:sz w:val="22"/>
          <w:szCs w:val="22"/>
        </w:rPr>
        <w:t>s</w:t>
      </w:r>
      <w:r w:rsidRPr="00CE78D1">
        <w:rPr>
          <w:rFonts w:ascii="Palatino" w:hAnsi="Palatino"/>
          <w:spacing w:val="25"/>
          <w:sz w:val="22"/>
          <w:szCs w:val="22"/>
        </w:rPr>
        <w:t xml:space="preserve"> </w:t>
      </w:r>
      <w:r w:rsidRPr="00CE78D1">
        <w:rPr>
          <w:rFonts w:ascii="Palatino" w:hAnsi="Palatino"/>
          <w:sz w:val="22"/>
          <w:szCs w:val="22"/>
        </w:rPr>
        <w:t>izvođenjem</w:t>
      </w:r>
      <w:r w:rsidRPr="00CE78D1">
        <w:rPr>
          <w:rFonts w:ascii="Palatino" w:hAnsi="Palatino"/>
          <w:spacing w:val="24"/>
          <w:sz w:val="22"/>
          <w:szCs w:val="22"/>
        </w:rPr>
        <w:t xml:space="preserve"> </w:t>
      </w:r>
      <w:r w:rsidRPr="00CE78D1">
        <w:rPr>
          <w:rFonts w:ascii="Palatino" w:hAnsi="Palatino"/>
          <w:sz w:val="22"/>
          <w:szCs w:val="22"/>
        </w:rPr>
        <w:t>radova</w:t>
      </w:r>
      <w:r w:rsidRPr="00CE78D1">
        <w:rPr>
          <w:rFonts w:ascii="Palatino" w:hAnsi="Palatino"/>
          <w:spacing w:val="25"/>
          <w:sz w:val="22"/>
          <w:szCs w:val="22"/>
        </w:rPr>
        <w:t xml:space="preserve"> </w:t>
      </w:r>
      <w:r w:rsidRPr="00CE78D1">
        <w:rPr>
          <w:rFonts w:ascii="Palatino" w:hAnsi="Palatino"/>
          <w:sz w:val="22"/>
          <w:szCs w:val="22"/>
        </w:rPr>
        <w:t>započeti</w:t>
      </w:r>
      <w:r w:rsidRPr="00CE78D1">
        <w:rPr>
          <w:rFonts w:ascii="Palatino" w:hAnsi="Palatino"/>
          <w:spacing w:val="24"/>
          <w:sz w:val="22"/>
          <w:szCs w:val="22"/>
        </w:rPr>
        <w:t xml:space="preserve"> </w:t>
      </w:r>
      <w:r w:rsidRPr="00CE78D1">
        <w:rPr>
          <w:rFonts w:ascii="Palatino" w:hAnsi="Palatino"/>
          <w:sz w:val="22"/>
          <w:szCs w:val="22"/>
        </w:rPr>
        <w:t>odmah</w:t>
      </w:r>
      <w:r w:rsidRPr="00CE78D1">
        <w:rPr>
          <w:rFonts w:ascii="Palatino" w:hAnsi="Palatino"/>
          <w:spacing w:val="5"/>
          <w:sz w:val="22"/>
          <w:szCs w:val="22"/>
        </w:rPr>
        <w:t xml:space="preserve"> </w:t>
      </w:r>
      <w:r w:rsidRPr="00CE78D1">
        <w:rPr>
          <w:rFonts w:ascii="Palatino" w:hAnsi="Palatino"/>
          <w:sz w:val="22"/>
          <w:szCs w:val="22"/>
        </w:rPr>
        <w:t>po</w:t>
      </w:r>
      <w:r w:rsidRPr="00CE78D1">
        <w:rPr>
          <w:rFonts w:ascii="Palatino" w:hAnsi="Palatino"/>
          <w:spacing w:val="24"/>
          <w:sz w:val="22"/>
          <w:szCs w:val="22"/>
        </w:rPr>
        <w:t xml:space="preserve"> </w:t>
      </w:r>
      <w:r w:rsidRPr="00CE78D1">
        <w:rPr>
          <w:rFonts w:ascii="Palatino" w:hAnsi="Palatino"/>
          <w:sz w:val="22"/>
          <w:szCs w:val="22"/>
        </w:rPr>
        <w:t>potpisu</w:t>
      </w:r>
      <w:r w:rsidRPr="00CE78D1">
        <w:rPr>
          <w:rFonts w:ascii="Palatino" w:hAnsi="Palatino"/>
          <w:spacing w:val="24"/>
          <w:sz w:val="22"/>
          <w:szCs w:val="22"/>
        </w:rPr>
        <w:t xml:space="preserve"> </w:t>
      </w:r>
      <w:r w:rsidRPr="00CE78D1">
        <w:rPr>
          <w:rFonts w:ascii="Palatino" w:hAnsi="Palatino"/>
          <w:sz w:val="22"/>
          <w:szCs w:val="22"/>
        </w:rPr>
        <w:t>ugovora,</w:t>
      </w:r>
      <w:r w:rsidRPr="00CE78D1">
        <w:rPr>
          <w:rFonts w:ascii="Palatino" w:hAnsi="Palatino"/>
          <w:spacing w:val="60"/>
          <w:sz w:val="22"/>
          <w:szCs w:val="22"/>
        </w:rPr>
        <w:t xml:space="preserve"> </w:t>
      </w:r>
      <w:r w:rsidRPr="00CE78D1">
        <w:rPr>
          <w:rFonts w:ascii="Palatino" w:hAnsi="Palatino"/>
          <w:sz w:val="22"/>
          <w:szCs w:val="22"/>
        </w:rPr>
        <w:t>odnosno</w:t>
      </w:r>
      <w:r w:rsidRPr="00CE78D1">
        <w:rPr>
          <w:rFonts w:ascii="Palatino" w:hAnsi="Palatino"/>
          <w:spacing w:val="28"/>
          <w:sz w:val="22"/>
          <w:szCs w:val="22"/>
        </w:rPr>
        <w:t xml:space="preserve"> </w:t>
      </w:r>
      <w:r w:rsidRPr="00CE78D1">
        <w:rPr>
          <w:rFonts w:ascii="Palatino" w:hAnsi="Palatino"/>
          <w:sz w:val="22"/>
          <w:szCs w:val="22"/>
        </w:rPr>
        <w:t>stupanju</w:t>
      </w:r>
      <w:r w:rsidRPr="00CE78D1">
        <w:rPr>
          <w:rFonts w:ascii="Palatino" w:hAnsi="Palatino"/>
          <w:spacing w:val="28"/>
          <w:sz w:val="22"/>
          <w:szCs w:val="22"/>
        </w:rPr>
        <w:t xml:space="preserve"> </w:t>
      </w:r>
      <w:r w:rsidRPr="00CE78D1">
        <w:rPr>
          <w:rFonts w:ascii="Palatino" w:hAnsi="Palatino"/>
          <w:sz w:val="22"/>
          <w:szCs w:val="22"/>
        </w:rPr>
        <w:t>ugovora</w:t>
      </w:r>
      <w:r w:rsidRPr="00CE78D1">
        <w:rPr>
          <w:rFonts w:ascii="Palatino" w:hAnsi="Palatino"/>
          <w:spacing w:val="28"/>
          <w:sz w:val="22"/>
          <w:szCs w:val="22"/>
        </w:rPr>
        <w:t xml:space="preserve"> </w:t>
      </w:r>
      <w:r w:rsidRPr="00CE78D1">
        <w:rPr>
          <w:rFonts w:ascii="Palatino" w:hAnsi="Palatino"/>
          <w:sz w:val="22"/>
          <w:szCs w:val="22"/>
        </w:rPr>
        <w:t>na</w:t>
      </w:r>
      <w:r w:rsidRPr="00CE78D1">
        <w:rPr>
          <w:rFonts w:ascii="Palatino" w:hAnsi="Palatino"/>
          <w:spacing w:val="29"/>
          <w:sz w:val="22"/>
          <w:szCs w:val="22"/>
        </w:rPr>
        <w:t xml:space="preserve"> </w:t>
      </w:r>
      <w:r w:rsidRPr="00CE78D1">
        <w:rPr>
          <w:rFonts w:ascii="Palatino" w:hAnsi="Palatino"/>
          <w:sz w:val="22"/>
          <w:szCs w:val="22"/>
        </w:rPr>
        <w:t>snagu</w:t>
      </w:r>
      <w:r w:rsidRPr="00CE78D1">
        <w:rPr>
          <w:rFonts w:ascii="Palatino" w:hAnsi="Palatino"/>
          <w:spacing w:val="29"/>
          <w:sz w:val="22"/>
          <w:szCs w:val="22"/>
        </w:rPr>
        <w:t xml:space="preserve"> </w:t>
      </w:r>
      <w:r w:rsidRPr="00CE78D1">
        <w:rPr>
          <w:rFonts w:ascii="Palatino" w:hAnsi="Palatino"/>
          <w:sz w:val="22"/>
          <w:szCs w:val="22"/>
        </w:rPr>
        <w:t>te</w:t>
      </w:r>
      <w:r w:rsidRPr="00CE78D1">
        <w:rPr>
          <w:rFonts w:ascii="Palatino" w:hAnsi="Palatino"/>
          <w:spacing w:val="11"/>
          <w:sz w:val="22"/>
          <w:szCs w:val="22"/>
        </w:rPr>
        <w:t xml:space="preserve"> </w:t>
      </w:r>
      <w:r w:rsidRPr="00CE78D1">
        <w:rPr>
          <w:rFonts w:ascii="Palatino" w:hAnsi="Palatino"/>
          <w:sz w:val="22"/>
          <w:szCs w:val="22"/>
        </w:rPr>
        <w:t>sukcesivno</w:t>
      </w:r>
      <w:r w:rsidRPr="00CE78D1">
        <w:rPr>
          <w:rFonts w:ascii="Palatino" w:hAnsi="Palatino"/>
          <w:spacing w:val="28"/>
          <w:sz w:val="22"/>
          <w:szCs w:val="22"/>
        </w:rPr>
        <w:t xml:space="preserve"> </w:t>
      </w:r>
      <w:r w:rsidRPr="00CE78D1">
        <w:rPr>
          <w:rFonts w:ascii="Palatino" w:hAnsi="Palatino"/>
          <w:sz w:val="22"/>
          <w:szCs w:val="22"/>
        </w:rPr>
        <w:t>izvršavati</w:t>
      </w:r>
      <w:r w:rsidRPr="00CE78D1">
        <w:rPr>
          <w:rFonts w:ascii="Palatino" w:hAnsi="Palatino"/>
          <w:spacing w:val="28"/>
          <w:sz w:val="22"/>
          <w:szCs w:val="22"/>
        </w:rPr>
        <w:t xml:space="preserve"> </w:t>
      </w:r>
      <w:r w:rsidRPr="00CE78D1">
        <w:rPr>
          <w:rFonts w:ascii="Palatino" w:hAnsi="Palatino"/>
          <w:sz w:val="22"/>
          <w:szCs w:val="22"/>
        </w:rPr>
        <w:t>radove</w:t>
      </w:r>
      <w:r w:rsidRPr="00CE78D1">
        <w:rPr>
          <w:rFonts w:ascii="Palatino" w:hAnsi="Palatino"/>
          <w:spacing w:val="27"/>
          <w:sz w:val="22"/>
          <w:szCs w:val="22"/>
        </w:rPr>
        <w:t xml:space="preserve"> </w:t>
      </w:r>
      <w:r w:rsidRPr="00CE78D1">
        <w:rPr>
          <w:rFonts w:ascii="Palatino" w:hAnsi="Palatino"/>
          <w:sz w:val="22"/>
          <w:szCs w:val="22"/>
        </w:rPr>
        <w:t>tijekom</w:t>
      </w:r>
      <w:r w:rsidRPr="00CE78D1">
        <w:rPr>
          <w:rFonts w:ascii="Palatino" w:hAnsi="Palatino"/>
          <w:spacing w:val="28"/>
          <w:sz w:val="22"/>
          <w:szCs w:val="22"/>
        </w:rPr>
        <w:t xml:space="preserve"> </w:t>
      </w:r>
      <w:r w:rsidRPr="00CE78D1">
        <w:rPr>
          <w:rFonts w:ascii="Palatino" w:hAnsi="Palatino"/>
          <w:sz w:val="22"/>
          <w:szCs w:val="22"/>
        </w:rPr>
        <w:t>važenja</w:t>
      </w:r>
      <w:r w:rsidRPr="00CE78D1">
        <w:rPr>
          <w:rFonts w:ascii="Palatino" w:hAnsi="Palatino"/>
          <w:spacing w:val="29"/>
          <w:sz w:val="22"/>
          <w:szCs w:val="22"/>
        </w:rPr>
        <w:t xml:space="preserve"> </w:t>
      </w:r>
      <w:r w:rsidRPr="00CE78D1">
        <w:rPr>
          <w:rFonts w:ascii="Palatino" w:hAnsi="Palatino"/>
          <w:sz w:val="22"/>
          <w:szCs w:val="22"/>
        </w:rPr>
        <w:t>ugovora,</w:t>
      </w:r>
      <w:r w:rsidRPr="00CE78D1">
        <w:rPr>
          <w:rFonts w:ascii="Palatino" w:hAnsi="Palatino"/>
          <w:spacing w:val="29"/>
          <w:sz w:val="22"/>
          <w:szCs w:val="22"/>
        </w:rPr>
        <w:t xml:space="preserve"> </w:t>
      </w:r>
      <w:r w:rsidRPr="00CE78D1">
        <w:rPr>
          <w:rFonts w:ascii="Palatino" w:hAnsi="Palatino"/>
          <w:sz w:val="22"/>
          <w:szCs w:val="22"/>
        </w:rPr>
        <w:t>a</w:t>
      </w:r>
      <w:r w:rsidRPr="00CE78D1">
        <w:rPr>
          <w:rFonts w:ascii="Palatino" w:hAnsi="Palatino"/>
          <w:spacing w:val="27"/>
          <w:sz w:val="22"/>
          <w:szCs w:val="22"/>
        </w:rPr>
        <w:t xml:space="preserve"> </w:t>
      </w:r>
      <w:r w:rsidRPr="00CE78D1">
        <w:rPr>
          <w:rFonts w:ascii="Palatino" w:hAnsi="Palatino"/>
          <w:sz w:val="22"/>
          <w:szCs w:val="22"/>
        </w:rPr>
        <w:t>za</w:t>
      </w:r>
      <w:r w:rsidRPr="00CE78D1">
        <w:rPr>
          <w:rFonts w:ascii="Palatino" w:hAnsi="Palatino"/>
          <w:spacing w:val="29"/>
          <w:sz w:val="22"/>
          <w:szCs w:val="22"/>
        </w:rPr>
        <w:t xml:space="preserve"> </w:t>
      </w:r>
      <w:r w:rsidRPr="00CE78D1">
        <w:rPr>
          <w:rFonts w:ascii="Palatino" w:hAnsi="Palatino"/>
          <w:sz w:val="22"/>
          <w:szCs w:val="22"/>
        </w:rPr>
        <w:t>Mjere</w:t>
      </w:r>
      <w:r w:rsidRPr="00CE78D1">
        <w:rPr>
          <w:rFonts w:ascii="Palatino" w:hAnsi="Palatino"/>
          <w:spacing w:val="27"/>
          <w:sz w:val="22"/>
          <w:szCs w:val="22"/>
        </w:rPr>
        <w:t xml:space="preserve"> </w:t>
      </w:r>
      <w:r w:rsidRPr="00CE78D1">
        <w:rPr>
          <w:rFonts w:ascii="Palatino" w:hAnsi="Palatino"/>
          <w:sz w:val="22"/>
          <w:szCs w:val="22"/>
        </w:rPr>
        <w:t>i</w:t>
      </w:r>
      <w:r w:rsidRPr="00CE78D1">
        <w:rPr>
          <w:rFonts w:ascii="Palatino" w:hAnsi="Palatino"/>
          <w:spacing w:val="21"/>
          <w:sz w:val="22"/>
          <w:szCs w:val="22"/>
        </w:rPr>
        <w:t xml:space="preserve"> </w:t>
      </w:r>
      <w:r w:rsidRPr="00CE78D1">
        <w:rPr>
          <w:rFonts w:ascii="Palatino" w:hAnsi="Palatino"/>
          <w:sz w:val="22"/>
          <w:szCs w:val="22"/>
        </w:rPr>
        <w:t>radove ne dulje od</w:t>
      </w:r>
      <w:r w:rsidRPr="00CE78D1">
        <w:rPr>
          <w:rFonts w:ascii="Palatino" w:hAnsi="Palatino"/>
          <w:sz w:val="22"/>
          <w:szCs w:val="22"/>
          <w:u w:val="single" w:color="000000"/>
        </w:rPr>
        <w:tab/>
      </w:r>
      <w:r w:rsidRPr="00CE78D1">
        <w:rPr>
          <w:rFonts w:ascii="Palatino" w:hAnsi="Palatino"/>
          <w:sz w:val="22"/>
          <w:szCs w:val="22"/>
        </w:rPr>
        <w:t>dana.</w:t>
      </w:r>
    </w:p>
    <w:p w14:paraId="36FBE0D8" w14:textId="77777777" w:rsidR="00A05BD8" w:rsidRPr="00CE78D1" w:rsidRDefault="00A05BD8" w:rsidP="00A05BD8">
      <w:pPr>
        <w:pStyle w:val="Tijeloteksta"/>
        <w:rPr>
          <w:rFonts w:ascii="Palatino" w:hAnsi="Palatino"/>
          <w:sz w:val="22"/>
          <w:szCs w:val="22"/>
        </w:rPr>
      </w:pPr>
    </w:p>
    <w:p w14:paraId="77ED8B44" w14:textId="77777777" w:rsidR="00A05BD8" w:rsidRPr="00CE78D1" w:rsidRDefault="00A05BD8" w:rsidP="00A05BD8">
      <w:pPr>
        <w:pStyle w:val="Tijeloteksta"/>
        <w:rPr>
          <w:rFonts w:ascii="Palatino" w:hAnsi="Palatino"/>
          <w:sz w:val="22"/>
          <w:szCs w:val="22"/>
        </w:rPr>
      </w:pPr>
      <w:r w:rsidRPr="00CE78D1">
        <w:rPr>
          <w:rFonts w:ascii="Palatino" w:hAnsi="Palatino"/>
          <w:sz w:val="22"/>
          <w:szCs w:val="22"/>
        </w:rPr>
        <w:t>Dio predmeta nabave ćemo</w:t>
      </w:r>
      <w:r w:rsidRPr="00CE78D1">
        <w:rPr>
          <w:rFonts w:ascii="Palatino" w:hAnsi="Palatino"/>
          <w:sz w:val="22"/>
          <w:szCs w:val="22"/>
          <w:u w:val="single"/>
        </w:rPr>
        <w:tab/>
      </w:r>
      <w:r w:rsidRPr="00CE78D1">
        <w:rPr>
          <w:rFonts w:ascii="Palatino" w:hAnsi="Palatino"/>
          <w:sz w:val="22"/>
          <w:szCs w:val="22"/>
          <w:u w:val="single"/>
        </w:rPr>
        <w:tab/>
      </w:r>
      <w:r w:rsidRPr="00CE78D1">
        <w:rPr>
          <w:rStyle w:val="Referencafusnote"/>
          <w:rFonts w:ascii="Palatino" w:hAnsi="Palatino"/>
          <w:sz w:val="22"/>
          <w:szCs w:val="22"/>
          <w:u w:val="single"/>
        </w:rPr>
        <w:footnoteReference w:id="6"/>
      </w:r>
      <w:r w:rsidRPr="00CE78D1">
        <w:rPr>
          <w:rFonts w:ascii="Palatino" w:hAnsi="Palatino"/>
          <w:sz w:val="22"/>
          <w:szCs w:val="22"/>
          <w:u w:val="single"/>
        </w:rPr>
        <w:t xml:space="preserve"> </w:t>
      </w:r>
      <w:r w:rsidRPr="00CE78D1">
        <w:rPr>
          <w:rFonts w:ascii="Palatino" w:hAnsi="Palatino"/>
          <w:sz w:val="22"/>
          <w:szCs w:val="22"/>
        </w:rPr>
        <w:t>ustupiti podugovarateljima.</w:t>
      </w:r>
    </w:p>
    <w:p w14:paraId="6F04B6DF" w14:textId="77777777" w:rsidR="00A05BD8" w:rsidRPr="00CE78D1" w:rsidRDefault="00A05BD8" w:rsidP="00A05BD8">
      <w:pPr>
        <w:pStyle w:val="Tijeloteksta"/>
        <w:rPr>
          <w:rFonts w:ascii="Palatino" w:hAnsi="Palatino"/>
          <w:sz w:val="22"/>
          <w:szCs w:val="22"/>
        </w:rPr>
      </w:pPr>
    </w:p>
    <w:p w14:paraId="22E87CEE" w14:textId="77777777" w:rsidR="00A05BD8" w:rsidRPr="00CE78D1" w:rsidRDefault="00A05BD8" w:rsidP="00A05BD8">
      <w:pPr>
        <w:pStyle w:val="Tijeloteksta"/>
        <w:rPr>
          <w:rFonts w:ascii="Palatino" w:hAnsi="Palatino"/>
          <w:sz w:val="22"/>
          <w:szCs w:val="22"/>
        </w:rPr>
      </w:pPr>
      <w:r w:rsidRPr="00CE78D1">
        <w:rPr>
          <w:rFonts w:ascii="Palatino" w:hAnsi="Palatino"/>
          <w:sz w:val="22"/>
          <w:szCs w:val="22"/>
        </w:rPr>
        <w:t>Podatke</w:t>
      </w:r>
      <w:r w:rsidRPr="00CE78D1">
        <w:rPr>
          <w:rStyle w:val="Referencafusnote"/>
          <w:rFonts w:ascii="Palatino" w:hAnsi="Palatino"/>
          <w:sz w:val="22"/>
          <w:szCs w:val="22"/>
        </w:rPr>
        <w:footnoteReference w:id="7"/>
      </w:r>
      <w:r w:rsidRPr="00CE78D1">
        <w:rPr>
          <w:rFonts w:ascii="Palatino" w:hAnsi="Palatino"/>
          <w:sz w:val="22"/>
          <w:szCs w:val="22"/>
        </w:rPr>
        <w:t xml:space="preserve"> o podugovarateljima i podatke o javnoj nabavi koji se daje u podugovor prilažemo u obrascu “Podaci o podugovarateljima” koji je prilog ovom </w:t>
      </w:r>
      <w:r w:rsidR="003D1DAD" w:rsidRPr="00CE78D1">
        <w:rPr>
          <w:rFonts w:ascii="Palatino" w:hAnsi="Palatino"/>
          <w:sz w:val="22"/>
          <w:szCs w:val="22"/>
        </w:rPr>
        <w:t>Dodatku p</w:t>
      </w:r>
      <w:r w:rsidRPr="00CE78D1">
        <w:rPr>
          <w:rFonts w:ascii="Palatino" w:hAnsi="Palatino"/>
          <w:sz w:val="22"/>
          <w:szCs w:val="22"/>
        </w:rPr>
        <w:t>onudbenom listu.</w:t>
      </w:r>
    </w:p>
    <w:p w14:paraId="4C0D69F0" w14:textId="77777777" w:rsidR="00A05BD8" w:rsidRPr="00CE78D1" w:rsidRDefault="00A05BD8" w:rsidP="00A05BD8">
      <w:pPr>
        <w:pStyle w:val="Tijeloteksta"/>
        <w:rPr>
          <w:rFonts w:ascii="Palatino" w:hAnsi="Palatino"/>
          <w:sz w:val="22"/>
          <w:szCs w:val="22"/>
        </w:rPr>
      </w:pPr>
    </w:p>
    <w:p w14:paraId="39A5EDDC" w14:textId="77777777" w:rsidR="00A05BD8" w:rsidRPr="00CE78D1" w:rsidRDefault="00A05BD8" w:rsidP="00A05BD8">
      <w:pPr>
        <w:pStyle w:val="Tijeloteksta"/>
        <w:rPr>
          <w:rFonts w:ascii="Palatino" w:hAnsi="Palatino"/>
          <w:sz w:val="22"/>
          <w:szCs w:val="22"/>
        </w:rPr>
      </w:pPr>
    </w:p>
    <w:p w14:paraId="2DA2EA50" w14:textId="77777777" w:rsidR="00A05BD8" w:rsidRPr="00CE78D1" w:rsidRDefault="00A05BD8" w:rsidP="00A05BD8">
      <w:pPr>
        <w:pStyle w:val="Tijeloteksta"/>
        <w:ind w:left="3677" w:firstLine="571"/>
        <w:rPr>
          <w:rFonts w:ascii="Palatino" w:hAnsi="Palatino"/>
          <w:sz w:val="22"/>
          <w:szCs w:val="22"/>
        </w:rPr>
      </w:pPr>
      <w:r w:rsidRPr="00CE78D1">
        <w:rPr>
          <w:rFonts w:ascii="Palatino" w:hAnsi="Palatino"/>
          <w:sz w:val="22"/>
          <w:szCs w:val="22"/>
        </w:rPr>
        <w:t xml:space="preserve">     M.P.</w:t>
      </w:r>
    </w:p>
    <w:p w14:paraId="5E03CD49" w14:textId="77777777" w:rsidR="00A05BD8" w:rsidRPr="00CE78D1" w:rsidRDefault="00A05BD8" w:rsidP="00A05BD8">
      <w:pPr>
        <w:pStyle w:val="Tijeloteksta"/>
        <w:jc w:val="center"/>
        <w:rPr>
          <w:rFonts w:ascii="Palatino" w:hAnsi="Palatino"/>
          <w:sz w:val="22"/>
          <w:szCs w:val="22"/>
        </w:rPr>
      </w:pPr>
    </w:p>
    <w:p w14:paraId="52E75BA2" w14:textId="77777777" w:rsidR="00A05BD8" w:rsidRPr="00CE78D1" w:rsidRDefault="00A05BD8" w:rsidP="00A05BD8">
      <w:pPr>
        <w:pStyle w:val="Tijeloteksta"/>
        <w:jc w:val="right"/>
        <w:rPr>
          <w:rFonts w:ascii="Palatino" w:hAnsi="Palatino"/>
          <w:sz w:val="22"/>
          <w:szCs w:val="22"/>
        </w:rPr>
      </w:pPr>
      <w:r w:rsidRPr="00CE78D1">
        <w:rPr>
          <w:rFonts w:ascii="Palatino" w:hAnsi="Palatino"/>
          <w:sz w:val="22"/>
          <w:szCs w:val="22"/>
        </w:rPr>
        <w:tab/>
      </w:r>
      <w:r w:rsidRPr="00CE78D1">
        <w:rPr>
          <w:rFonts w:ascii="Palatino" w:hAnsi="Palatino"/>
          <w:sz w:val="22"/>
          <w:szCs w:val="22"/>
        </w:rPr>
        <w:tab/>
      </w:r>
      <w:r w:rsidRPr="00CE78D1">
        <w:rPr>
          <w:rFonts w:ascii="Palatino" w:hAnsi="Palatino"/>
          <w:sz w:val="22"/>
          <w:szCs w:val="22"/>
        </w:rPr>
        <w:tab/>
        <w:t>Ponuditelj</w:t>
      </w:r>
      <w:r w:rsidRPr="00CE78D1">
        <w:rPr>
          <w:rFonts w:ascii="Palatino" w:hAnsi="Palatino"/>
          <w:sz w:val="22"/>
          <w:szCs w:val="22"/>
        </w:rPr>
        <w:tab/>
      </w:r>
      <w:r w:rsidRPr="00CE78D1">
        <w:rPr>
          <w:rFonts w:ascii="Palatino" w:hAnsi="Palatino"/>
          <w:sz w:val="22"/>
          <w:szCs w:val="22"/>
        </w:rPr>
        <w:tab/>
      </w:r>
    </w:p>
    <w:p w14:paraId="10B34832" w14:textId="77777777" w:rsidR="00A05BD8" w:rsidRPr="00CE78D1" w:rsidRDefault="00A05BD8" w:rsidP="00A05BD8">
      <w:pPr>
        <w:pStyle w:val="Tijeloteksta"/>
        <w:jc w:val="right"/>
        <w:rPr>
          <w:rFonts w:ascii="Palatino" w:hAnsi="Palatino"/>
          <w:sz w:val="22"/>
          <w:szCs w:val="22"/>
        </w:rPr>
      </w:pPr>
      <w:r w:rsidRPr="00CE78D1">
        <w:rPr>
          <w:rFonts w:ascii="Palatino" w:hAnsi="Palatino"/>
          <w:sz w:val="22"/>
          <w:szCs w:val="22"/>
        </w:rPr>
        <w:tab/>
      </w:r>
      <w:r w:rsidRPr="00CE78D1">
        <w:rPr>
          <w:rFonts w:ascii="Palatino" w:hAnsi="Palatino"/>
          <w:sz w:val="22"/>
          <w:szCs w:val="22"/>
        </w:rPr>
        <w:tab/>
      </w:r>
    </w:p>
    <w:p w14:paraId="48E560AF" w14:textId="77777777" w:rsidR="00A05BD8" w:rsidRPr="00CE78D1" w:rsidRDefault="00A05BD8" w:rsidP="00A05BD8">
      <w:pPr>
        <w:pStyle w:val="Tijeloteksta"/>
        <w:rPr>
          <w:rFonts w:ascii="Palatino" w:hAnsi="Palatino"/>
          <w:sz w:val="22"/>
          <w:szCs w:val="22"/>
        </w:rPr>
      </w:pPr>
      <w:r w:rsidRPr="00CE78D1">
        <w:rPr>
          <w:rFonts w:ascii="Palatino" w:hAnsi="Palatino"/>
          <w:sz w:val="22"/>
          <w:szCs w:val="22"/>
        </w:rPr>
        <w:t xml:space="preserve">__________________________                       </w:t>
      </w:r>
      <w:r w:rsidRPr="00CE78D1">
        <w:rPr>
          <w:rFonts w:ascii="Palatino" w:hAnsi="Palatino"/>
          <w:sz w:val="22"/>
          <w:szCs w:val="22"/>
        </w:rPr>
        <w:tab/>
      </w:r>
      <w:r w:rsidRPr="00CE78D1">
        <w:rPr>
          <w:rFonts w:ascii="Palatino" w:hAnsi="Palatino"/>
          <w:sz w:val="22"/>
          <w:szCs w:val="22"/>
        </w:rPr>
        <w:tab/>
      </w:r>
      <w:r w:rsidRPr="00CE78D1">
        <w:rPr>
          <w:rFonts w:ascii="Palatino" w:hAnsi="Palatino"/>
          <w:sz w:val="22"/>
          <w:szCs w:val="22"/>
        </w:rPr>
        <w:tab/>
      </w:r>
      <w:r w:rsidRPr="00CE78D1">
        <w:rPr>
          <w:rFonts w:ascii="Palatino" w:hAnsi="Palatino"/>
          <w:sz w:val="22"/>
          <w:szCs w:val="22"/>
        </w:rPr>
        <w:tab/>
        <w:t>____________________________</w:t>
      </w:r>
    </w:p>
    <w:p w14:paraId="22BAEE18" w14:textId="77777777" w:rsidR="00A05BD8" w:rsidRPr="00CE78D1" w:rsidRDefault="00A05BD8" w:rsidP="00A05BD8">
      <w:pPr>
        <w:pStyle w:val="Tijeloteksta"/>
        <w:rPr>
          <w:rFonts w:ascii="Palatino" w:hAnsi="Palatino"/>
          <w:sz w:val="22"/>
          <w:szCs w:val="22"/>
        </w:rPr>
      </w:pPr>
    </w:p>
    <w:p w14:paraId="784CE45C" w14:textId="77777777" w:rsidR="00A05BD8" w:rsidRPr="00CE78D1" w:rsidRDefault="00A05BD8" w:rsidP="00A05BD8">
      <w:pPr>
        <w:rPr>
          <w:rFonts w:ascii="Palatino" w:hAnsi="Palatino"/>
        </w:rPr>
      </w:pPr>
      <w:r w:rsidRPr="00CE78D1">
        <w:rPr>
          <w:rFonts w:ascii="Palatino" w:hAnsi="Palatino"/>
        </w:rPr>
        <w:t xml:space="preserve">             (mjesto i datum)</w:t>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t xml:space="preserve">          (potpis  ovlaštene osobe)</w:t>
      </w:r>
    </w:p>
    <w:p w14:paraId="131EA8B6" w14:textId="77777777" w:rsidR="002118D1" w:rsidRDefault="00A05BD8" w:rsidP="002118D1">
      <w:pPr>
        <w:jc w:val="center"/>
        <w:rPr>
          <w:rFonts w:ascii="Palatino" w:hAnsi="Palatino"/>
          <w:b/>
          <w:sz w:val="28"/>
          <w:szCs w:val="28"/>
        </w:rPr>
      </w:pPr>
      <w:r w:rsidRPr="00CE78D1">
        <w:rPr>
          <w:rFonts w:ascii="Palatino" w:hAnsi="Palatino"/>
        </w:rPr>
        <w:br w:type="page"/>
      </w:r>
      <w:r w:rsidRPr="00CE78D1">
        <w:rPr>
          <w:rFonts w:ascii="Palatino" w:hAnsi="Palatino"/>
          <w:b/>
          <w:sz w:val="28"/>
          <w:szCs w:val="28"/>
        </w:rPr>
        <w:lastRenderedPageBreak/>
        <w:t>DODATAK PONUDBENOM PONUDBENOM LISTU</w:t>
      </w:r>
    </w:p>
    <w:p w14:paraId="38E18EDD" w14:textId="46E1A0CE" w:rsidR="00A05BD8" w:rsidRPr="00CE78D1" w:rsidRDefault="00A05BD8" w:rsidP="002118D1">
      <w:pPr>
        <w:jc w:val="center"/>
        <w:rPr>
          <w:rFonts w:ascii="Palatino" w:hAnsi="Palatino"/>
          <w:b/>
          <w:sz w:val="28"/>
          <w:szCs w:val="28"/>
        </w:rPr>
      </w:pPr>
      <w:r w:rsidRPr="00CE78D1">
        <w:rPr>
          <w:rFonts w:ascii="Palatino" w:hAnsi="Palatino"/>
          <w:b/>
          <w:sz w:val="28"/>
          <w:szCs w:val="28"/>
        </w:rPr>
        <w:t>zajednice ponuditelja</w:t>
      </w:r>
    </w:p>
    <w:p w14:paraId="58E2D53A" w14:textId="77777777" w:rsidR="002118D1" w:rsidRDefault="002118D1" w:rsidP="00A05BD8">
      <w:pPr>
        <w:ind w:left="360"/>
        <w:rPr>
          <w:rFonts w:ascii="Palatino" w:hAnsi="Palatino"/>
          <w:b/>
          <w:sz w:val="28"/>
          <w:szCs w:val="28"/>
        </w:rPr>
      </w:pPr>
    </w:p>
    <w:p w14:paraId="53545EBC" w14:textId="69EE1BF6" w:rsidR="002118D1" w:rsidRPr="002118D1" w:rsidRDefault="00A05BD8" w:rsidP="00F42E2E">
      <w:pPr>
        <w:pStyle w:val="Odlomakpopisa"/>
        <w:numPr>
          <w:ilvl w:val="0"/>
          <w:numId w:val="32"/>
        </w:numPr>
        <w:rPr>
          <w:rFonts w:ascii="Palatino" w:hAnsi="Palatino"/>
          <w:b/>
          <w:sz w:val="28"/>
          <w:szCs w:val="28"/>
        </w:rPr>
      </w:pPr>
      <w:r w:rsidRPr="002118D1">
        <w:rPr>
          <w:rFonts w:ascii="Palatino" w:hAnsi="Palatino"/>
          <w:b/>
          <w:sz w:val="28"/>
          <w:szCs w:val="28"/>
        </w:rPr>
        <w:t>NAZIV I SJEDIŠTE NARUČITELJA</w:t>
      </w:r>
      <w:r w:rsidR="002118D1" w:rsidRPr="002118D1">
        <w:rPr>
          <w:rFonts w:ascii="Palatino" w:hAnsi="Palatino"/>
          <w:b/>
          <w:sz w:val="28"/>
          <w:szCs w:val="28"/>
        </w:rPr>
        <w:t>:</w:t>
      </w:r>
    </w:p>
    <w:p w14:paraId="40328E6D" w14:textId="5F781246" w:rsidR="00A05BD8" w:rsidRPr="002118D1" w:rsidRDefault="00A05BD8" w:rsidP="002118D1">
      <w:pPr>
        <w:pStyle w:val="Odlomakpopisa"/>
        <w:ind w:left="1080"/>
        <w:rPr>
          <w:rFonts w:ascii="Palatino" w:hAnsi="Palatino"/>
          <w:b/>
          <w:sz w:val="28"/>
          <w:szCs w:val="28"/>
        </w:rPr>
      </w:pPr>
      <w:r w:rsidRPr="002118D1">
        <w:rPr>
          <w:rFonts w:ascii="Palatino" w:hAnsi="Palatino"/>
          <w:b/>
          <w:sz w:val="28"/>
          <w:szCs w:val="28"/>
        </w:rPr>
        <w:br/>
      </w:r>
      <w:r w:rsidR="00C32F1C">
        <w:rPr>
          <w:rFonts w:ascii="Palatino" w:hAnsi="Palatino"/>
        </w:rPr>
        <w:t xml:space="preserve">Grad </w:t>
      </w:r>
      <w:r w:rsidR="00BE1C1B">
        <w:rPr>
          <w:rFonts w:ascii="Palatino" w:hAnsi="Palatino"/>
        </w:rPr>
        <w:t>Pag, Branimirova obala 1, 23 250 Pag</w:t>
      </w:r>
    </w:p>
    <w:p w14:paraId="6E8EB2C7" w14:textId="77777777" w:rsidR="00A05BD8" w:rsidRPr="00CE78D1" w:rsidRDefault="00A05BD8" w:rsidP="00A05BD8">
      <w:pPr>
        <w:rPr>
          <w:rFonts w:ascii="Palatino" w:hAnsi="Palatino"/>
          <w:strike/>
        </w:rPr>
      </w:pPr>
    </w:p>
    <w:p w14:paraId="736D6B8F" w14:textId="77777777" w:rsidR="00A05BD8" w:rsidRPr="00CE78D1" w:rsidRDefault="00A05BD8" w:rsidP="00A05BD8">
      <w:pPr>
        <w:rPr>
          <w:rFonts w:ascii="Palatino" w:hAnsi="Palatino"/>
          <w:b/>
          <w:sz w:val="28"/>
          <w:szCs w:val="28"/>
        </w:rPr>
      </w:pPr>
      <w:r w:rsidRPr="00CE78D1">
        <w:rPr>
          <w:rFonts w:ascii="Palatino" w:hAnsi="Palatino"/>
          <w:b/>
          <w:sz w:val="28"/>
          <w:szCs w:val="28"/>
        </w:rPr>
        <w:t xml:space="preserve">DODATAK PONUDBENOM LISTU </w:t>
      </w:r>
    </w:p>
    <w:p w14:paraId="47C4431C" w14:textId="74564B5A" w:rsidR="00A05BD8" w:rsidRPr="00CE78D1" w:rsidRDefault="00A05BD8" w:rsidP="00A05BD8">
      <w:pPr>
        <w:rPr>
          <w:rFonts w:ascii="Palatino" w:hAnsi="Palatino"/>
        </w:rPr>
      </w:pPr>
      <w:r w:rsidRPr="00CE78D1">
        <w:rPr>
          <w:rFonts w:ascii="Palatino" w:hAnsi="Palatino"/>
        </w:rPr>
        <w:t xml:space="preserve">Izjavljujemo da smo u cijelosti razumjeli i prihvatili odredbe Dokumentacije o nabavi te spoznali opseg poslova i usluga pa Vam dostavljamo ponudu za Pružanje energetske usluge u uštedi električne energije u javnoj rasvjeti </w:t>
      </w:r>
      <w:r w:rsidR="00C32F1C">
        <w:rPr>
          <w:rFonts w:ascii="Palatino" w:hAnsi="Palatino"/>
        </w:rPr>
        <w:t xml:space="preserve">Grada </w:t>
      </w:r>
      <w:r w:rsidR="00BE1C1B">
        <w:rPr>
          <w:rFonts w:ascii="Palatino" w:hAnsi="Palatino"/>
        </w:rPr>
        <w:t>Paga</w:t>
      </w:r>
      <w:r w:rsidR="00363522" w:rsidRPr="00CE78D1">
        <w:rPr>
          <w:rFonts w:ascii="Palatino" w:hAnsi="Palatino"/>
        </w:rPr>
        <w:t>,</w:t>
      </w:r>
      <w:r w:rsidRPr="00CE78D1">
        <w:rPr>
          <w:rFonts w:ascii="Palatino" w:hAnsi="Palatino"/>
        </w:rPr>
        <w:t xml:space="preserve"> izrađenu u skladu sa svim uvjetima određenim Dokumentacijom o nabavi i nudimo predmet nabave za:</w:t>
      </w:r>
    </w:p>
    <w:p w14:paraId="4F4F743E" w14:textId="77777777" w:rsidR="00A05BD8" w:rsidRPr="00CE78D1" w:rsidRDefault="00A05BD8" w:rsidP="00F42E2E">
      <w:pPr>
        <w:pStyle w:val="ColorfulList-Accent11"/>
        <w:numPr>
          <w:ilvl w:val="0"/>
          <w:numId w:val="5"/>
        </w:numPr>
        <w:ind w:left="0"/>
        <w:rPr>
          <w:rFonts w:ascii="Palatino" w:hAnsi="Palatino"/>
        </w:rPr>
      </w:pPr>
      <w:r w:rsidRPr="00CE78D1">
        <w:rPr>
          <w:rFonts w:ascii="Palatino" w:hAnsi="Palatino"/>
        </w:rPr>
        <w:t>Ukupna cijena ponude Cuk (s PDV prema točki 4.3. ove DON)</w:t>
      </w:r>
    </w:p>
    <w:p w14:paraId="362B5E05" w14:textId="77777777" w:rsidR="00A05BD8" w:rsidRPr="00CE78D1" w:rsidRDefault="00A05BD8" w:rsidP="00A05BD8">
      <w:pPr>
        <w:pStyle w:val="ColorfulList-Accent11"/>
        <w:rPr>
          <w:rFonts w:ascii="Palatino" w:hAnsi="Palatino"/>
        </w:rPr>
      </w:pPr>
      <w:r w:rsidRPr="00CE78D1">
        <w:rPr>
          <w:rFonts w:ascii="Palatino" w:hAnsi="Palatino"/>
        </w:rPr>
        <w:t xml:space="preserve">Cneto = </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kn</w:t>
      </w:r>
    </w:p>
    <w:p w14:paraId="38C2A415" w14:textId="77777777" w:rsidR="00A05BD8" w:rsidRPr="00CE78D1" w:rsidRDefault="00A05BD8" w:rsidP="00A05BD8">
      <w:pPr>
        <w:pStyle w:val="ColorfulList-Accent11"/>
        <w:rPr>
          <w:rFonts w:ascii="Palatino" w:hAnsi="Palatino"/>
        </w:rPr>
      </w:pPr>
      <w:r w:rsidRPr="00CE78D1">
        <w:rPr>
          <w:rFonts w:ascii="Palatino" w:hAnsi="Palatino"/>
        </w:rPr>
        <w:t>PDV (25%) =</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kn</w:t>
      </w:r>
    </w:p>
    <w:p w14:paraId="1E1D914C" w14:textId="77777777" w:rsidR="00A05BD8" w:rsidRPr="00CE78D1" w:rsidRDefault="00A05BD8" w:rsidP="00A05BD8">
      <w:pPr>
        <w:pStyle w:val="ColorfulList-Accent11"/>
        <w:rPr>
          <w:rFonts w:ascii="Palatino" w:hAnsi="Palatino"/>
        </w:rPr>
      </w:pPr>
      <w:r w:rsidRPr="00CE78D1">
        <w:rPr>
          <w:rFonts w:ascii="Palatino" w:hAnsi="Palatino"/>
        </w:rPr>
        <w:t>Cuk =</w:t>
      </w:r>
      <w:r w:rsidRPr="00CE78D1">
        <w:rPr>
          <w:rFonts w:ascii="Palatino" w:hAnsi="Palatino"/>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kn</w:t>
      </w:r>
    </w:p>
    <w:p w14:paraId="6F5BD803" w14:textId="77777777" w:rsidR="00A05BD8" w:rsidRPr="00CE78D1" w:rsidRDefault="00A05BD8" w:rsidP="00A05BD8">
      <w:pPr>
        <w:pStyle w:val="ColorfulList-Accent11"/>
        <w:rPr>
          <w:rFonts w:ascii="Palatino" w:hAnsi="Palatino"/>
        </w:rPr>
      </w:pPr>
      <w:r w:rsidRPr="00CE78D1">
        <w:rPr>
          <w:rFonts w:ascii="Palatino" w:hAnsi="Palatino"/>
        </w:rPr>
        <w:t>(slovima:</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w:t>
      </w:r>
    </w:p>
    <w:p w14:paraId="317AEF44" w14:textId="77777777" w:rsidR="00A05BD8" w:rsidRPr="00CE78D1" w:rsidRDefault="00A05BD8" w:rsidP="00F42E2E">
      <w:pPr>
        <w:pStyle w:val="ColorfulList-Accent11"/>
        <w:numPr>
          <w:ilvl w:val="0"/>
          <w:numId w:val="5"/>
        </w:numPr>
        <w:ind w:left="0"/>
        <w:rPr>
          <w:rFonts w:ascii="Palatino" w:hAnsi="Palatino"/>
        </w:rPr>
      </w:pPr>
      <w:r w:rsidRPr="00CE78D1">
        <w:rPr>
          <w:rFonts w:ascii="Palatino" w:hAnsi="Palatino"/>
        </w:rPr>
        <w:t>Ponuđeni rok trajanja ugovora o pružanju energetske usluge i Ugovora o energetskom učinku, prema ovoj DON:</w:t>
      </w:r>
    </w:p>
    <w:p w14:paraId="5439C710" w14:textId="77777777" w:rsidR="00A05BD8" w:rsidRPr="00CE78D1" w:rsidRDefault="00A05BD8" w:rsidP="00F42E2E">
      <w:pPr>
        <w:pStyle w:val="ColorfulList-Accent11"/>
        <w:numPr>
          <w:ilvl w:val="0"/>
          <w:numId w:val="10"/>
        </w:numPr>
        <w:rPr>
          <w:rFonts w:ascii="Palatino" w:hAnsi="Palatino"/>
        </w:rPr>
      </w:pPr>
      <w:r w:rsidRPr="00CE78D1">
        <w:rPr>
          <w:rFonts w:ascii="Palatino" w:hAnsi="Palatino"/>
        </w:rPr>
        <w:t>dana za provođenje Mjera za poboljšanje energetske učinkovitosti do potpisivanja zapisnika o primopredaji</w:t>
      </w:r>
    </w:p>
    <w:p w14:paraId="479695F7" w14:textId="723FE82A" w:rsidR="00A05BD8" w:rsidRPr="00CE78D1" w:rsidRDefault="00A05BD8" w:rsidP="00F42E2E">
      <w:pPr>
        <w:pStyle w:val="ColorfulList-Accent11"/>
        <w:numPr>
          <w:ilvl w:val="0"/>
          <w:numId w:val="10"/>
        </w:numPr>
        <w:tabs>
          <w:tab w:val="left" w:pos="2835"/>
          <w:tab w:val="left" w:pos="4536"/>
          <w:tab w:val="left" w:pos="5670"/>
          <w:tab w:val="left" w:pos="6379"/>
          <w:tab w:val="left" w:pos="8222"/>
        </w:tabs>
        <w:rPr>
          <w:rFonts w:ascii="Palatino" w:hAnsi="Palatino"/>
        </w:rPr>
      </w:pPr>
      <w:r w:rsidRPr="00CE78D1">
        <w:rPr>
          <w:rFonts w:ascii="Palatino" w:hAnsi="Palatino"/>
          <w:u w:val="single"/>
        </w:rPr>
        <w:tab/>
      </w:r>
      <w:r w:rsidR="002118D1">
        <w:rPr>
          <w:rFonts w:ascii="Palatino" w:hAnsi="Palatino"/>
        </w:rPr>
        <w:t>mjeseci za praćenje projekta i</w:t>
      </w:r>
      <w:r w:rsidRPr="00CE78D1">
        <w:rPr>
          <w:rFonts w:ascii="Palatino" w:hAnsi="Palatino"/>
        </w:rPr>
        <w:t xml:space="preserve"> obračun jednakih uzastopnih mjesečnih naknada za pružanje energetske usluge, a koje se isplaćuju iz sredstava za koje financiranje osigurava Naručitelj.</w:t>
      </w:r>
    </w:p>
    <w:p w14:paraId="770406CF" w14:textId="77777777" w:rsidR="00A05BD8" w:rsidRPr="00CE78D1" w:rsidRDefault="00A05BD8" w:rsidP="00A05BD8">
      <w:pPr>
        <w:pStyle w:val="ColorfulList-Accent11"/>
        <w:ind w:left="1110"/>
        <w:rPr>
          <w:rFonts w:ascii="Palatino" w:hAnsi="Palatino"/>
        </w:rPr>
      </w:pPr>
    </w:p>
    <w:p w14:paraId="70862A7B" w14:textId="1CCD7047" w:rsidR="00A05BD8" w:rsidRPr="005F542A" w:rsidRDefault="00A05BD8" w:rsidP="00A05BD8">
      <w:pPr>
        <w:tabs>
          <w:tab w:val="left" w:pos="2835"/>
          <w:tab w:val="left" w:pos="4536"/>
          <w:tab w:val="left" w:pos="5670"/>
          <w:tab w:val="left" w:pos="6379"/>
          <w:tab w:val="left" w:pos="8222"/>
        </w:tabs>
        <w:ind w:left="720"/>
        <w:rPr>
          <w:rFonts w:ascii="Palatino" w:hAnsi="Palatino"/>
        </w:rPr>
      </w:pPr>
      <w:r w:rsidRPr="00CE78D1">
        <w:rPr>
          <w:rFonts w:ascii="Palatino" w:hAnsi="Palatino"/>
        </w:rPr>
        <w:t xml:space="preserve">Broj mjeseci za obračun naknada iz sredstava Naručitelja: n = </w:t>
      </w:r>
      <w:r w:rsidRPr="00CE78D1">
        <w:rPr>
          <w:rFonts w:ascii="Palatino" w:hAnsi="Palatino"/>
          <w:u w:val="single"/>
        </w:rPr>
        <w:tab/>
      </w:r>
      <w:r w:rsidRPr="00CE78D1">
        <w:rPr>
          <w:rFonts w:ascii="Palatino" w:hAnsi="Palatino"/>
        </w:rPr>
        <w:t xml:space="preserve">mjeseci  </w:t>
      </w:r>
      <w:r w:rsidRPr="005F542A">
        <w:rPr>
          <w:rFonts w:ascii="Palatino" w:hAnsi="Palatino"/>
        </w:rPr>
        <w:t>(n</w:t>
      </w:r>
      <w:r w:rsidR="00523CA8" w:rsidRPr="005F542A">
        <w:rPr>
          <w:rFonts w:ascii="Palatino" w:hAnsi="Palatino" w:cs="Calibri"/>
          <w:sz w:val="20"/>
          <w:szCs w:val="20"/>
        </w:rPr>
        <w:t>≤</w:t>
      </w:r>
      <w:r w:rsidR="00B7276F">
        <w:rPr>
          <w:rFonts w:ascii="Palatino" w:hAnsi="Palatino" w:cs="Calibri"/>
          <w:sz w:val="20"/>
          <w:szCs w:val="20"/>
        </w:rPr>
        <w:t>1</w:t>
      </w:r>
      <w:r w:rsidR="00DC1A10">
        <w:rPr>
          <w:rFonts w:ascii="Palatino" w:hAnsi="Palatino" w:cs="Calibri"/>
          <w:sz w:val="20"/>
          <w:szCs w:val="20"/>
        </w:rPr>
        <w:t>3</w:t>
      </w:r>
      <w:r w:rsidR="005140F3">
        <w:rPr>
          <w:rFonts w:ascii="Palatino" w:hAnsi="Palatino" w:cs="Calibri"/>
          <w:sz w:val="20"/>
          <w:szCs w:val="20"/>
        </w:rPr>
        <w:t>2</w:t>
      </w:r>
      <w:r w:rsidRPr="005F542A">
        <w:rPr>
          <w:rFonts w:ascii="Palatino" w:hAnsi="Palatino"/>
        </w:rPr>
        <w:t>)</w:t>
      </w:r>
    </w:p>
    <w:p w14:paraId="6618B77A" w14:textId="77777777" w:rsidR="00A05BD8" w:rsidRPr="00CE78D1" w:rsidRDefault="00A05BD8" w:rsidP="00A05BD8">
      <w:pPr>
        <w:pStyle w:val="ColorfulList-Accent11"/>
        <w:ind w:left="1110"/>
        <w:rPr>
          <w:rFonts w:ascii="Palatino" w:hAnsi="Palatino"/>
        </w:rPr>
      </w:pPr>
    </w:p>
    <w:p w14:paraId="5D43BAD4" w14:textId="77777777" w:rsidR="00A05BD8" w:rsidRPr="00CE78D1" w:rsidRDefault="00A05BD8" w:rsidP="00A05BD8">
      <w:pPr>
        <w:rPr>
          <w:rFonts w:ascii="Palatino" w:hAnsi="Palatino"/>
        </w:rPr>
      </w:pPr>
      <w:r w:rsidRPr="00CE78D1">
        <w:rPr>
          <w:rFonts w:ascii="Palatino" w:hAnsi="Palatino"/>
        </w:rPr>
        <w:t>Mjesečna  naknada  u  jednakim  iznosima  koja  se  obračunava  Naručitelju  nakon  potpisivanja  zapisnika  o primopredaji (R):</w:t>
      </w:r>
    </w:p>
    <w:p w14:paraId="0A634C5B" w14:textId="77777777" w:rsidR="00A05BD8" w:rsidRPr="00CE78D1" w:rsidRDefault="00A05BD8" w:rsidP="00A05BD8">
      <w:pPr>
        <w:rPr>
          <w:rFonts w:ascii="Palatino" w:hAnsi="Palatino"/>
        </w:rPr>
      </w:pPr>
      <w:r w:rsidRPr="00CE78D1">
        <w:rPr>
          <w:rFonts w:ascii="Palatino" w:hAnsi="Palatino"/>
        </w:rPr>
        <w:t>R =</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kn</w:t>
      </w:r>
    </w:p>
    <w:p w14:paraId="1E7503C5" w14:textId="77777777" w:rsidR="00A05BD8" w:rsidRPr="00CE78D1" w:rsidRDefault="00A05BD8" w:rsidP="00A05BD8">
      <w:pPr>
        <w:rPr>
          <w:rFonts w:ascii="Palatino" w:hAnsi="Palatino"/>
        </w:rPr>
      </w:pPr>
      <w:r w:rsidRPr="00CE78D1">
        <w:rPr>
          <w:rFonts w:ascii="Palatino" w:hAnsi="Palatino"/>
        </w:rPr>
        <w:t>(slovima:</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w:t>
      </w:r>
    </w:p>
    <w:p w14:paraId="0A1E65B3" w14:textId="77777777" w:rsidR="00A05BD8" w:rsidRPr="00CE78D1" w:rsidRDefault="00A05BD8" w:rsidP="00A05BD8">
      <w:pPr>
        <w:rPr>
          <w:rFonts w:ascii="Palatino" w:hAnsi="Palatino"/>
        </w:rPr>
      </w:pPr>
      <w:r w:rsidRPr="00CE78D1">
        <w:rPr>
          <w:rFonts w:ascii="Palatino" w:hAnsi="Palatino"/>
        </w:rPr>
        <w:t xml:space="preserve">Ukupni godišnji financijski iznos naknade koji pripada ponuditelju nakon potpisivanja zapisnika o primopredaji (R x 12 ≤ Tn = Ts </w:t>
      </w:r>
      <w:r w:rsidRPr="00CE78D1">
        <w:rPr>
          <w:rFonts w:ascii="Papyrus Condensed" w:hAnsi="Papyrus Condensed" w:cs="Papyrus Condensed"/>
        </w:rPr>
        <w:t>‐</w:t>
      </w:r>
      <w:r w:rsidRPr="00CE78D1">
        <w:rPr>
          <w:rFonts w:ascii="Palatino" w:hAnsi="Palatino"/>
        </w:rPr>
        <w:t xml:space="preserve"> Ti kn/god)</w:t>
      </w:r>
    </w:p>
    <w:p w14:paraId="4B30424B" w14:textId="77777777" w:rsidR="00A05BD8" w:rsidRPr="00CE78D1" w:rsidRDefault="00A05BD8" w:rsidP="00A05BD8">
      <w:pPr>
        <w:rPr>
          <w:rFonts w:ascii="Palatino" w:hAnsi="Palatino"/>
        </w:rPr>
      </w:pPr>
      <w:r w:rsidRPr="00CE78D1">
        <w:rPr>
          <w:rFonts w:ascii="Palatino" w:hAnsi="Palatino"/>
        </w:rPr>
        <w:t>R x 12 =</w:t>
      </w:r>
      <w:r w:rsidRPr="00CE78D1">
        <w:rPr>
          <w:rFonts w:ascii="Palatino" w:hAnsi="Palatino"/>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kn</w:t>
      </w:r>
    </w:p>
    <w:p w14:paraId="156C0EEA" w14:textId="77777777" w:rsidR="00A05BD8" w:rsidRPr="00CE78D1" w:rsidRDefault="00A05BD8" w:rsidP="00A05BD8">
      <w:pPr>
        <w:rPr>
          <w:rFonts w:ascii="Palatino" w:hAnsi="Palatino"/>
        </w:rPr>
      </w:pPr>
      <w:r w:rsidRPr="00CE78D1">
        <w:rPr>
          <w:rFonts w:ascii="Palatino" w:hAnsi="Palatino"/>
        </w:rPr>
        <w:t>(slovima:</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w:t>
      </w:r>
    </w:p>
    <w:p w14:paraId="6D84EE69" w14:textId="77777777" w:rsidR="00A05BD8" w:rsidRPr="00CE78D1" w:rsidRDefault="00A05BD8" w:rsidP="00A05BD8">
      <w:pPr>
        <w:rPr>
          <w:rFonts w:ascii="Palatino" w:hAnsi="Palatino"/>
        </w:rPr>
      </w:pPr>
    </w:p>
    <w:p w14:paraId="1FBB3652" w14:textId="57AD9B65" w:rsidR="00A05BD8" w:rsidRPr="00CE78D1" w:rsidRDefault="00A05BD8" w:rsidP="00A05BD8">
      <w:pPr>
        <w:rPr>
          <w:rFonts w:ascii="Palatino" w:hAnsi="Palatino"/>
        </w:rPr>
      </w:pPr>
      <w:r w:rsidRPr="00CE78D1">
        <w:rPr>
          <w:rFonts w:ascii="Palatino" w:hAnsi="Palatino"/>
        </w:rPr>
        <w:t xml:space="preserve">Valorizacijska cijena ponude Cva , izračunata u skladu </w:t>
      </w:r>
      <w:r w:rsidR="0017630F">
        <w:rPr>
          <w:rFonts w:ascii="Palatino" w:hAnsi="Palatino"/>
        </w:rPr>
        <w:t>s formulom navedenom u Prilogu 6</w:t>
      </w:r>
      <w:r w:rsidRPr="00CE78D1">
        <w:rPr>
          <w:rFonts w:ascii="Palatino" w:hAnsi="Palatino"/>
        </w:rPr>
        <w:t>.7. ove DON iznosi</w:t>
      </w:r>
    </w:p>
    <w:p w14:paraId="6C1FAB26" w14:textId="77777777" w:rsidR="00A05BD8" w:rsidRPr="00CE78D1" w:rsidRDefault="00A05BD8" w:rsidP="00A05BD8">
      <w:pPr>
        <w:rPr>
          <w:rFonts w:ascii="Palatino" w:hAnsi="Palatino"/>
        </w:rPr>
      </w:pPr>
      <w:r w:rsidRPr="00CE78D1">
        <w:rPr>
          <w:rFonts w:ascii="Palatino" w:hAnsi="Palatino"/>
        </w:rPr>
        <w:t>Cva =</w:t>
      </w:r>
      <w:r w:rsidRPr="00CE78D1">
        <w:rPr>
          <w:rFonts w:ascii="Palatino" w:hAnsi="Palatino"/>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kn</w:t>
      </w:r>
    </w:p>
    <w:p w14:paraId="15F5B5F6" w14:textId="77777777" w:rsidR="00A05BD8" w:rsidRPr="00CE78D1" w:rsidRDefault="00A05BD8" w:rsidP="00A05BD8">
      <w:pPr>
        <w:rPr>
          <w:rFonts w:ascii="Palatino" w:hAnsi="Palatino"/>
        </w:rPr>
      </w:pPr>
      <w:r w:rsidRPr="00CE78D1">
        <w:rPr>
          <w:rFonts w:ascii="Palatino" w:hAnsi="Palatino"/>
        </w:rPr>
        <w:lastRenderedPageBreak/>
        <w:t>(slovima:</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w:t>
      </w:r>
    </w:p>
    <w:p w14:paraId="0E525A3D" w14:textId="0BF79004" w:rsidR="00A05BD8" w:rsidRPr="006E76AE" w:rsidRDefault="00A05BD8" w:rsidP="00F42E2E">
      <w:pPr>
        <w:pStyle w:val="ColorfulList-Accent11"/>
        <w:numPr>
          <w:ilvl w:val="0"/>
          <w:numId w:val="5"/>
        </w:numPr>
        <w:ind w:left="0"/>
        <w:rPr>
          <w:rFonts w:ascii="Palatino" w:hAnsi="Palatino"/>
        </w:rPr>
      </w:pPr>
      <w:r w:rsidRPr="006E76AE">
        <w:rPr>
          <w:rFonts w:ascii="Palatino" w:hAnsi="Palatino"/>
        </w:rPr>
        <w:t>Ukupna  godišnja  ušteda  električne  energije  nakon  provedbe  Mjera  energetske  učinkovitosti,  a  prema Referentnom stanju tret</w:t>
      </w:r>
      <w:r w:rsidR="00FA3B6A" w:rsidRPr="006E76AE">
        <w:rPr>
          <w:rFonts w:ascii="Palatino" w:hAnsi="Palatino"/>
        </w:rPr>
        <w:t>iranog zahvata javne rasvjete</w:t>
      </w:r>
      <w:r w:rsidR="0017630F" w:rsidRPr="006E76AE">
        <w:rPr>
          <w:rFonts w:ascii="Palatino" w:hAnsi="Palatino"/>
        </w:rPr>
        <w:t xml:space="preserve"> iz Priloga 6</w:t>
      </w:r>
      <w:r w:rsidR="00803995" w:rsidRPr="006E76AE">
        <w:rPr>
          <w:rFonts w:ascii="Palatino" w:hAnsi="Palatino"/>
        </w:rPr>
        <w:t>.1</w:t>
      </w:r>
      <w:r w:rsidR="001E1A55" w:rsidRPr="006E76AE">
        <w:rPr>
          <w:rFonts w:ascii="Palatino" w:hAnsi="Palatino"/>
        </w:rPr>
        <w:t>6</w:t>
      </w:r>
      <w:r w:rsidR="00F62786" w:rsidRPr="006E76AE">
        <w:rPr>
          <w:rFonts w:ascii="Palatino" w:hAnsi="Palatino"/>
        </w:rPr>
        <w:t>.</w:t>
      </w:r>
      <w:r w:rsidR="0017630F" w:rsidRPr="006E76AE">
        <w:rPr>
          <w:rFonts w:ascii="Palatino" w:hAnsi="Palatino"/>
        </w:rPr>
        <w:t>, a zajamčena u Prilogu 6</w:t>
      </w:r>
      <w:r w:rsidRPr="006E76AE">
        <w:rPr>
          <w:rFonts w:ascii="Palatino" w:hAnsi="Palatino"/>
        </w:rPr>
        <w:t>.1</w:t>
      </w:r>
      <w:r w:rsidR="001E1A55" w:rsidRPr="006E76AE">
        <w:rPr>
          <w:rFonts w:ascii="Palatino" w:hAnsi="Palatino"/>
        </w:rPr>
        <w:t>3</w:t>
      </w:r>
      <w:r w:rsidRPr="006E76AE">
        <w:rPr>
          <w:rFonts w:ascii="Palatino" w:hAnsi="Palatino"/>
        </w:rPr>
        <w:t>. ove DON:</w:t>
      </w:r>
    </w:p>
    <w:p w14:paraId="085C8EA9" w14:textId="77777777" w:rsidR="00A05BD8" w:rsidRPr="00CE78D1" w:rsidRDefault="00A05BD8" w:rsidP="00A05BD8">
      <w:pPr>
        <w:rPr>
          <w:rFonts w:ascii="Palatino" w:hAnsi="Palatino"/>
        </w:rPr>
      </w:pPr>
      <w:r w:rsidRPr="00CE78D1">
        <w:rPr>
          <w:rFonts w:ascii="Palatino" w:hAnsi="Palatino"/>
        </w:rPr>
        <w:t>Godišnja ušteda električne energije prema Referentnom stanju tretiranog zahvata javne rasvjete =</w:t>
      </w:r>
      <w:r w:rsidRPr="00CE78D1">
        <w:rPr>
          <w:rFonts w:ascii="Palatino" w:hAnsi="Palatino"/>
          <w:u w:val="single"/>
        </w:rPr>
        <w:tab/>
      </w:r>
      <w:r w:rsidRPr="00CE78D1">
        <w:rPr>
          <w:rFonts w:ascii="Palatino" w:hAnsi="Palatino"/>
          <w:u w:val="single"/>
        </w:rPr>
        <w:tab/>
      </w:r>
      <w:r w:rsidRPr="00CE78D1">
        <w:rPr>
          <w:rFonts w:ascii="Palatino" w:hAnsi="Palatino"/>
        </w:rPr>
        <w:t>kWh/god</w:t>
      </w:r>
    </w:p>
    <w:p w14:paraId="61D99B38" w14:textId="4E791BCB" w:rsidR="00A05BD8" w:rsidRPr="00CE78D1" w:rsidRDefault="00A05BD8" w:rsidP="00F42E2E">
      <w:pPr>
        <w:pStyle w:val="ColorfulList-Accent11"/>
        <w:numPr>
          <w:ilvl w:val="0"/>
          <w:numId w:val="5"/>
        </w:numPr>
        <w:ind w:left="0"/>
        <w:rPr>
          <w:rFonts w:ascii="Palatino" w:hAnsi="Palatino"/>
        </w:rPr>
      </w:pPr>
      <w:r w:rsidRPr="00CE78D1">
        <w:rPr>
          <w:rFonts w:ascii="Palatino" w:hAnsi="Palatino"/>
        </w:rPr>
        <w:t xml:space="preserve">Ukupni dodatni broj bodova na veću ponuđenu kvalitetu </w:t>
      </w:r>
      <w:r w:rsidR="0017630F">
        <w:rPr>
          <w:rFonts w:ascii="Palatino" w:hAnsi="Palatino"/>
        </w:rPr>
        <w:t>svjetiljke prema Prilogu 6</w:t>
      </w:r>
      <w:r w:rsidRPr="00CE78D1">
        <w:rPr>
          <w:rFonts w:ascii="Palatino" w:hAnsi="Palatino"/>
        </w:rPr>
        <w:t xml:space="preserve">.4. DON </w:t>
      </w:r>
    </w:p>
    <w:p w14:paraId="7424AB87" w14:textId="77777777" w:rsidR="00A05BD8" w:rsidRPr="00CE78D1" w:rsidRDefault="00A05BD8" w:rsidP="00A05BD8">
      <w:pPr>
        <w:pStyle w:val="ColorfulList-Accent11"/>
        <w:rPr>
          <w:rFonts w:ascii="Palatino" w:hAnsi="Palatino"/>
        </w:rPr>
      </w:pPr>
      <w:r w:rsidRPr="00CE78D1">
        <w:rPr>
          <w:rFonts w:ascii="Palatino" w:hAnsi="Palatino"/>
        </w:rPr>
        <w:t xml:space="preserve">Broj izračunatih dodatnih bodova na kvalitetu =  </w:t>
      </w:r>
      <w:r w:rsidRPr="00CE78D1">
        <w:rPr>
          <w:rFonts w:ascii="Palatino" w:hAnsi="Palatino"/>
          <w:u w:val="single"/>
        </w:rPr>
        <w:tab/>
      </w:r>
      <w:r w:rsidRPr="00CE78D1">
        <w:rPr>
          <w:rFonts w:ascii="Palatino" w:hAnsi="Palatino"/>
          <w:u w:val="single"/>
        </w:rPr>
        <w:tab/>
      </w:r>
      <w:r w:rsidRPr="00CE78D1">
        <w:rPr>
          <w:rFonts w:ascii="Palatino" w:hAnsi="Palatino"/>
        </w:rPr>
        <w:tab/>
      </w:r>
    </w:p>
    <w:p w14:paraId="3DD5415F" w14:textId="77777777" w:rsidR="00A05BD8" w:rsidRPr="00CE78D1" w:rsidRDefault="00A05BD8" w:rsidP="00A05BD8">
      <w:pPr>
        <w:pStyle w:val="ColorfulList-Accent11"/>
        <w:rPr>
          <w:rFonts w:ascii="Palatino" w:hAnsi="Palatino"/>
        </w:rPr>
      </w:pPr>
    </w:p>
    <w:p w14:paraId="39399F92" w14:textId="700B93C8" w:rsidR="00A05BD8" w:rsidRPr="00CE78D1" w:rsidRDefault="00A05BD8" w:rsidP="00F42E2E">
      <w:pPr>
        <w:pStyle w:val="ColorfulList-Accent11"/>
        <w:numPr>
          <w:ilvl w:val="0"/>
          <w:numId w:val="5"/>
        </w:numPr>
        <w:ind w:left="0"/>
        <w:rPr>
          <w:rFonts w:ascii="Palatino" w:hAnsi="Palatino"/>
        </w:rPr>
      </w:pPr>
      <w:r w:rsidRPr="00CE78D1">
        <w:rPr>
          <w:rFonts w:ascii="Palatino" w:hAnsi="Palatino"/>
        </w:rPr>
        <w:t>Ukupni broj godina na rok jamstva na svjetiljku od minim</w:t>
      </w:r>
      <w:r w:rsidR="0017630F">
        <w:rPr>
          <w:rFonts w:ascii="Palatino" w:hAnsi="Palatino"/>
        </w:rPr>
        <w:t>alno traženog, a prema Prilogu 6</w:t>
      </w:r>
      <w:r w:rsidRPr="00CE78D1">
        <w:rPr>
          <w:rFonts w:ascii="Palatino" w:hAnsi="Palatino"/>
        </w:rPr>
        <w:t>.12. ove DON:</w:t>
      </w:r>
    </w:p>
    <w:p w14:paraId="72AB7782" w14:textId="77777777" w:rsidR="00A05BD8" w:rsidRPr="00CE78D1" w:rsidRDefault="00A05BD8" w:rsidP="00A05BD8">
      <w:pPr>
        <w:rPr>
          <w:rFonts w:ascii="Palatino" w:hAnsi="Palatino"/>
        </w:rPr>
      </w:pPr>
      <w:r w:rsidRPr="00CE78D1">
        <w:rPr>
          <w:rFonts w:ascii="Palatino" w:hAnsi="Palatino"/>
        </w:rPr>
        <w:t xml:space="preserve">Broj godina na duljinu jamstva na svjetiljku = </w:t>
      </w:r>
      <w:r w:rsidRPr="00CE78D1">
        <w:rPr>
          <w:rFonts w:ascii="Palatino" w:hAnsi="Palatino"/>
        </w:rPr>
        <w:tab/>
      </w:r>
      <w:r w:rsidRPr="00CE78D1">
        <w:rPr>
          <w:rFonts w:ascii="Palatino" w:hAnsi="Palatino"/>
          <w:u w:val="single"/>
        </w:rPr>
        <w:tab/>
      </w:r>
      <w:r w:rsidRPr="00CE78D1">
        <w:rPr>
          <w:rFonts w:ascii="Palatino" w:hAnsi="Palatino"/>
          <w:u w:val="single"/>
        </w:rPr>
        <w:tab/>
      </w:r>
      <w:r w:rsidRPr="00CE78D1">
        <w:rPr>
          <w:rFonts w:ascii="Palatino" w:hAnsi="Palatino"/>
        </w:rPr>
        <w:t xml:space="preserve">  </w:t>
      </w:r>
      <w:r w:rsidRPr="00CE78D1">
        <w:rPr>
          <w:rFonts w:ascii="Palatino" w:hAnsi="Palatino"/>
        </w:rPr>
        <w:tab/>
      </w:r>
    </w:p>
    <w:p w14:paraId="37149D67" w14:textId="77777777" w:rsidR="00A05BD8" w:rsidRPr="00CE78D1" w:rsidRDefault="00A05BD8" w:rsidP="00A05BD8">
      <w:pPr>
        <w:rPr>
          <w:rFonts w:ascii="Palatino" w:hAnsi="Palatino"/>
        </w:rPr>
      </w:pPr>
      <w:r w:rsidRPr="00CE78D1">
        <w:rPr>
          <w:rFonts w:ascii="Palatino" w:hAnsi="Palatino"/>
        </w:rPr>
        <w:t>Rok valjanosti ponude je 60 (šezdeset) dana od dana otvaranja ponude te je moguće prihvatiti ovu ponudu u bilo kojem roku, do isteka konačnog roka.</w:t>
      </w:r>
    </w:p>
    <w:p w14:paraId="2CE756E7" w14:textId="77777777" w:rsidR="00A05BD8" w:rsidRPr="00CE78D1" w:rsidRDefault="00A05BD8" w:rsidP="00A05BD8">
      <w:pPr>
        <w:rPr>
          <w:rFonts w:ascii="Palatino" w:hAnsi="Palatino"/>
        </w:rPr>
      </w:pPr>
      <w:r w:rsidRPr="00CE78D1">
        <w:rPr>
          <w:rFonts w:ascii="Palatino" w:hAnsi="Palatino"/>
        </w:rPr>
        <w:t>U slučaju prihvaćanja naše ponude spremni smo s izvođenjem radova započeti odmah  po potpisu ugovora, te sukcesivno izvršavati radove tijekom važenja ugovora, a za Mjere i radove ne dulje od</w:t>
      </w:r>
      <w:r w:rsidRPr="00CE78D1">
        <w:rPr>
          <w:rFonts w:ascii="Palatino" w:hAnsi="Palatino"/>
          <w:u w:val="single"/>
        </w:rPr>
        <w:tab/>
      </w:r>
      <w:r w:rsidRPr="00CE78D1">
        <w:rPr>
          <w:rFonts w:ascii="Palatino" w:hAnsi="Palatino"/>
        </w:rPr>
        <w:t>dana.</w:t>
      </w:r>
    </w:p>
    <w:p w14:paraId="41FDB7A1" w14:textId="77777777" w:rsidR="00A05BD8" w:rsidRPr="00CE78D1" w:rsidRDefault="00A05BD8" w:rsidP="00A05BD8">
      <w:pPr>
        <w:rPr>
          <w:rFonts w:ascii="Palatino" w:hAnsi="Palatino"/>
        </w:rPr>
      </w:pPr>
      <w:r w:rsidRPr="00CE78D1">
        <w:rPr>
          <w:rFonts w:ascii="Palatino" w:hAnsi="Palatino"/>
        </w:rPr>
        <w:t>Dio predmeta nabave</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Style w:val="Referencafusnote"/>
          <w:rFonts w:ascii="Palatino" w:hAnsi="Palatino"/>
          <w:u w:val="single"/>
        </w:rPr>
        <w:footnoteReference w:id="8"/>
      </w:r>
      <w:r w:rsidRPr="00CE78D1">
        <w:rPr>
          <w:rFonts w:ascii="Palatino" w:hAnsi="Palatino"/>
        </w:rPr>
        <w:t>ustupiti podugovarateljima.</w:t>
      </w:r>
    </w:p>
    <w:p w14:paraId="3D7A81EA" w14:textId="77777777" w:rsidR="00A05BD8" w:rsidRPr="00CE78D1" w:rsidRDefault="00A05BD8" w:rsidP="00A05BD8">
      <w:pPr>
        <w:rPr>
          <w:rFonts w:ascii="Palatino" w:hAnsi="Palatino"/>
        </w:rPr>
      </w:pPr>
      <w:r w:rsidRPr="00CE78D1">
        <w:rPr>
          <w:rStyle w:val="Referencafusnote"/>
          <w:rFonts w:ascii="Palatino" w:hAnsi="Palatino"/>
        </w:rPr>
        <w:footnoteReference w:id="9"/>
      </w:r>
      <w:r w:rsidRPr="00CE78D1">
        <w:rPr>
          <w:rFonts w:ascii="Palatino" w:hAnsi="Palatino"/>
        </w:rPr>
        <w:t xml:space="preserve">Podatke o podugovarateljima i podatke o dijelu ugovora o javnoj nabavi koji se daje u podugovor prilažemo u  obrascu „Podaci o podugovarateljima“ koji je prilog ovom </w:t>
      </w:r>
      <w:r w:rsidR="003D1DAD" w:rsidRPr="00CE78D1">
        <w:rPr>
          <w:rFonts w:ascii="Palatino" w:hAnsi="Palatino"/>
        </w:rPr>
        <w:t xml:space="preserve">Dodatku </w:t>
      </w:r>
      <w:r w:rsidRPr="00CE78D1">
        <w:rPr>
          <w:rFonts w:ascii="Palatino" w:hAnsi="Palatino"/>
        </w:rPr>
        <w:t>ponudbenom listu.</w:t>
      </w:r>
      <w:r w:rsidRPr="00CE78D1">
        <w:rPr>
          <w:rFonts w:ascii="Palatino" w:hAnsi="Palatino"/>
        </w:rPr>
        <w:br/>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t>Ponuditelj:</w:t>
      </w:r>
    </w:p>
    <w:p w14:paraId="1FD6D377" w14:textId="77777777" w:rsidR="00A05BD8" w:rsidRPr="00CE78D1" w:rsidRDefault="00A05BD8" w:rsidP="00A05BD8">
      <w:pPr>
        <w:rPr>
          <w:rFonts w:ascii="Palatino" w:hAnsi="Palatino"/>
        </w:rPr>
      </w:pP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 xml:space="preserve">   </w:t>
      </w:r>
      <w:r w:rsidRPr="00CE78D1">
        <w:rPr>
          <w:rFonts w:ascii="Palatino" w:hAnsi="Palatino"/>
        </w:rPr>
        <w:tab/>
      </w:r>
      <w:r w:rsidRPr="00CE78D1">
        <w:rPr>
          <w:rFonts w:ascii="Palatino" w:hAnsi="Palatino"/>
        </w:rPr>
        <w:tab/>
        <w:t>MP</w:t>
      </w:r>
      <w:r w:rsidRPr="00CE78D1">
        <w:rPr>
          <w:rFonts w:ascii="Palatino" w:hAnsi="Palatino"/>
        </w:rPr>
        <w:tab/>
      </w:r>
      <w:r w:rsidRPr="00CE78D1">
        <w:rPr>
          <w:rFonts w:ascii="Palatino" w:hAnsi="Palatino"/>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br/>
      </w:r>
      <w:r w:rsidRPr="00CE78D1">
        <w:rPr>
          <w:rFonts w:ascii="Palatino" w:hAnsi="Palatino"/>
        </w:rPr>
        <w:tab/>
        <w:t>(mjesto i datum)</w:t>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t xml:space="preserve">      (potpis ovlaštene osobe)</w:t>
      </w:r>
    </w:p>
    <w:p w14:paraId="0F7B2D76" w14:textId="77777777" w:rsidR="00A05BD8" w:rsidRPr="00CE78D1" w:rsidRDefault="00A05BD8" w:rsidP="00A05BD8">
      <w:pPr>
        <w:rPr>
          <w:rFonts w:ascii="Palatino" w:hAnsi="Palatino"/>
        </w:rPr>
      </w:pP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t>Ponuditelj:</w:t>
      </w:r>
    </w:p>
    <w:p w14:paraId="038BC84F" w14:textId="77777777" w:rsidR="00A05BD8" w:rsidRPr="00CE78D1" w:rsidRDefault="00A05BD8" w:rsidP="00A05BD8">
      <w:pPr>
        <w:rPr>
          <w:rFonts w:ascii="Palatino" w:hAnsi="Palatino"/>
        </w:rPr>
      </w:pP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 xml:space="preserve">   </w:t>
      </w:r>
      <w:r w:rsidRPr="00CE78D1">
        <w:rPr>
          <w:rFonts w:ascii="Palatino" w:hAnsi="Palatino"/>
        </w:rPr>
        <w:tab/>
      </w:r>
      <w:r w:rsidRPr="00CE78D1">
        <w:rPr>
          <w:rFonts w:ascii="Palatino" w:hAnsi="Palatino"/>
        </w:rPr>
        <w:tab/>
        <w:t>MP</w:t>
      </w:r>
      <w:r w:rsidRPr="00CE78D1">
        <w:rPr>
          <w:rFonts w:ascii="Palatino" w:hAnsi="Palatino"/>
        </w:rPr>
        <w:tab/>
      </w:r>
      <w:r w:rsidRPr="00CE78D1">
        <w:rPr>
          <w:rFonts w:ascii="Palatino" w:hAnsi="Palatino"/>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br/>
      </w:r>
      <w:r w:rsidRPr="00CE78D1">
        <w:rPr>
          <w:rFonts w:ascii="Palatino" w:hAnsi="Palatino"/>
        </w:rPr>
        <w:tab/>
        <w:t>(mjesto i datum)</w:t>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t xml:space="preserve">      (potpis ovlaštene osobe)</w:t>
      </w:r>
    </w:p>
    <w:p w14:paraId="24903A45" w14:textId="77777777" w:rsidR="00A05BD8" w:rsidRPr="00CE78D1" w:rsidRDefault="00A05BD8" w:rsidP="00A05BD8">
      <w:pPr>
        <w:rPr>
          <w:rFonts w:ascii="Palatino" w:hAnsi="Palatino"/>
        </w:rPr>
      </w:pP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t>Ponuditelj:</w:t>
      </w:r>
    </w:p>
    <w:p w14:paraId="4C182C0D" w14:textId="77777777" w:rsidR="00A05BD8" w:rsidRPr="00CE78D1" w:rsidRDefault="00A05BD8" w:rsidP="00A05BD8">
      <w:pPr>
        <w:rPr>
          <w:rFonts w:ascii="Palatino" w:hAnsi="Palatino"/>
        </w:rPr>
      </w:pP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 xml:space="preserve">   </w:t>
      </w:r>
      <w:r w:rsidRPr="00CE78D1">
        <w:rPr>
          <w:rFonts w:ascii="Palatino" w:hAnsi="Palatino"/>
        </w:rPr>
        <w:tab/>
      </w:r>
      <w:r w:rsidRPr="00CE78D1">
        <w:rPr>
          <w:rFonts w:ascii="Palatino" w:hAnsi="Palatino"/>
        </w:rPr>
        <w:tab/>
        <w:t>MP</w:t>
      </w:r>
      <w:r w:rsidRPr="00CE78D1">
        <w:rPr>
          <w:rFonts w:ascii="Palatino" w:hAnsi="Palatino"/>
        </w:rPr>
        <w:tab/>
      </w:r>
      <w:r w:rsidRPr="00CE78D1">
        <w:rPr>
          <w:rFonts w:ascii="Palatino" w:hAnsi="Palatino"/>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br/>
      </w:r>
      <w:r w:rsidRPr="00CE78D1">
        <w:rPr>
          <w:rFonts w:ascii="Palatino" w:hAnsi="Palatino"/>
        </w:rPr>
        <w:tab/>
        <w:t>(mjesto i datum)</w:t>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t xml:space="preserve">      (potpis ovlaštene osobe)</w:t>
      </w:r>
    </w:p>
    <w:p w14:paraId="565ED765" w14:textId="77777777" w:rsidR="00A05BD8" w:rsidRPr="00CE78D1" w:rsidRDefault="00A05BD8" w:rsidP="00A05BD8">
      <w:pPr>
        <w:rPr>
          <w:rFonts w:ascii="Palatino" w:hAnsi="Palatino"/>
        </w:rPr>
      </w:pP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t>Ponuditelj:</w:t>
      </w:r>
    </w:p>
    <w:p w14:paraId="0F7A3462" w14:textId="77777777" w:rsidR="00A05BD8" w:rsidRPr="00CE78D1" w:rsidRDefault="00A05BD8" w:rsidP="00A05BD8">
      <w:pPr>
        <w:rPr>
          <w:rFonts w:ascii="Palatino" w:hAnsi="Palatino"/>
        </w:rPr>
      </w:pP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 xml:space="preserve">   </w:t>
      </w:r>
      <w:r w:rsidRPr="00CE78D1">
        <w:rPr>
          <w:rFonts w:ascii="Palatino" w:hAnsi="Palatino"/>
        </w:rPr>
        <w:tab/>
      </w:r>
      <w:r w:rsidRPr="00CE78D1">
        <w:rPr>
          <w:rFonts w:ascii="Palatino" w:hAnsi="Palatino"/>
        </w:rPr>
        <w:tab/>
        <w:t>MP</w:t>
      </w:r>
      <w:r w:rsidRPr="00CE78D1">
        <w:rPr>
          <w:rFonts w:ascii="Palatino" w:hAnsi="Palatino"/>
        </w:rPr>
        <w:tab/>
      </w:r>
      <w:r w:rsidRPr="00CE78D1">
        <w:rPr>
          <w:rFonts w:ascii="Palatino" w:hAnsi="Palatino"/>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br/>
      </w:r>
      <w:r w:rsidRPr="00CE78D1">
        <w:rPr>
          <w:rFonts w:ascii="Palatino" w:hAnsi="Palatino"/>
        </w:rPr>
        <w:tab/>
        <w:t>(mjesto i datum)</w:t>
      </w:r>
      <w:r w:rsidRPr="00CE78D1">
        <w:rPr>
          <w:rFonts w:ascii="Palatino" w:hAnsi="Palatino"/>
        </w:rPr>
        <w:tab/>
      </w:r>
    </w:p>
    <w:p w14:paraId="5E383C49" w14:textId="77777777" w:rsidR="00A05BD8" w:rsidRPr="00CE78D1" w:rsidRDefault="00A05BD8" w:rsidP="00A05BD8">
      <w:pPr>
        <w:rPr>
          <w:rFonts w:ascii="Palatino" w:hAnsi="Palatino"/>
        </w:rPr>
      </w:pPr>
      <w:r w:rsidRPr="00CE78D1">
        <w:rPr>
          <w:rFonts w:ascii="Palatino" w:hAnsi="Palatino"/>
        </w:rPr>
        <w:tab/>
        <w:t xml:space="preserve">                                                   (potpis ovlaštene osobe)</w:t>
      </w:r>
    </w:p>
    <w:p w14:paraId="2E6DAE90" w14:textId="77777777" w:rsidR="00A05BD8" w:rsidRPr="00CE78D1" w:rsidRDefault="00A05BD8" w:rsidP="00A05BD8">
      <w:pPr>
        <w:rPr>
          <w:rFonts w:ascii="Palatino" w:hAnsi="Palatino"/>
        </w:rPr>
      </w:pPr>
    </w:p>
    <w:p w14:paraId="4F10EDAB" w14:textId="77777777" w:rsidR="00A921AD" w:rsidRDefault="00A921AD" w:rsidP="002118D1">
      <w:pPr>
        <w:spacing w:line="240" w:lineRule="auto"/>
        <w:rPr>
          <w:rFonts w:ascii="Palatino" w:hAnsi="Palatino"/>
          <w:b/>
          <w:sz w:val="28"/>
          <w:szCs w:val="28"/>
        </w:rPr>
      </w:pPr>
    </w:p>
    <w:p w14:paraId="577A961B" w14:textId="77777777" w:rsidR="00A921AD" w:rsidRDefault="00A921AD" w:rsidP="002118D1">
      <w:pPr>
        <w:spacing w:line="240" w:lineRule="auto"/>
        <w:rPr>
          <w:rFonts w:ascii="Palatino" w:hAnsi="Palatino"/>
          <w:b/>
          <w:sz w:val="28"/>
          <w:szCs w:val="28"/>
        </w:rPr>
      </w:pPr>
    </w:p>
    <w:p w14:paraId="2D95BEBF" w14:textId="77777777" w:rsidR="00BE1C1B" w:rsidRDefault="00BE1C1B" w:rsidP="002118D1">
      <w:pPr>
        <w:spacing w:line="240" w:lineRule="auto"/>
        <w:rPr>
          <w:rFonts w:ascii="Palatino" w:hAnsi="Palatino"/>
          <w:b/>
          <w:sz w:val="28"/>
          <w:szCs w:val="28"/>
        </w:rPr>
      </w:pPr>
    </w:p>
    <w:p w14:paraId="64C37363" w14:textId="77777777" w:rsidR="00BE1C1B" w:rsidRDefault="00BE1C1B" w:rsidP="002118D1">
      <w:pPr>
        <w:spacing w:line="240" w:lineRule="auto"/>
        <w:rPr>
          <w:rFonts w:ascii="Palatino" w:hAnsi="Palatino"/>
          <w:b/>
          <w:sz w:val="28"/>
          <w:szCs w:val="28"/>
        </w:rPr>
      </w:pPr>
    </w:p>
    <w:p w14:paraId="392E7A2D" w14:textId="77777777" w:rsidR="00BE1C1B" w:rsidRDefault="00BE1C1B" w:rsidP="002118D1">
      <w:pPr>
        <w:spacing w:line="240" w:lineRule="auto"/>
        <w:rPr>
          <w:rFonts w:ascii="Palatino" w:hAnsi="Palatino"/>
          <w:b/>
          <w:sz w:val="28"/>
          <w:szCs w:val="28"/>
        </w:rPr>
      </w:pPr>
    </w:p>
    <w:p w14:paraId="60146465" w14:textId="77777777" w:rsidR="00386794" w:rsidRDefault="00386794" w:rsidP="002118D1">
      <w:pPr>
        <w:spacing w:line="240" w:lineRule="auto"/>
        <w:rPr>
          <w:rFonts w:ascii="Palatino" w:hAnsi="Palatino"/>
          <w:b/>
          <w:sz w:val="28"/>
          <w:szCs w:val="28"/>
        </w:rPr>
      </w:pPr>
    </w:p>
    <w:p w14:paraId="02147910" w14:textId="151887B3" w:rsidR="002118D1" w:rsidRDefault="00A05BD8" w:rsidP="002118D1">
      <w:pPr>
        <w:spacing w:line="240" w:lineRule="auto"/>
        <w:rPr>
          <w:rFonts w:ascii="Palatino" w:hAnsi="Palatino"/>
          <w:b/>
          <w:sz w:val="28"/>
          <w:szCs w:val="28"/>
        </w:rPr>
      </w:pPr>
      <w:r w:rsidRPr="00CE78D1">
        <w:rPr>
          <w:rFonts w:ascii="Palatino" w:hAnsi="Palatino"/>
          <w:b/>
          <w:sz w:val="28"/>
          <w:szCs w:val="28"/>
        </w:rPr>
        <w:t xml:space="preserve">Naručitelj: </w:t>
      </w:r>
      <w:r w:rsidR="00C32F1C">
        <w:rPr>
          <w:rFonts w:ascii="Palatino" w:hAnsi="Palatino"/>
          <w:b/>
          <w:sz w:val="28"/>
          <w:szCs w:val="28"/>
        </w:rPr>
        <w:t xml:space="preserve">Grad </w:t>
      </w:r>
      <w:r w:rsidR="00BE1C1B">
        <w:rPr>
          <w:rFonts w:ascii="Palatino" w:hAnsi="Palatino"/>
          <w:b/>
          <w:sz w:val="28"/>
          <w:szCs w:val="28"/>
        </w:rPr>
        <w:t>Pag</w:t>
      </w:r>
      <w:r w:rsidRPr="00CE78D1">
        <w:rPr>
          <w:rFonts w:ascii="Palatino" w:hAnsi="Palatino"/>
          <w:b/>
          <w:sz w:val="28"/>
          <w:szCs w:val="28"/>
        </w:rPr>
        <w:br/>
      </w:r>
    </w:p>
    <w:p w14:paraId="31115CD2" w14:textId="782AE3D7" w:rsidR="002118D1" w:rsidRDefault="00A05BD8" w:rsidP="002118D1">
      <w:pPr>
        <w:spacing w:line="240" w:lineRule="auto"/>
        <w:rPr>
          <w:rFonts w:ascii="Palatino" w:hAnsi="Palatino"/>
          <w:b/>
          <w:sz w:val="28"/>
          <w:szCs w:val="28"/>
        </w:rPr>
      </w:pPr>
      <w:r w:rsidRPr="00CE78D1">
        <w:rPr>
          <w:rFonts w:ascii="Palatino" w:hAnsi="Palatino"/>
          <w:b/>
          <w:sz w:val="28"/>
          <w:szCs w:val="28"/>
        </w:rPr>
        <w:t xml:space="preserve">Predmet nabave: Pružanje energetske usluge u uštedi električne energije u javnoj rasvjeti </w:t>
      </w:r>
      <w:r w:rsidR="00BE1C1B">
        <w:rPr>
          <w:rFonts w:ascii="Palatino" w:hAnsi="Palatino"/>
          <w:b/>
          <w:sz w:val="28"/>
          <w:szCs w:val="28"/>
        </w:rPr>
        <w:t>Grada Paga</w:t>
      </w:r>
      <w:r w:rsidRPr="00CE78D1">
        <w:rPr>
          <w:rFonts w:ascii="Palatino" w:hAnsi="Palatino"/>
          <w:b/>
          <w:sz w:val="28"/>
          <w:szCs w:val="28"/>
        </w:rPr>
        <w:br/>
      </w:r>
    </w:p>
    <w:p w14:paraId="191B151E" w14:textId="63E2C678" w:rsidR="00A05BD8" w:rsidRPr="00A66F75" w:rsidRDefault="00A05BD8" w:rsidP="002118D1">
      <w:pPr>
        <w:spacing w:line="240" w:lineRule="auto"/>
        <w:rPr>
          <w:rFonts w:ascii="Palatino" w:hAnsi="Palatino"/>
          <w:b/>
          <w:sz w:val="28"/>
          <w:szCs w:val="28"/>
          <w:lang w:val="en-US"/>
        </w:rPr>
      </w:pPr>
      <w:r w:rsidRPr="00DC1A10">
        <w:rPr>
          <w:rFonts w:ascii="Palatino" w:hAnsi="Palatino"/>
          <w:b/>
          <w:sz w:val="28"/>
          <w:szCs w:val="28"/>
        </w:rPr>
        <w:t xml:space="preserve">Evidencijski broj nabave: </w:t>
      </w:r>
      <w:r w:rsidR="00DC1A10">
        <w:rPr>
          <w:rFonts w:ascii="Palatino" w:hAnsi="Palatino"/>
          <w:b/>
          <w:sz w:val="28"/>
          <w:szCs w:val="28"/>
        </w:rPr>
        <w:t>1/19</w:t>
      </w:r>
    </w:p>
    <w:p w14:paraId="3F05E50F" w14:textId="77777777" w:rsidR="00A05BD8" w:rsidRPr="00CE78D1" w:rsidRDefault="00A05BD8" w:rsidP="00A05BD8">
      <w:pPr>
        <w:jc w:val="center"/>
        <w:rPr>
          <w:rFonts w:ascii="Palatino" w:hAnsi="Palatino"/>
          <w:b/>
        </w:rPr>
      </w:pPr>
      <w:r w:rsidRPr="00CE78D1">
        <w:rPr>
          <w:rFonts w:ascii="Palatino" w:hAnsi="Palatino"/>
        </w:rPr>
        <w:br/>
      </w:r>
      <w:r w:rsidRPr="00CE78D1">
        <w:rPr>
          <w:rFonts w:ascii="Palatino" w:hAnsi="Palatino"/>
          <w:b/>
        </w:rPr>
        <w:t>IZJAVA O ZAJEDNIČKOJ PONUDI</w:t>
      </w:r>
    </w:p>
    <w:p w14:paraId="60313D06" w14:textId="77777777" w:rsidR="00A05BD8" w:rsidRPr="00CE78D1" w:rsidRDefault="00A05BD8" w:rsidP="00A05BD8">
      <w:pPr>
        <w:rPr>
          <w:rFonts w:ascii="Palatino" w:hAnsi="Palatino"/>
        </w:rPr>
      </w:pPr>
      <w:r w:rsidRPr="00CE78D1">
        <w:rPr>
          <w:rFonts w:ascii="Palatino" w:hAnsi="Palatino"/>
        </w:rPr>
        <w:t xml:space="preserve">Prilog </w:t>
      </w:r>
      <w:r w:rsidR="003D1DAD" w:rsidRPr="00CE78D1">
        <w:rPr>
          <w:rFonts w:ascii="Palatino" w:hAnsi="Palatino"/>
        </w:rPr>
        <w:t>Dodatku p</w:t>
      </w:r>
      <w:r w:rsidRPr="00CE78D1">
        <w:rPr>
          <w:rFonts w:ascii="Palatino" w:hAnsi="Palatino"/>
        </w:rPr>
        <w:t>onudbenom listu Ponuda br.</w:t>
      </w:r>
      <w:r w:rsidRPr="00CE78D1">
        <w:rPr>
          <w:rStyle w:val="Referencafusnote"/>
          <w:rFonts w:ascii="Palatino" w:hAnsi="Palatino"/>
        </w:rPr>
        <w:footnoteReference w:id="10"/>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p>
    <w:p w14:paraId="5BFF0172" w14:textId="77777777" w:rsidR="00A05BD8" w:rsidRPr="00CE78D1" w:rsidRDefault="00A05BD8" w:rsidP="00A05BD8">
      <w:pPr>
        <w:rPr>
          <w:rFonts w:ascii="Palatino" w:hAnsi="Palatino"/>
        </w:rPr>
      </w:pPr>
      <w:r w:rsidRPr="00CE78D1">
        <w:rPr>
          <w:rFonts w:ascii="Palatino" w:hAnsi="Palatino"/>
        </w:rPr>
        <w:t>Sljedeći ponuditelji:</w:t>
      </w:r>
    </w:p>
    <w:p w14:paraId="60E74C54" w14:textId="77777777" w:rsidR="00A05BD8" w:rsidRPr="00CE78D1" w:rsidRDefault="00A05BD8" w:rsidP="00A05BD8">
      <w:pPr>
        <w:rPr>
          <w:rFonts w:ascii="Palatino" w:hAnsi="Palatino"/>
        </w:rPr>
      </w:pPr>
      <w:r w:rsidRPr="00CE78D1">
        <w:rPr>
          <w:rFonts w:ascii="Palatino" w:hAnsi="Palatino"/>
        </w:rPr>
        <w:t>član 1.</w:t>
      </w:r>
      <w:r w:rsidRPr="00CE78D1">
        <w:rPr>
          <w:rFonts w:ascii="Palatino" w:hAnsi="Palatino"/>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p>
    <w:p w14:paraId="24680B28" w14:textId="77777777" w:rsidR="00A05BD8" w:rsidRPr="00CE78D1" w:rsidRDefault="00A05BD8" w:rsidP="00A05BD8">
      <w:pPr>
        <w:rPr>
          <w:rFonts w:ascii="Palatino" w:hAnsi="Palatino"/>
        </w:rPr>
      </w:pPr>
      <w:r w:rsidRPr="00CE78D1">
        <w:rPr>
          <w:rFonts w:ascii="Palatino" w:hAnsi="Palatino"/>
        </w:rPr>
        <w:t>član 2.</w:t>
      </w:r>
      <w:r w:rsidRPr="00CE78D1">
        <w:rPr>
          <w:rFonts w:ascii="Palatino" w:hAnsi="Palatino"/>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ab/>
      </w:r>
    </w:p>
    <w:p w14:paraId="4680D2CD" w14:textId="77777777" w:rsidR="00A05BD8" w:rsidRPr="00CE78D1" w:rsidRDefault="00A05BD8" w:rsidP="00A05BD8">
      <w:pPr>
        <w:rPr>
          <w:rFonts w:ascii="Palatino" w:hAnsi="Palatino"/>
        </w:rPr>
      </w:pPr>
      <w:r w:rsidRPr="00CE78D1">
        <w:rPr>
          <w:rFonts w:ascii="Palatino" w:hAnsi="Palatino"/>
        </w:rPr>
        <w:t>član 3.</w:t>
      </w:r>
      <w:r w:rsidRPr="00CE78D1">
        <w:rPr>
          <w:rFonts w:ascii="Palatino" w:hAnsi="Palatino"/>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ab/>
      </w:r>
    </w:p>
    <w:p w14:paraId="5723D112" w14:textId="77777777" w:rsidR="00A05BD8" w:rsidRPr="00CE78D1" w:rsidRDefault="00A05BD8" w:rsidP="00A05BD8">
      <w:pPr>
        <w:rPr>
          <w:rFonts w:ascii="Palatino" w:hAnsi="Palatino"/>
        </w:rPr>
      </w:pPr>
      <w:r w:rsidRPr="00CE78D1">
        <w:rPr>
          <w:rFonts w:ascii="Palatino" w:hAnsi="Palatino"/>
        </w:rPr>
        <w:t>član 4.</w:t>
      </w:r>
      <w:r w:rsidRPr="00CE78D1">
        <w:rPr>
          <w:rFonts w:ascii="Palatino" w:hAnsi="Palatino"/>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ab/>
      </w:r>
    </w:p>
    <w:p w14:paraId="14188E23" w14:textId="77777777" w:rsidR="00A05BD8" w:rsidRPr="00CE78D1" w:rsidRDefault="00A05BD8" w:rsidP="00A05BD8">
      <w:pPr>
        <w:rPr>
          <w:rFonts w:ascii="Palatino" w:hAnsi="Palatino"/>
        </w:rPr>
      </w:pPr>
      <w:r w:rsidRPr="00CE78D1">
        <w:rPr>
          <w:rFonts w:ascii="Palatino" w:hAnsi="Palatino"/>
        </w:rPr>
        <w:t>član 5.</w:t>
      </w:r>
      <w:r w:rsidRPr="00CE78D1">
        <w:rPr>
          <w:rFonts w:ascii="Palatino" w:hAnsi="Palatino"/>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ab/>
      </w:r>
    </w:p>
    <w:p w14:paraId="0D118C17" w14:textId="77777777" w:rsidR="00A05BD8" w:rsidRPr="00CE78D1" w:rsidRDefault="00A05BD8" w:rsidP="00A05BD8">
      <w:pPr>
        <w:rPr>
          <w:rFonts w:ascii="Palatino" w:hAnsi="Palatino"/>
        </w:rPr>
      </w:pPr>
      <w:r w:rsidRPr="00CE78D1">
        <w:rPr>
          <w:rFonts w:ascii="Palatino" w:hAnsi="Palatino"/>
        </w:rPr>
        <w:t>će, u slučaju odabira, zajednički izvršiti obveze iz Ugovora.</w:t>
      </w:r>
    </w:p>
    <w:p w14:paraId="75380ABF" w14:textId="77777777" w:rsidR="00A05BD8" w:rsidRPr="00CE78D1" w:rsidRDefault="00A05BD8" w:rsidP="00A05BD8">
      <w:pPr>
        <w:rPr>
          <w:rFonts w:ascii="Palatino" w:hAnsi="Palatino"/>
        </w:rPr>
      </w:pPr>
      <w:r w:rsidRPr="00CE78D1">
        <w:rPr>
          <w:rFonts w:ascii="Palatino" w:hAnsi="Palatino"/>
        </w:rPr>
        <w:t xml:space="preserve">Nositelj ponude je: </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p>
    <w:p w14:paraId="02012AAA" w14:textId="77777777" w:rsidR="00A05BD8" w:rsidRPr="00CE78D1" w:rsidRDefault="00A05BD8" w:rsidP="00A05BD8">
      <w:pPr>
        <w:rPr>
          <w:rFonts w:ascii="Palatino" w:hAnsi="Palatino"/>
        </w:rPr>
      </w:pPr>
      <w:r w:rsidRPr="00CE78D1">
        <w:rPr>
          <w:rFonts w:ascii="Palatino" w:hAnsi="Palatino"/>
        </w:rPr>
        <w:t>Odgovorna osoba zajednice ponuditelja je:</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p>
    <w:p w14:paraId="01CE772E" w14:textId="77777777" w:rsidR="00A05BD8" w:rsidRPr="00CE78D1" w:rsidRDefault="00A05BD8" w:rsidP="00A05BD8">
      <w:pPr>
        <w:rPr>
          <w:rFonts w:ascii="Palatino" w:hAnsi="Palatino"/>
        </w:rPr>
      </w:pPr>
      <w:r w:rsidRPr="00CE78D1">
        <w:rPr>
          <w:rFonts w:ascii="Palatino" w:hAnsi="Palatino"/>
        </w:rPr>
        <w:t>Mi izjavljujemo:</w:t>
      </w:r>
    </w:p>
    <w:p w14:paraId="68BED4C3" w14:textId="77777777" w:rsidR="00A05BD8" w:rsidRPr="00CE78D1" w:rsidRDefault="00A05BD8" w:rsidP="00A05BD8">
      <w:pPr>
        <w:rPr>
          <w:rFonts w:ascii="Palatino" w:hAnsi="Palatino"/>
        </w:rPr>
      </w:pPr>
      <w:r w:rsidRPr="00CE78D1">
        <w:rPr>
          <w:rFonts w:ascii="Palatino" w:hAnsi="Palatino"/>
        </w:rPr>
        <w:t>-</w:t>
      </w:r>
      <w:r w:rsidRPr="00CE78D1">
        <w:rPr>
          <w:rFonts w:ascii="Palatino" w:hAnsi="Palatino"/>
        </w:rPr>
        <w:tab/>
        <w:t>da je nositelj ponude gore navedena pravna osoba</w:t>
      </w:r>
    </w:p>
    <w:p w14:paraId="7BF51E63" w14:textId="77777777" w:rsidR="00A05BD8" w:rsidRPr="00CE78D1" w:rsidRDefault="00A05BD8" w:rsidP="00A05BD8">
      <w:pPr>
        <w:rPr>
          <w:rFonts w:ascii="Palatino" w:hAnsi="Palatino"/>
        </w:rPr>
      </w:pPr>
      <w:r w:rsidRPr="00CE78D1">
        <w:rPr>
          <w:rFonts w:ascii="Palatino" w:hAnsi="Palatino"/>
        </w:rPr>
        <w:t>-</w:t>
      </w:r>
      <w:r w:rsidRPr="00CE78D1">
        <w:rPr>
          <w:rFonts w:ascii="Palatino" w:hAnsi="Palatino"/>
        </w:rPr>
        <w:tab/>
        <w:t>da nas prema Naručitelju zastupa gore navedena odgovorna osoba,</w:t>
      </w:r>
    </w:p>
    <w:p w14:paraId="059BC78F" w14:textId="77777777" w:rsidR="00A05BD8" w:rsidRPr="00CE78D1" w:rsidRDefault="00A05BD8" w:rsidP="00A05BD8">
      <w:pPr>
        <w:rPr>
          <w:rFonts w:ascii="Palatino" w:hAnsi="Palatino"/>
        </w:rPr>
      </w:pPr>
      <w:r w:rsidRPr="00CE78D1">
        <w:rPr>
          <w:rFonts w:ascii="Palatino" w:hAnsi="Palatino"/>
        </w:rPr>
        <w:t>-</w:t>
      </w:r>
      <w:r w:rsidRPr="00CE78D1">
        <w:rPr>
          <w:rFonts w:ascii="Palatino" w:hAnsi="Palatino"/>
        </w:rPr>
        <w:tab/>
        <w:t>da je odgovornost svih zajedničkih ponuditelja solidarna,</w:t>
      </w:r>
    </w:p>
    <w:p w14:paraId="44437BB6" w14:textId="77777777" w:rsidR="00A05BD8" w:rsidRPr="00CE78D1" w:rsidRDefault="00A05BD8" w:rsidP="00A05BD8">
      <w:pPr>
        <w:rPr>
          <w:rFonts w:ascii="Palatino" w:hAnsi="Palatino"/>
        </w:rPr>
      </w:pPr>
      <w:r w:rsidRPr="00CE78D1">
        <w:rPr>
          <w:rFonts w:ascii="Palatino" w:hAnsi="Palatino"/>
        </w:rPr>
        <w:t>-</w:t>
      </w:r>
      <w:r w:rsidRPr="00CE78D1">
        <w:rPr>
          <w:rFonts w:ascii="Palatino" w:hAnsi="Palatino"/>
        </w:rPr>
        <w:tab/>
        <w:t>da će zajednički ponuditelji pojedinačno izvesti slijedeće poslove</w:t>
      </w:r>
      <w:r w:rsidRPr="00CE78D1">
        <w:rPr>
          <w:rStyle w:val="Referencafusnote"/>
          <w:rFonts w:ascii="Palatino" w:hAnsi="Palatino"/>
        </w:rPr>
        <w:footnoteReference w:id="11"/>
      </w:r>
      <w:r w:rsidRPr="00CE78D1">
        <w:rPr>
          <w:rFonts w:ascii="Palatino" w:hAnsi="Palatino"/>
        </w:rPr>
        <w:t>:</w:t>
      </w:r>
    </w:p>
    <w:p w14:paraId="6BEDC8E2" w14:textId="77777777" w:rsidR="00A05BD8" w:rsidRPr="00CE78D1" w:rsidRDefault="00A05BD8" w:rsidP="00A05BD8">
      <w:pPr>
        <w:rPr>
          <w:rFonts w:ascii="Palatino" w:hAnsi="Palatino"/>
        </w:rPr>
      </w:pPr>
      <w:r w:rsidRPr="00CE78D1">
        <w:rPr>
          <w:rFonts w:ascii="Palatino" w:hAnsi="Palatino"/>
        </w:rPr>
        <w:t xml:space="preserve"> </w:t>
      </w:r>
    </w:p>
    <w:p w14:paraId="1C408927" w14:textId="77777777" w:rsidR="00A05BD8" w:rsidRPr="00CE78D1" w:rsidRDefault="00A05BD8" w:rsidP="00A05BD8">
      <w:pPr>
        <w:rPr>
          <w:rFonts w:ascii="Palatino" w:hAnsi="Palatino"/>
        </w:rPr>
      </w:pPr>
      <w:r w:rsidRPr="00CE78D1">
        <w:rPr>
          <w:rFonts w:ascii="Palatino" w:hAnsi="Palatino"/>
        </w:rPr>
        <w:t>član 1.</w:t>
      </w:r>
      <w:r w:rsidRPr="00CE78D1">
        <w:rPr>
          <w:rFonts w:ascii="Palatino" w:hAnsi="Palatino"/>
        </w:rPr>
        <w:tab/>
        <w:t xml:space="preserve"> </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što čini</w:t>
      </w:r>
      <w:r w:rsidRPr="00CE78D1">
        <w:rPr>
          <w:rFonts w:ascii="Palatino" w:hAnsi="Palatino"/>
        </w:rPr>
        <w:tab/>
      </w:r>
      <w:r w:rsidRPr="00CE78D1">
        <w:rPr>
          <w:rFonts w:ascii="Palatino" w:hAnsi="Palatino"/>
          <w:u w:val="single"/>
        </w:rPr>
        <w:tab/>
      </w:r>
      <w:r w:rsidRPr="00CE78D1">
        <w:rPr>
          <w:rFonts w:ascii="Palatino" w:hAnsi="Palatino"/>
        </w:rPr>
        <w:t>% udjela u ponudi,</w:t>
      </w:r>
    </w:p>
    <w:p w14:paraId="72DA6B2A" w14:textId="77777777" w:rsidR="00A05BD8" w:rsidRPr="00CE78D1" w:rsidRDefault="00A05BD8" w:rsidP="00A05BD8">
      <w:pPr>
        <w:rPr>
          <w:rFonts w:ascii="Palatino" w:hAnsi="Palatino"/>
        </w:rPr>
      </w:pPr>
      <w:r w:rsidRPr="00CE78D1">
        <w:rPr>
          <w:rFonts w:ascii="Palatino" w:hAnsi="Palatino"/>
        </w:rPr>
        <w:lastRenderedPageBreak/>
        <w:t>član 2.</w:t>
      </w:r>
      <w:r w:rsidRPr="00CE78D1">
        <w:rPr>
          <w:rFonts w:ascii="Palatino" w:hAnsi="Palatino"/>
        </w:rPr>
        <w:tab/>
        <w:t xml:space="preserve"> </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što čini</w:t>
      </w:r>
      <w:r w:rsidRPr="00CE78D1">
        <w:rPr>
          <w:rFonts w:ascii="Palatino" w:hAnsi="Palatino"/>
        </w:rPr>
        <w:tab/>
      </w:r>
      <w:r w:rsidRPr="00CE78D1">
        <w:rPr>
          <w:rFonts w:ascii="Palatino" w:hAnsi="Palatino"/>
          <w:u w:val="single"/>
        </w:rPr>
        <w:tab/>
      </w:r>
      <w:r w:rsidRPr="00CE78D1">
        <w:rPr>
          <w:rFonts w:ascii="Palatino" w:hAnsi="Palatino"/>
        </w:rPr>
        <w:t>% udjela u ponudi,</w:t>
      </w:r>
    </w:p>
    <w:p w14:paraId="404E2DD5" w14:textId="77777777" w:rsidR="00A05BD8" w:rsidRPr="00CE78D1" w:rsidRDefault="00A05BD8" w:rsidP="00A05BD8">
      <w:pPr>
        <w:rPr>
          <w:rFonts w:ascii="Palatino" w:hAnsi="Palatino"/>
        </w:rPr>
      </w:pPr>
      <w:r w:rsidRPr="00CE78D1">
        <w:rPr>
          <w:rFonts w:ascii="Palatino" w:hAnsi="Palatino"/>
        </w:rPr>
        <w:t>član 3.</w:t>
      </w:r>
      <w:r w:rsidRPr="00CE78D1">
        <w:rPr>
          <w:rFonts w:ascii="Palatino" w:hAnsi="Palatino"/>
        </w:rPr>
        <w:tab/>
        <w:t xml:space="preserve"> </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što čini</w:t>
      </w:r>
      <w:r w:rsidRPr="00CE78D1">
        <w:rPr>
          <w:rFonts w:ascii="Palatino" w:hAnsi="Palatino"/>
        </w:rPr>
        <w:tab/>
      </w:r>
      <w:r w:rsidRPr="00CE78D1">
        <w:rPr>
          <w:rFonts w:ascii="Palatino" w:hAnsi="Palatino"/>
          <w:u w:val="single"/>
        </w:rPr>
        <w:tab/>
      </w:r>
      <w:r w:rsidRPr="00CE78D1">
        <w:rPr>
          <w:rFonts w:ascii="Palatino" w:hAnsi="Palatino"/>
        </w:rPr>
        <w:t>% udjela u ponudi,</w:t>
      </w:r>
    </w:p>
    <w:p w14:paraId="12411CB9" w14:textId="77777777" w:rsidR="00A05BD8" w:rsidRPr="00CE78D1" w:rsidRDefault="00A05BD8" w:rsidP="00A05BD8">
      <w:pPr>
        <w:rPr>
          <w:rFonts w:ascii="Palatino" w:hAnsi="Palatino"/>
        </w:rPr>
      </w:pPr>
      <w:r w:rsidRPr="00CE78D1">
        <w:rPr>
          <w:rFonts w:ascii="Palatino" w:hAnsi="Palatino"/>
        </w:rPr>
        <w:t>član 4.</w:t>
      </w:r>
      <w:r w:rsidRPr="00CE78D1">
        <w:rPr>
          <w:rFonts w:ascii="Palatino" w:hAnsi="Palatino"/>
        </w:rPr>
        <w:tab/>
        <w:t xml:space="preserve"> </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što čini</w:t>
      </w:r>
      <w:r w:rsidRPr="00CE78D1">
        <w:rPr>
          <w:rFonts w:ascii="Palatino" w:hAnsi="Palatino"/>
        </w:rPr>
        <w:tab/>
      </w:r>
      <w:r w:rsidRPr="00CE78D1">
        <w:rPr>
          <w:rFonts w:ascii="Palatino" w:hAnsi="Palatino"/>
          <w:u w:val="single"/>
        </w:rPr>
        <w:tab/>
      </w:r>
      <w:r w:rsidRPr="00CE78D1">
        <w:rPr>
          <w:rFonts w:ascii="Palatino" w:hAnsi="Palatino"/>
        </w:rPr>
        <w:t>% udjela u ponudi,</w:t>
      </w:r>
    </w:p>
    <w:p w14:paraId="66F79E9A" w14:textId="77777777" w:rsidR="00A05BD8" w:rsidRPr="00CE78D1" w:rsidRDefault="00A05BD8" w:rsidP="00A05BD8">
      <w:pPr>
        <w:rPr>
          <w:rFonts w:ascii="Palatino" w:hAnsi="Palatino"/>
        </w:rPr>
      </w:pPr>
      <w:r w:rsidRPr="00CE78D1">
        <w:rPr>
          <w:rFonts w:ascii="Palatino" w:hAnsi="Palatino"/>
        </w:rPr>
        <w:t>član 5.</w:t>
      </w:r>
      <w:r w:rsidRPr="00CE78D1">
        <w:rPr>
          <w:rFonts w:ascii="Palatino" w:hAnsi="Palatino"/>
        </w:rPr>
        <w:tab/>
        <w:t xml:space="preserve"> </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što čini</w:t>
      </w:r>
      <w:r w:rsidRPr="00CE78D1">
        <w:rPr>
          <w:rFonts w:ascii="Palatino" w:hAnsi="Palatino"/>
        </w:rPr>
        <w:tab/>
      </w:r>
      <w:r w:rsidRPr="00CE78D1">
        <w:rPr>
          <w:rFonts w:ascii="Palatino" w:hAnsi="Palatino"/>
          <w:u w:val="single"/>
        </w:rPr>
        <w:tab/>
      </w:r>
      <w:r w:rsidRPr="00CE78D1">
        <w:rPr>
          <w:rFonts w:ascii="Palatino" w:hAnsi="Palatino"/>
        </w:rPr>
        <w:t>% udjela u ponudi,</w:t>
      </w:r>
    </w:p>
    <w:p w14:paraId="448C5908" w14:textId="77777777" w:rsidR="00A05BD8" w:rsidRPr="00CE78D1" w:rsidRDefault="00A05BD8" w:rsidP="00A05BD8">
      <w:pPr>
        <w:rPr>
          <w:rFonts w:ascii="Palatino" w:hAnsi="Palatino"/>
        </w:rPr>
      </w:pPr>
    </w:p>
    <w:p w14:paraId="57404EA3" w14:textId="77777777" w:rsidR="00A05BD8" w:rsidRPr="00CE78D1" w:rsidRDefault="00A05BD8" w:rsidP="00A05BD8">
      <w:pPr>
        <w:rPr>
          <w:rFonts w:ascii="Palatino" w:hAnsi="Palatino"/>
        </w:rPr>
      </w:pP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t>Ponuditelj:</w:t>
      </w:r>
    </w:p>
    <w:p w14:paraId="5915AF09" w14:textId="77777777" w:rsidR="00A05BD8" w:rsidRPr="00CE78D1" w:rsidRDefault="00A05BD8" w:rsidP="00A05BD8">
      <w:pPr>
        <w:rPr>
          <w:rFonts w:ascii="Palatino" w:hAnsi="Palatino"/>
        </w:rPr>
      </w:pPr>
      <w:r w:rsidRPr="00CE78D1">
        <w:rPr>
          <w:rFonts w:ascii="Palatino" w:hAnsi="Palatino"/>
        </w:rPr>
        <w:t>Član 1.</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 xml:space="preserve">   </w:t>
      </w:r>
      <w:r w:rsidRPr="00CE78D1">
        <w:rPr>
          <w:rFonts w:ascii="Palatino" w:hAnsi="Palatino"/>
        </w:rPr>
        <w:tab/>
      </w:r>
      <w:r w:rsidRPr="00CE78D1">
        <w:rPr>
          <w:rFonts w:ascii="Palatino" w:hAnsi="Palatino"/>
        </w:rPr>
        <w:tab/>
        <w:t>MP</w:t>
      </w:r>
      <w:r w:rsidRPr="00CE78D1">
        <w:rPr>
          <w:rFonts w:ascii="Palatino" w:hAnsi="Palatino"/>
        </w:rPr>
        <w:tab/>
      </w:r>
      <w:r w:rsidRPr="00CE78D1">
        <w:rPr>
          <w:rFonts w:ascii="Palatino" w:hAnsi="Palatino"/>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br/>
      </w:r>
      <w:r w:rsidRPr="00CE78D1">
        <w:rPr>
          <w:rFonts w:ascii="Palatino" w:hAnsi="Palatino"/>
        </w:rPr>
        <w:tab/>
        <w:t>(mjesto i datum)</w:t>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t xml:space="preserve">      (potpis ovlaštene osobe)</w:t>
      </w:r>
    </w:p>
    <w:p w14:paraId="2FE8D4B9" w14:textId="77777777" w:rsidR="00A05BD8" w:rsidRPr="00CE78D1" w:rsidRDefault="00A05BD8" w:rsidP="00A05BD8">
      <w:pPr>
        <w:rPr>
          <w:rFonts w:ascii="Palatino" w:hAnsi="Palatino"/>
        </w:rPr>
      </w:pP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t>Ponuditelj:</w:t>
      </w:r>
    </w:p>
    <w:p w14:paraId="123578A1" w14:textId="77777777" w:rsidR="00A05BD8" w:rsidRPr="00CE78D1" w:rsidRDefault="00A05BD8" w:rsidP="00A05BD8">
      <w:pPr>
        <w:rPr>
          <w:rFonts w:ascii="Palatino" w:hAnsi="Palatino"/>
        </w:rPr>
      </w:pPr>
      <w:r w:rsidRPr="00CE78D1">
        <w:rPr>
          <w:rFonts w:ascii="Palatino" w:hAnsi="Palatino"/>
        </w:rPr>
        <w:t>Član 2.</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 xml:space="preserve">   </w:t>
      </w:r>
      <w:r w:rsidRPr="00CE78D1">
        <w:rPr>
          <w:rFonts w:ascii="Palatino" w:hAnsi="Palatino"/>
        </w:rPr>
        <w:tab/>
      </w:r>
      <w:r w:rsidRPr="00CE78D1">
        <w:rPr>
          <w:rFonts w:ascii="Palatino" w:hAnsi="Palatino"/>
        </w:rPr>
        <w:tab/>
        <w:t>MP</w:t>
      </w:r>
      <w:r w:rsidRPr="00CE78D1">
        <w:rPr>
          <w:rFonts w:ascii="Palatino" w:hAnsi="Palatino"/>
        </w:rPr>
        <w:tab/>
      </w:r>
      <w:r w:rsidRPr="00CE78D1">
        <w:rPr>
          <w:rFonts w:ascii="Palatino" w:hAnsi="Palatino"/>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br/>
      </w:r>
      <w:r w:rsidRPr="00CE78D1">
        <w:rPr>
          <w:rFonts w:ascii="Palatino" w:hAnsi="Palatino"/>
        </w:rPr>
        <w:tab/>
        <w:t>(mjesto i datum)</w:t>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t xml:space="preserve">      (potpis ovlaštene osobe)</w:t>
      </w:r>
    </w:p>
    <w:p w14:paraId="28616D8A" w14:textId="77777777" w:rsidR="00A05BD8" w:rsidRPr="00CE78D1" w:rsidRDefault="00A05BD8" w:rsidP="00A05BD8">
      <w:pPr>
        <w:rPr>
          <w:rFonts w:ascii="Palatino" w:hAnsi="Palatino"/>
        </w:rPr>
      </w:pP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t>Ponuditelj:</w:t>
      </w:r>
    </w:p>
    <w:p w14:paraId="3CB411B0" w14:textId="77777777" w:rsidR="00A05BD8" w:rsidRPr="00CE78D1" w:rsidRDefault="00A05BD8" w:rsidP="00A05BD8">
      <w:pPr>
        <w:rPr>
          <w:rFonts w:ascii="Palatino" w:hAnsi="Palatino"/>
        </w:rPr>
      </w:pPr>
      <w:r w:rsidRPr="00CE78D1">
        <w:rPr>
          <w:rFonts w:ascii="Palatino" w:hAnsi="Palatino"/>
        </w:rPr>
        <w:t>Član 3.</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 xml:space="preserve">   </w:t>
      </w:r>
      <w:r w:rsidRPr="00CE78D1">
        <w:rPr>
          <w:rFonts w:ascii="Palatino" w:hAnsi="Palatino"/>
        </w:rPr>
        <w:tab/>
      </w:r>
      <w:r w:rsidRPr="00CE78D1">
        <w:rPr>
          <w:rFonts w:ascii="Palatino" w:hAnsi="Palatino"/>
        </w:rPr>
        <w:tab/>
        <w:t>MP</w:t>
      </w:r>
      <w:r w:rsidRPr="00CE78D1">
        <w:rPr>
          <w:rFonts w:ascii="Palatino" w:hAnsi="Palatino"/>
        </w:rPr>
        <w:tab/>
      </w:r>
      <w:r w:rsidRPr="00CE78D1">
        <w:rPr>
          <w:rFonts w:ascii="Palatino" w:hAnsi="Palatino"/>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br/>
      </w:r>
      <w:r w:rsidRPr="00CE78D1">
        <w:rPr>
          <w:rFonts w:ascii="Palatino" w:hAnsi="Palatino"/>
        </w:rPr>
        <w:tab/>
        <w:t>(mjesto i datum)</w:t>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t xml:space="preserve">      (potpis ovlaštene osobe)</w:t>
      </w:r>
    </w:p>
    <w:p w14:paraId="63175C82" w14:textId="77777777" w:rsidR="00A05BD8" w:rsidRPr="00CE78D1" w:rsidRDefault="00A05BD8" w:rsidP="00A05BD8">
      <w:pPr>
        <w:rPr>
          <w:rFonts w:ascii="Palatino" w:hAnsi="Palatino"/>
        </w:rPr>
      </w:pP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t>Ponuditelj:</w:t>
      </w:r>
    </w:p>
    <w:p w14:paraId="1244E3B0" w14:textId="77777777" w:rsidR="00A05BD8" w:rsidRPr="00CE78D1" w:rsidRDefault="00A05BD8" w:rsidP="00A05BD8">
      <w:pPr>
        <w:rPr>
          <w:rFonts w:ascii="Palatino" w:hAnsi="Palatino"/>
        </w:rPr>
      </w:pPr>
      <w:r w:rsidRPr="00CE78D1">
        <w:rPr>
          <w:rFonts w:ascii="Palatino" w:hAnsi="Palatino"/>
        </w:rPr>
        <w:t>Član 4.</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 xml:space="preserve">   </w:t>
      </w:r>
      <w:r w:rsidRPr="00CE78D1">
        <w:rPr>
          <w:rFonts w:ascii="Palatino" w:hAnsi="Palatino"/>
        </w:rPr>
        <w:tab/>
      </w:r>
      <w:r w:rsidRPr="00CE78D1">
        <w:rPr>
          <w:rFonts w:ascii="Palatino" w:hAnsi="Palatino"/>
        </w:rPr>
        <w:tab/>
        <w:t>MP</w:t>
      </w:r>
      <w:r w:rsidRPr="00CE78D1">
        <w:rPr>
          <w:rFonts w:ascii="Palatino" w:hAnsi="Palatino"/>
        </w:rPr>
        <w:tab/>
      </w:r>
      <w:r w:rsidRPr="00CE78D1">
        <w:rPr>
          <w:rFonts w:ascii="Palatino" w:hAnsi="Palatino"/>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br/>
      </w:r>
      <w:r w:rsidRPr="00CE78D1">
        <w:rPr>
          <w:rFonts w:ascii="Palatino" w:hAnsi="Palatino"/>
        </w:rPr>
        <w:tab/>
        <w:t>(mjesto i datum)</w:t>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t xml:space="preserve">      (potpis ovlaštene osobe)</w:t>
      </w:r>
    </w:p>
    <w:p w14:paraId="77DF7F19" w14:textId="77777777" w:rsidR="00A05BD8" w:rsidRPr="00CE78D1" w:rsidRDefault="00A05BD8" w:rsidP="00A05BD8">
      <w:pPr>
        <w:rPr>
          <w:rFonts w:ascii="Palatino" w:hAnsi="Palatino"/>
        </w:rPr>
      </w:pP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t xml:space="preserve">               Ponuditelj:</w:t>
      </w:r>
    </w:p>
    <w:p w14:paraId="541BC9B5" w14:textId="77777777" w:rsidR="00A05BD8" w:rsidRPr="00CE78D1" w:rsidRDefault="00A05BD8" w:rsidP="00A05BD8">
      <w:pPr>
        <w:rPr>
          <w:rFonts w:ascii="Palatino" w:hAnsi="Palatino"/>
        </w:rPr>
      </w:pPr>
      <w:r w:rsidRPr="00CE78D1">
        <w:rPr>
          <w:rFonts w:ascii="Palatino" w:hAnsi="Palatino"/>
        </w:rPr>
        <w:t>Član 5.</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 xml:space="preserve">   </w:t>
      </w:r>
      <w:r w:rsidRPr="00CE78D1">
        <w:rPr>
          <w:rFonts w:ascii="Palatino" w:hAnsi="Palatino"/>
        </w:rPr>
        <w:tab/>
      </w:r>
      <w:r w:rsidRPr="00CE78D1">
        <w:rPr>
          <w:rFonts w:ascii="Palatino" w:hAnsi="Palatino"/>
        </w:rPr>
        <w:tab/>
        <w:t>MP</w:t>
      </w:r>
      <w:r w:rsidRPr="00CE78D1">
        <w:rPr>
          <w:rFonts w:ascii="Palatino" w:hAnsi="Palatino"/>
        </w:rPr>
        <w:tab/>
      </w:r>
      <w:r w:rsidRPr="00CE78D1">
        <w:rPr>
          <w:rFonts w:ascii="Palatino" w:hAnsi="Palatino"/>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br/>
      </w:r>
      <w:r w:rsidRPr="00CE78D1">
        <w:rPr>
          <w:rFonts w:ascii="Palatino" w:hAnsi="Palatino"/>
        </w:rPr>
        <w:tab/>
        <w:t>(mjesto i datum)</w:t>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t xml:space="preserve">      (potpis ovlaštene osobe)</w:t>
      </w:r>
    </w:p>
    <w:p w14:paraId="491606AF" w14:textId="77777777" w:rsidR="00A05BD8" w:rsidRPr="00CE78D1" w:rsidRDefault="00A05BD8" w:rsidP="00A05BD8">
      <w:pPr>
        <w:rPr>
          <w:rFonts w:ascii="Palatino" w:hAnsi="Palatino"/>
        </w:rPr>
      </w:pPr>
      <w:r w:rsidRPr="00CE78D1">
        <w:rPr>
          <w:rFonts w:ascii="Palatino" w:hAnsi="Palatino"/>
        </w:rPr>
        <w:br w:type="page"/>
      </w:r>
    </w:p>
    <w:p w14:paraId="6D0B50EC" w14:textId="115598A9" w:rsidR="00A05BD8" w:rsidRPr="00CE78D1" w:rsidRDefault="00A05BD8" w:rsidP="00A05BD8">
      <w:pPr>
        <w:rPr>
          <w:rFonts w:ascii="Palatino" w:hAnsi="Palatino"/>
          <w:b/>
          <w:sz w:val="28"/>
          <w:szCs w:val="28"/>
        </w:rPr>
      </w:pPr>
      <w:r w:rsidRPr="00CE78D1">
        <w:rPr>
          <w:rFonts w:ascii="Palatino" w:hAnsi="Palatino"/>
          <w:b/>
          <w:sz w:val="28"/>
          <w:szCs w:val="28"/>
        </w:rPr>
        <w:lastRenderedPageBreak/>
        <w:t xml:space="preserve">Naručitelj: </w:t>
      </w:r>
      <w:r w:rsidR="00C32F1C">
        <w:rPr>
          <w:rFonts w:ascii="Palatino" w:hAnsi="Palatino"/>
          <w:b/>
          <w:sz w:val="28"/>
          <w:szCs w:val="28"/>
        </w:rPr>
        <w:t xml:space="preserve">Grad </w:t>
      </w:r>
      <w:r w:rsidR="00BE1C1B">
        <w:rPr>
          <w:rFonts w:ascii="Palatino" w:hAnsi="Palatino"/>
          <w:b/>
          <w:sz w:val="28"/>
          <w:szCs w:val="28"/>
        </w:rPr>
        <w:t>Pag</w:t>
      </w:r>
    </w:p>
    <w:p w14:paraId="662C5668" w14:textId="50C4F467" w:rsidR="00A05BD8" w:rsidRPr="00CE78D1" w:rsidRDefault="00A05BD8" w:rsidP="00A05BD8">
      <w:pPr>
        <w:rPr>
          <w:rFonts w:ascii="Palatino" w:hAnsi="Palatino"/>
          <w:b/>
          <w:sz w:val="28"/>
          <w:szCs w:val="28"/>
        </w:rPr>
      </w:pPr>
      <w:r w:rsidRPr="00CE78D1">
        <w:rPr>
          <w:rFonts w:ascii="Palatino" w:hAnsi="Palatino"/>
          <w:b/>
          <w:sz w:val="28"/>
          <w:szCs w:val="28"/>
        </w:rPr>
        <w:t xml:space="preserve">Predmet nabave: Pružanje energetske usluge u uštedi električne energije u javnoj rasvjeti </w:t>
      </w:r>
      <w:r w:rsidR="00C32F1C">
        <w:rPr>
          <w:rFonts w:ascii="Palatino" w:hAnsi="Palatino"/>
          <w:b/>
          <w:sz w:val="28"/>
          <w:szCs w:val="28"/>
        </w:rPr>
        <w:t xml:space="preserve">Grada </w:t>
      </w:r>
      <w:r w:rsidR="00BE1C1B">
        <w:rPr>
          <w:rFonts w:ascii="Palatino" w:hAnsi="Palatino"/>
          <w:b/>
          <w:sz w:val="28"/>
          <w:szCs w:val="28"/>
        </w:rPr>
        <w:t>Paga</w:t>
      </w:r>
    </w:p>
    <w:p w14:paraId="4DFBCA8B" w14:textId="1E693122" w:rsidR="00A05BD8" w:rsidRPr="00CE78D1" w:rsidRDefault="00A05BD8" w:rsidP="00A05BD8">
      <w:pPr>
        <w:rPr>
          <w:rFonts w:ascii="Palatino" w:hAnsi="Palatino"/>
          <w:b/>
          <w:sz w:val="28"/>
          <w:szCs w:val="28"/>
        </w:rPr>
      </w:pPr>
      <w:r w:rsidRPr="00DC1A10">
        <w:rPr>
          <w:rFonts w:ascii="Palatino" w:hAnsi="Palatino"/>
          <w:b/>
          <w:sz w:val="28"/>
          <w:szCs w:val="28"/>
        </w:rPr>
        <w:t xml:space="preserve">Evidencijski broj nabave: </w:t>
      </w:r>
      <w:r w:rsidR="00DC1A10">
        <w:rPr>
          <w:rFonts w:ascii="Palatino" w:hAnsi="Palatino"/>
          <w:b/>
          <w:sz w:val="28"/>
          <w:szCs w:val="28"/>
        </w:rPr>
        <w:t>1/19</w:t>
      </w:r>
    </w:p>
    <w:p w14:paraId="4F960C83" w14:textId="77777777" w:rsidR="00A05BD8" w:rsidRPr="00CE78D1" w:rsidRDefault="00A05BD8" w:rsidP="00A05BD8">
      <w:pPr>
        <w:jc w:val="center"/>
        <w:rPr>
          <w:rFonts w:ascii="Palatino" w:hAnsi="Palatino"/>
          <w:b/>
          <w:sz w:val="28"/>
          <w:szCs w:val="28"/>
        </w:rPr>
      </w:pPr>
      <w:r w:rsidRPr="00CE78D1">
        <w:rPr>
          <w:rFonts w:ascii="Palatino" w:hAnsi="Palatino"/>
          <w:b/>
          <w:sz w:val="28"/>
          <w:szCs w:val="28"/>
        </w:rPr>
        <w:br/>
        <w:t>PRILOG PONUDBENOM LISTU</w:t>
      </w:r>
    </w:p>
    <w:p w14:paraId="4A6AEB82" w14:textId="77777777" w:rsidR="00A05BD8" w:rsidRPr="00CE78D1" w:rsidRDefault="00A05BD8" w:rsidP="00A05BD8">
      <w:pPr>
        <w:jc w:val="center"/>
        <w:rPr>
          <w:rFonts w:ascii="Palatino" w:hAnsi="Palatino"/>
          <w:b/>
          <w:sz w:val="28"/>
          <w:szCs w:val="28"/>
          <w:u w:val="single"/>
        </w:rPr>
      </w:pPr>
      <w:r w:rsidRPr="00CE78D1">
        <w:rPr>
          <w:rFonts w:ascii="Palatino" w:hAnsi="Palatino"/>
          <w:b/>
          <w:sz w:val="28"/>
          <w:szCs w:val="28"/>
        </w:rPr>
        <w:t>Ponuda br.</w:t>
      </w:r>
      <w:r w:rsidRPr="00CE78D1">
        <w:rPr>
          <w:rStyle w:val="Referencafusnote"/>
          <w:rFonts w:ascii="Palatino" w:hAnsi="Palatino"/>
          <w:b/>
          <w:sz w:val="28"/>
          <w:szCs w:val="28"/>
        </w:rPr>
        <w:footnoteReference w:id="12"/>
      </w:r>
      <w:r w:rsidRPr="00CE78D1">
        <w:rPr>
          <w:rFonts w:ascii="Palatino" w:hAnsi="Palatino"/>
          <w:b/>
          <w:sz w:val="28"/>
          <w:szCs w:val="28"/>
          <w:u w:val="single"/>
        </w:rPr>
        <w:tab/>
      </w:r>
      <w:r w:rsidRPr="00CE78D1">
        <w:rPr>
          <w:rFonts w:ascii="Palatino" w:hAnsi="Palatino"/>
          <w:b/>
          <w:sz w:val="28"/>
          <w:szCs w:val="28"/>
          <w:u w:val="single"/>
        </w:rPr>
        <w:tab/>
      </w:r>
    </w:p>
    <w:p w14:paraId="02D9C5FA" w14:textId="77777777" w:rsidR="00A05BD8" w:rsidRPr="00CE78D1" w:rsidRDefault="00A05BD8" w:rsidP="00A05BD8">
      <w:pPr>
        <w:rPr>
          <w:rFonts w:ascii="Palatino" w:hAnsi="Palatino"/>
        </w:rPr>
      </w:pPr>
      <w:r w:rsidRPr="00CE78D1">
        <w:rPr>
          <w:rFonts w:ascii="Palatino" w:hAnsi="Palatino"/>
        </w:rPr>
        <w:t>Ponuditelj/Zajednice ponuditelja</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p>
    <w:p w14:paraId="778CC2F0" w14:textId="77777777" w:rsidR="00A05BD8" w:rsidRPr="00CE78D1" w:rsidRDefault="00A05BD8" w:rsidP="00A05BD8">
      <w:pPr>
        <w:rPr>
          <w:rFonts w:ascii="Palatino" w:hAnsi="Palatino"/>
        </w:rPr>
      </w:pPr>
      <w:r w:rsidRPr="00CE78D1">
        <w:rPr>
          <w:rFonts w:ascii="Palatino" w:hAnsi="Palatino"/>
        </w:rPr>
        <w:t>Sukladno izjavi iz Ponudbenog lista dajemo podatke o podUGOVARATELJU kojem namjeravamo ustupiti dio Ugovor.</w:t>
      </w:r>
    </w:p>
    <w:tbl>
      <w:tblPr>
        <w:tblW w:w="0" w:type="auto"/>
        <w:tblInd w:w="264" w:type="dxa"/>
        <w:tblLayout w:type="fixed"/>
        <w:tblCellMar>
          <w:left w:w="0" w:type="dxa"/>
          <w:right w:w="0" w:type="dxa"/>
        </w:tblCellMar>
        <w:tblLook w:val="01E0" w:firstRow="1" w:lastRow="1" w:firstColumn="1" w:lastColumn="1" w:noHBand="0" w:noVBand="0"/>
      </w:tblPr>
      <w:tblGrid>
        <w:gridCol w:w="2185"/>
        <w:gridCol w:w="6859"/>
      </w:tblGrid>
      <w:tr w:rsidR="00A05BD8" w:rsidRPr="00CE78D1" w14:paraId="59E4E193" w14:textId="77777777" w:rsidTr="00A05BD8">
        <w:trPr>
          <w:trHeight w:hRule="exact" w:val="547"/>
        </w:trPr>
        <w:tc>
          <w:tcPr>
            <w:tcW w:w="2185" w:type="dxa"/>
            <w:tcBorders>
              <w:top w:val="single" w:sz="5" w:space="0" w:color="000000"/>
              <w:left w:val="single" w:sz="5" w:space="0" w:color="000000"/>
              <w:bottom w:val="single" w:sz="5" w:space="0" w:color="000000"/>
              <w:right w:val="single" w:sz="5" w:space="0" w:color="000000"/>
            </w:tcBorders>
            <w:shd w:val="clear" w:color="auto" w:fill="EAF1DD"/>
          </w:tcPr>
          <w:p w14:paraId="6E1F5717" w14:textId="77777777" w:rsidR="00A05BD8" w:rsidRPr="00CE78D1" w:rsidRDefault="00A05BD8" w:rsidP="00A05BD8">
            <w:pPr>
              <w:pStyle w:val="TableParagraph"/>
              <w:spacing w:before="145"/>
              <w:ind w:left="102"/>
              <w:rPr>
                <w:rFonts w:ascii="Palatino" w:hAnsi="Palatino" w:cs="Calibri"/>
                <w:sz w:val="20"/>
                <w:szCs w:val="20"/>
              </w:rPr>
            </w:pPr>
            <w:r w:rsidRPr="00CE78D1">
              <w:rPr>
                <w:rFonts w:ascii="Palatino" w:hAnsi="Palatino"/>
                <w:sz w:val="20"/>
              </w:rPr>
              <w:t>Naziv</w:t>
            </w:r>
            <w:r w:rsidRPr="00CE78D1">
              <w:rPr>
                <w:rFonts w:ascii="Palatino" w:hAnsi="Palatino"/>
                <w:spacing w:val="-1"/>
                <w:sz w:val="20"/>
              </w:rPr>
              <w:t xml:space="preserve"> </w:t>
            </w:r>
            <w:r w:rsidRPr="00CE78D1">
              <w:rPr>
                <w:rFonts w:ascii="Palatino" w:hAnsi="Palatino"/>
                <w:spacing w:val="-2"/>
                <w:sz w:val="20"/>
              </w:rPr>
              <w:t>podizvoditelja:</w:t>
            </w:r>
          </w:p>
        </w:tc>
        <w:tc>
          <w:tcPr>
            <w:tcW w:w="6859" w:type="dxa"/>
            <w:tcBorders>
              <w:top w:val="single" w:sz="5" w:space="0" w:color="000000"/>
              <w:left w:val="single" w:sz="5" w:space="0" w:color="000000"/>
              <w:bottom w:val="single" w:sz="5" w:space="0" w:color="000000"/>
              <w:right w:val="single" w:sz="5" w:space="0" w:color="000000"/>
            </w:tcBorders>
          </w:tcPr>
          <w:p w14:paraId="435CFF79" w14:textId="77777777" w:rsidR="00A05BD8" w:rsidRPr="00CE78D1" w:rsidRDefault="00A05BD8" w:rsidP="00A05BD8">
            <w:pPr>
              <w:rPr>
                <w:rFonts w:ascii="Palatino" w:hAnsi="Palatino"/>
              </w:rPr>
            </w:pPr>
          </w:p>
          <w:p w14:paraId="61C19102" w14:textId="77777777" w:rsidR="00A05BD8" w:rsidRPr="00CE78D1" w:rsidRDefault="00A05BD8" w:rsidP="00A05BD8">
            <w:pPr>
              <w:rPr>
                <w:rFonts w:ascii="Palatino" w:hAnsi="Palatino"/>
              </w:rPr>
            </w:pPr>
          </w:p>
        </w:tc>
      </w:tr>
      <w:tr w:rsidR="00A05BD8" w:rsidRPr="00CE78D1" w14:paraId="72303B59" w14:textId="77777777" w:rsidTr="00A05BD8">
        <w:trPr>
          <w:trHeight w:hRule="exact" w:val="547"/>
        </w:trPr>
        <w:tc>
          <w:tcPr>
            <w:tcW w:w="2185" w:type="dxa"/>
            <w:tcBorders>
              <w:top w:val="single" w:sz="5" w:space="0" w:color="000000"/>
              <w:left w:val="single" w:sz="5" w:space="0" w:color="000000"/>
              <w:bottom w:val="single" w:sz="5" w:space="0" w:color="000000"/>
              <w:right w:val="single" w:sz="5" w:space="0" w:color="000000"/>
            </w:tcBorders>
            <w:shd w:val="clear" w:color="auto" w:fill="EAF1DD"/>
          </w:tcPr>
          <w:p w14:paraId="3CAEBB2A" w14:textId="77777777" w:rsidR="00A05BD8" w:rsidRPr="00CE78D1" w:rsidRDefault="00A05BD8" w:rsidP="00A05BD8">
            <w:pPr>
              <w:pStyle w:val="TableParagraph"/>
              <w:spacing w:before="144"/>
              <w:ind w:left="102"/>
              <w:rPr>
                <w:rFonts w:ascii="Palatino" w:hAnsi="Palatino" w:cs="Calibri"/>
                <w:sz w:val="20"/>
                <w:szCs w:val="20"/>
              </w:rPr>
            </w:pPr>
            <w:r w:rsidRPr="00CE78D1">
              <w:rPr>
                <w:rFonts w:ascii="Palatino" w:hAnsi="Palatino"/>
                <w:spacing w:val="-1"/>
                <w:sz w:val="20"/>
              </w:rPr>
              <w:t>Sjedište:</w:t>
            </w:r>
          </w:p>
        </w:tc>
        <w:tc>
          <w:tcPr>
            <w:tcW w:w="6859" w:type="dxa"/>
            <w:tcBorders>
              <w:top w:val="single" w:sz="5" w:space="0" w:color="000000"/>
              <w:left w:val="single" w:sz="5" w:space="0" w:color="000000"/>
              <w:bottom w:val="single" w:sz="5" w:space="0" w:color="000000"/>
              <w:right w:val="single" w:sz="5" w:space="0" w:color="000000"/>
            </w:tcBorders>
          </w:tcPr>
          <w:p w14:paraId="164F1047" w14:textId="77777777" w:rsidR="00A05BD8" w:rsidRPr="00CE78D1" w:rsidRDefault="00A05BD8" w:rsidP="00A05BD8">
            <w:pPr>
              <w:rPr>
                <w:rFonts w:ascii="Palatino" w:hAnsi="Palatino"/>
              </w:rPr>
            </w:pPr>
          </w:p>
        </w:tc>
      </w:tr>
      <w:tr w:rsidR="00A05BD8" w:rsidRPr="00CE78D1" w14:paraId="3D949E08" w14:textId="77777777" w:rsidTr="00A05BD8">
        <w:trPr>
          <w:trHeight w:hRule="exact" w:val="547"/>
        </w:trPr>
        <w:tc>
          <w:tcPr>
            <w:tcW w:w="2185" w:type="dxa"/>
            <w:tcBorders>
              <w:top w:val="single" w:sz="5" w:space="0" w:color="000000"/>
              <w:left w:val="single" w:sz="5" w:space="0" w:color="000000"/>
              <w:bottom w:val="single" w:sz="5" w:space="0" w:color="000000"/>
              <w:right w:val="single" w:sz="5" w:space="0" w:color="000000"/>
            </w:tcBorders>
            <w:shd w:val="clear" w:color="auto" w:fill="EAF1DD"/>
          </w:tcPr>
          <w:p w14:paraId="3F61B114" w14:textId="77777777" w:rsidR="00A05BD8" w:rsidRPr="00CE78D1" w:rsidRDefault="00A05BD8" w:rsidP="00A05BD8">
            <w:pPr>
              <w:pStyle w:val="TableParagraph"/>
              <w:spacing w:before="144"/>
              <w:ind w:left="102"/>
              <w:rPr>
                <w:rFonts w:ascii="Palatino" w:hAnsi="Palatino" w:cs="Calibri"/>
                <w:sz w:val="20"/>
                <w:szCs w:val="20"/>
              </w:rPr>
            </w:pPr>
            <w:r w:rsidRPr="00CE78D1">
              <w:rPr>
                <w:rFonts w:ascii="Palatino" w:hAnsi="Palatino"/>
                <w:sz w:val="20"/>
              </w:rPr>
              <w:t>OIB</w:t>
            </w:r>
          </w:p>
        </w:tc>
        <w:tc>
          <w:tcPr>
            <w:tcW w:w="6859" w:type="dxa"/>
            <w:tcBorders>
              <w:top w:val="single" w:sz="5" w:space="0" w:color="000000"/>
              <w:left w:val="single" w:sz="5" w:space="0" w:color="000000"/>
              <w:bottom w:val="single" w:sz="5" w:space="0" w:color="000000"/>
              <w:right w:val="single" w:sz="5" w:space="0" w:color="000000"/>
            </w:tcBorders>
          </w:tcPr>
          <w:p w14:paraId="21D32DE6" w14:textId="77777777" w:rsidR="00A05BD8" w:rsidRPr="00CE78D1" w:rsidRDefault="00A05BD8" w:rsidP="00A05BD8">
            <w:pPr>
              <w:rPr>
                <w:rFonts w:ascii="Palatino" w:hAnsi="Palatino"/>
              </w:rPr>
            </w:pPr>
          </w:p>
        </w:tc>
      </w:tr>
      <w:tr w:rsidR="00A05BD8" w:rsidRPr="00CE78D1" w14:paraId="68B73E58" w14:textId="77777777" w:rsidTr="00A05BD8">
        <w:trPr>
          <w:trHeight w:hRule="exact" w:val="546"/>
        </w:trPr>
        <w:tc>
          <w:tcPr>
            <w:tcW w:w="2185" w:type="dxa"/>
            <w:tcBorders>
              <w:top w:val="single" w:sz="5" w:space="0" w:color="000000"/>
              <w:left w:val="single" w:sz="5" w:space="0" w:color="000000"/>
              <w:bottom w:val="single" w:sz="5" w:space="0" w:color="000000"/>
              <w:right w:val="single" w:sz="5" w:space="0" w:color="000000"/>
            </w:tcBorders>
            <w:shd w:val="clear" w:color="auto" w:fill="EAF1DD"/>
          </w:tcPr>
          <w:p w14:paraId="097F6BB5" w14:textId="77777777" w:rsidR="00A05BD8" w:rsidRPr="00CE78D1" w:rsidRDefault="00A05BD8" w:rsidP="00A05BD8">
            <w:pPr>
              <w:pStyle w:val="TableParagraph"/>
              <w:spacing w:before="144"/>
              <w:ind w:left="102"/>
              <w:rPr>
                <w:rFonts w:ascii="Palatino" w:hAnsi="Palatino" w:cs="Calibri"/>
                <w:sz w:val="20"/>
                <w:szCs w:val="20"/>
              </w:rPr>
            </w:pPr>
            <w:r w:rsidRPr="00CE78D1">
              <w:rPr>
                <w:rFonts w:ascii="Palatino" w:hAnsi="Palatino"/>
                <w:spacing w:val="-1"/>
                <w:sz w:val="20"/>
              </w:rPr>
              <w:t>Broj</w:t>
            </w:r>
            <w:r w:rsidRPr="00CE78D1">
              <w:rPr>
                <w:rFonts w:ascii="Palatino" w:hAnsi="Palatino"/>
                <w:sz w:val="20"/>
              </w:rPr>
              <w:t xml:space="preserve"> </w:t>
            </w:r>
            <w:r w:rsidRPr="00CE78D1">
              <w:rPr>
                <w:rFonts w:ascii="Palatino" w:hAnsi="Palatino"/>
                <w:spacing w:val="-1"/>
                <w:sz w:val="20"/>
              </w:rPr>
              <w:t>računa</w:t>
            </w:r>
          </w:p>
        </w:tc>
        <w:tc>
          <w:tcPr>
            <w:tcW w:w="6859" w:type="dxa"/>
            <w:tcBorders>
              <w:top w:val="single" w:sz="5" w:space="0" w:color="000000"/>
              <w:left w:val="single" w:sz="5" w:space="0" w:color="000000"/>
              <w:bottom w:val="single" w:sz="5" w:space="0" w:color="000000"/>
              <w:right w:val="single" w:sz="5" w:space="0" w:color="000000"/>
            </w:tcBorders>
          </w:tcPr>
          <w:p w14:paraId="7853A736" w14:textId="77777777" w:rsidR="00A05BD8" w:rsidRPr="00CE78D1" w:rsidRDefault="00A05BD8" w:rsidP="00A05BD8">
            <w:pPr>
              <w:rPr>
                <w:rFonts w:ascii="Palatino" w:hAnsi="Palatino"/>
              </w:rPr>
            </w:pPr>
          </w:p>
          <w:p w14:paraId="3C42C61E" w14:textId="77777777" w:rsidR="00A05BD8" w:rsidRPr="00CE78D1" w:rsidRDefault="00A05BD8" w:rsidP="00A05BD8">
            <w:pPr>
              <w:rPr>
                <w:rFonts w:ascii="Palatino" w:hAnsi="Palatino"/>
              </w:rPr>
            </w:pPr>
          </w:p>
        </w:tc>
      </w:tr>
      <w:tr w:rsidR="00A05BD8" w:rsidRPr="00CE78D1" w14:paraId="49692E95" w14:textId="77777777" w:rsidTr="00A05BD8">
        <w:trPr>
          <w:trHeight w:hRule="exact" w:val="547"/>
        </w:trPr>
        <w:tc>
          <w:tcPr>
            <w:tcW w:w="2185" w:type="dxa"/>
            <w:tcBorders>
              <w:top w:val="single" w:sz="5" w:space="0" w:color="000000"/>
              <w:left w:val="single" w:sz="5" w:space="0" w:color="000000"/>
              <w:bottom w:val="single" w:sz="5" w:space="0" w:color="000000"/>
              <w:right w:val="single" w:sz="5" w:space="0" w:color="000000"/>
            </w:tcBorders>
            <w:shd w:val="clear" w:color="auto" w:fill="EAF1DD"/>
          </w:tcPr>
          <w:p w14:paraId="58DFA0D1" w14:textId="77777777" w:rsidR="00A05BD8" w:rsidRPr="00CE78D1" w:rsidRDefault="00A05BD8" w:rsidP="00A05BD8">
            <w:pPr>
              <w:pStyle w:val="TableParagraph"/>
              <w:spacing w:before="145"/>
              <w:ind w:left="102"/>
              <w:rPr>
                <w:rFonts w:ascii="Palatino" w:hAnsi="Palatino" w:cs="Calibri"/>
                <w:sz w:val="20"/>
                <w:szCs w:val="20"/>
              </w:rPr>
            </w:pPr>
            <w:r w:rsidRPr="00CE78D1">
              <w:rPr>
                <w:rFonts w:ascii="Palatino" w:hAnsi="Palatino"/>
                <w:spacing w:val="-1"/>
                <w:sz w:val="20"/>
              </w:rPr>
              <w:t>Predmet podugovora:</w:t>
            </w:r>
          </w:p>
        </w:tc>
        <w:tc>
          <w:tcPr>
            <w:tcW w:w="6859" w:type="dxa"/>
            <w:tcBorders>
              <w:top w:val="single" w:sz="5" w:space="0" w:color="000000"/>
              <w:left w:val="single" w:sz="5" w:space="0" w:color="000000"/>
              <w:bottom w:val="single" w:sz="5" w:space="0" w:color="000000"/>
              <w:right w:val="single" w:sz="5" w:space="0" w:color="000000"/>
            </w:tcBorders>
          </w:tcPr>
          <w:p w14:paraId="16294C84" w14:textId="77777777" w:rsidR="00A05BD8" w:rsidRPr="00CE78D1" w:rsidRDefault="00A05BD8" w:rsidP="00A05BD8">
            <w:pPr>
              <w:rPr>
                <w:rFonts w:ascii="Palatino" w:hAnsi="Palatino"/>
              </w:rPr>
            </w:pPr>
          </w:p>
        </w:tc>
      </w:tr>
      <w:tr w:rsidR="00A05BD8" w:rsidRPr="00CE78D1" w14:paraId="524F6F67" w14:textId="77777777" w:rsidTr="00A05BD8">
        <w:trPr>
          <w:trHeight w:hRule="exact" w:val="547"/>
        </w:trPr>
        <w:tc>
          <w:tcPr>
            <w:tcW w:w="2185" w:type="dxa"/>
            <w:tcBorders>
              <w:top w:val="single" w:sz="5" w:space="0" w:color="000000"/>
              <w:left w:val="single" w:sz="5" w:space="0" w:color="000000"/>
              <w:bottom w:val="single" w:sz="5" w:space="0" w:color="000000"/>
              <w:right w:val="single" w:sz="5" w:space="0" w:color="000000"/>
            </w:tcBorders>
            <w:shd w:val="clear" w:color="auto" w:fill="EAF1DD"/>
          </w:tcPr>
          <w:p w14:paraId="632CE0AB" w14:textId="77777777" w:rsidR="00A05BD8" w:rsidRPr="00CE78D1" w:rsidRDefault="00A05BD8" w:rsidP="00A05BD8">
            <w:pPr>
              <w:pStyle w:val="TableParagraph"/>
              <w:spacing w:before="145"/>
              <w:ind w:left="102"/>
              <w:rPr>
                <w:rFonts w:ascii="Palatino" w:hAnsi="Palatino" w:cs="Calibri"/>
                <w:sz w:val="20"/>
                <w:szCs w:val="20"/>
              </w:rPr>
            </w:pPr>
            <w:r w:rsidRPr="00CE78D1">
              <w:rPr>
                <w:rFonts w:ascii="Palatino" w:hAnsi="Palatino"/>
                <w:spacing w:val="-1"/>
                <w:sz w:val="20"/>
              </w:rPr>
              <w:t>Količina:</w:t>
            </w:r>
          </w:p>
        </w:tc>
        <w:tc>
          <w:tcPr>
            <w:tcW w:w="6859" w:type="dxa"/>
            <w:tcBorders>
              <w:top w:val="single" w:sz="5" w:space="0" w:color="000000"/>
              <w:left w:val="single" w:sz="5" w:space="0" w:color="000000"/>
              <w:bottom w:val="single" w:sz="5" w:space="0" w:color="000000"/>
              <w:right w:val="single" w:sz="5" w:space="0" w:color="000000"/>
            </w:tcBorders>
          </w:tcPr>
          <w:p w14:paraId="4BB3F875" w14:textId="77777777" w:rsidR="00A05BD8" w:rsidRPr="00CE78D1" w:rsidRDefault="00A05BD8" w:rsidP="00A05BD8">
            <w:pPr>
              <w:rPr>
                <w:rFonts w:ascii="Palatino" w:hAnsi="Palatino"/>
              </w:rPr>
            </w:pPr>
          </w:p>
        </w:tc>
      </w:tr>
      <w:tr w:rsidR="00A05BD8" w:rsidRPr="00CE78D1" w14:paraId="1E51A1B8" w14:textId="77777777" w:rsidTr="00A05BD8">
        <w:trPr>
          <w:trHeight w:hRule="exact" w:val="547"/>
        </w:trPr>
        <w:tc>
          <w:tcPr>
            <w:tcW w:w="2185" w:type="dxa"/>
            <w:tcBorders>
              <w:top w:val="single" w:sz="5" w:space="0" w:color="000000"/>
              <w:left w:val="single" w:sz="5" w:space="0" w:color="000000"/>
              <w:bottom w:val="single" w:sz="5" w:space="0" w:color="000000"/>
              <w:right w:val="single" w:sz="5" w:space="0" w:color="000000"/>
            </w:tcBorders>
            <w:shd w:val="clear" w:color="auto" w:fill="EAF1DD"/>
          </w:tcPr>
          <w:p w14:paraId="4C71A686" w14:textId="77777777" w:rsidR="00A05BD8" w:rsidRPr="00CE78D1" w:rsidRDefault="00A05BD8" w:rsidP="00A05BD8">
            <w:pPr>
              <w:pStyle w:val="TableParagraph"/>
              <w:spacing w:before="23"/>
              <w:ind w:left="102" w:right="770"/>
              <w:rPr>
                <w:rFonts w:ascii="Palatino" w:hAnsi="Palatino" w:cs="Calibri"/>
                <w:sz w:val="20"/>
                <w:szCs w:val="20"/>
              </w:rPr>
            </w:pPr>
            <w:r w:rsidRPr="00CE78D1">
              <w:rPr>
                <w:rFonts w:ascii="Palatino" w:hAnsi="Palatino"/>
                <w:spacing w:val="-1"/>
                <w:sz w:val="20"/>
              </w:rPr>
              <w:t>Vrijednost</w:t>
            </w:r>
            <w:r w:rsidRPr="00CE78D1">
              <w:rPr>
                <w:rFonts w:ascii="Palatino" w:hAnsi="Palatino"/>
                <w:spacing w:val="20"/>
                <w:sz w:val="20"/>
              </w:rPr>
              <w:t xml:space="preserve"> </w:t>
            </w:r>
            <w:r w:rsidRPr="00CE78D1">
              <w:rPr>
                <w:rFonts w:ascii="Palatino" w:hAnsi="Palatino"/>
                <w:spacing w:val="-1"/>
                <w:sz w:val="20"/>
              </w:rPr>
              <w:t>podugovora(kn)</w:t>
            </w:r>
          </w:p>
        </w:tc>
        <w:tc>
          <w:tcPr>
            <w:tcW w:w="6859" w:type="dxa"/>
            <w:tcBorders>
              <w:top w:val="single" w:sz="5" w:space="0" w:color="000000"/>
              <w:left w:val="single" w:sz="5" w:space="0" w:color="000000"/>
              <w:bottom w:val="single" w:sz="5" w:space="0" w:color="000000"/>
              <w:right w:val="single" w:sz="5" w:space="0" w:color="000000"/>
            </w:tcBorders>
          </w:tcPr>
          <w:p w14:paraId="3F0E2FEE" w14:textId="77777777" w:rsidR="00A05BD8" w:rsidRPr="00CE78D1" w:rsidRDefault="00A05BD8" w:rsidP="00A05BD8">
            <w:pPr>
              <w:rPr>
                <w:rFonts w:ascii="Palatino" w:hAnsi="Palatino"/>
              </w:rPr>
            </w:pPr>
          </w:p>
        </w:tc>
      </w:tr>
      <w:tr w:rsidR="00A05BD8" w:rsidRPr="00CE78D1" w14:paraId="46DFE44A" w14:textId="77777777" w:rsidTr="00A05BD8">
        <w:trPr>
          <w:trHeight w:hRule="exact" w:val="547"/>
        </w:trPr>
        <w:tc>
          <w:tcPr>
            <w:tcW w:w="2185" w:type="dxa"/>
            <w:tcBorders>
              <w:top w:val="single" w:sz="5" w:space="0" w:color="000000"/>
              <w:left w:val="single" w:sz="5" w:space="0" w:color="000000"/>
              <w:bottom w:val="single" w:sz="5" w:space="0" w:color="000000"/>
              <w:right w:val="single" w:sz="5" w:space="0" w:color="000000"/>
            </w:tcBorders>
            <w:shd w:val="clear" w:color="auto" w:fill="EAF1DD"/>
          </w:tcPr>
          <w:p w14:paraId="3CB5C4AB" w14:textId="77777777" w:rsidR="00A05BD8" w:rsidRPr="00CE78D1" w:rsidRDefault="00A05BD8" w:rsidP="00A05BD8">
            <w:pPr>
              <w:pStyle w:val="TableParagraph"/>
              <w:spacing w:before="144"/>
              <w:ind w:left="102"/>
              <w:rPr>
                <w:rFonts w:ascii="Palatino" w:hAnsi="Palatino" w:cs="Calibri"/>
                <w:sz w:val="20"/>
                <w:szCs w:val="20"/>
              </w:rPr>
            </w:pPr>
            <w:r w:rsidRPr="00CE78D1">
              <w:rPr>
                <w:rFonts w:ascii="Palatino" w:hAnsi="Palatino"/>
                <w:sz w:val="20"/>
              </w:rPr>
              <w:t>Postotni</w:t>
            </w:r>
            <w:r w:rsidRPr="00CE78D1">
              <w:rPr>
                <w:rFonts w:ascii="Palatino" w:hAnsi="Palatino"/>
                <w:spacing w:val="-1"/>
                <w:sz w:val="20"/>
              </w:rPr>
              <w:t xml:space="preserve"> dio Ugovora</w:t>
            </w:r>
          </w:p>
        </w:tc>
        <w:tc>
          <w:tcPr>
            <w:tcW w:w="6859" w:type="dxa"/>
            <w:tcBorders>
              <w:top w:val="single" w:sz="5" w:space="0" w:color="000000"/>
              <w:left w:val="single" w:sz="5" w:space="0" w:color="000000"/>
              <w:bottom w:val="single" w:sz="5" w:space="0" w:color="000000"/>
              <w:right w:val="single" w:sz="5" w:space="0" w:color="000000"/>
            </w:tcBorders>
          </w:tcPr>
          <w:p w14:paraId="2446B023" w14:textId="77777777" w:rsidR="00A05BD8" w:rsidRPr="00CE78D1" w:rsidRDefault="00A05BD8" w:rsidP="00A05BD8">
            <w:pPr>
              <w:rPr>
                <w:rFonts w:ascii="Palatino" w:hAnsi="Palatino"/>
              </w:rPr>
            </w:pPr>
          </w:p>
        </w:tc>
      </w:tr>
    </w:tbl>
    <w:p w14:paraId="084F7BE6" w14:textId="77777777" w:rsidR="002118D1" w:rsidRDefault="002118D1" w:rsidP="00A05BD8">
      <w:pPr>
        <w:rPr>
          <w:rFonts w:ascii="Palatino" w:hAnsi="Palatino"/>
        </w:rPr>
      </w:pPr>
    </w:p>
    <w:p w14:paraId="1645BFDB" w14:textId="77777777" w:rsidR="00A05BD8" w:rsidRPr="00CE78D1" w:rsidRDefault="00A05BD8" w:rsidP="00A05BD8">
      <w:pPr>
        <w:rPr>
          <w:rFonts w:ascii="Palatino" w:hAnsi="Palatino"/>
        </w:rPr>
      </w:pPr>
      <w:r w:rsidRPr="00CE78D1">
        <w:rPr>
          <w:rFonts w:ascii="Palatino" w:hAnsi="Palatino"/>
        </w:rPr>
        <w:t>Napomena: Ponuditelj koji ima namjeru ustupiti dio radova podizvoditelju, obvezan je ispuniti ovaj obrazac za svakog podizvoditelja te ih priložiti uz ponudu.</w:t>
      </w:r>
    </w:p>
    <w:p w14:paraId="0CDDE74A" w14:textId="77777777" w:rsidR="00A05BD8" w:rsidRPr="00CE78D1" w:rsidRDefault="00A05BD8" w:rsidP="00A05BD8">
      <w:pPr>
        <w:rPr>
          <w:rFonts w:ascii="Palatino" w:hAnsi="Palatino"/>
        </w:rPr>
      </w:pPr>
    </w:p>
    <w:p w14:paraId="37FEB43C" w14:textId="77777777" w:rsidR="00A05BD8" w:rsidRPr="00CE78D1" w:rsidRDefault="00A05BD8" w:rsidP="00A05BD8">
      <w:pPr>
        <w:rPr>
          <w:rFonts w:ascii="Palatino" w:hAnsi="Palatino"/>
        </w:rPr>
      </w:pP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 xml:space="preserve">   </w:t>
      </w:r>
      <w:r w:rsidRPr="00CE78D1">
        <w:rPr>
          <w:rFonts w:ascii="Palatino" w:hAnsi="Palatino"/>
        </w:rPr>
        <w:tab/>
      </w:r>
      <w:r w:rsidRPr="00CE78D1">
        <w:rPr>
          <w:rFonts w:ascii="Palatino" w:hAnsi="Palatino"/>
        </w:rPr>
        <w:tab/>
        <w:t>MP</w:t>
      </w:r>
      <w:r w:rsidRPr="00CE78D1">
        <w:rPr>
          <w:rFonts w:ascii="Palatino" w:hAnsi="Palatino"/>
        </w:rPr>
        <w:tab/>
      </w:r>
      <w:r w:rsidRPr="00CE78D1">
        <w:rPr>
          <w:rFonts w:ascii="Palatino" w:hAnsi="Palatino"/>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br/>
      </w:r>
      <w:r w:rsidRPr="00CE78D1">
        <w:rPr>
          <w:rFonts w:ascii="Palatino" w:hAnsi="Palatino"/>
        </w:rPr>
        <w:tab/>
        <w:t>(mjesto i datum)</w:t>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r>
      <w:r w:rsidRPr="00CE78D1">
        <w:rPr>
          <w:rFonts w:ascii="Palatino" w:hAnsi="Palatino"/>
        </w:rPr>
        <w:tab/>
        <w:t xml:space="preserve">      (potpis ovlaštene osobe)</w:t>
      </w:r>
      <w:r w:rsidRPr="00CE78D1">
        <w:rPr>
          <w:rFonts w:ascii="Palatino" w:hAnsi="Palatino"/>
          <w:strike/>
        </w:rPr>
        <w:br w:type="page"/>
      </w:r>
    </w:p>
    <w:p w14:paraId="41553E09" w14:textId="404A020A" w:rsidR="00AC0FFE" w:rsidRPr="00CE78D1" w:rsidRDefault="0017630F" w:rsidP="00AC0FFE">
      <w:pPr>
        <w:pStyle w:val="Naslov2"/>
        <w:rPr>
          <w:rFonts w:ascii="Palatino" w:hAnsi="Palatino"/>
        </w:rPr>
      </w:pPr>
      <w:bookmarkStart w:id="225" w:name="_Toc411888307"/>
      <w:bookmarkStart w:id="226" w:name="_Toc417298738"/>
      <w:bookmarkStart w:id="227" w:name="_Toc335293047"/>
      <w:bookmarkStart w:id="228" w:name="_Toc406069380"/>
      <w:bookmarkStart w:id="229" w:name="_Toc411888308"/>
      <w:bookmarkStart w:id="230" w:name="_Toc417298739"/>
      <w:bookmarkStart w:id="231" w:name="_Toc335293048"/>
      <w:bookmarkStart w:id="232" w:name="_Toc349837218"/>
      <w:r>
        <w:rPr>
          <w:rFonts w:ascii="Palatino" w:hAnsi="Palatino"/>
        </w:rPr>
        <w:lastRenderedPageBreak/>
        <w:t>PRILOG 6</w:t>
      </w:r>
      <w:r w:rsidR="00AC0FFE" w:rsidRPr="00CE78D1">
        <w:rPr>
          <w:rFonts w:ascii="Palatino" w:hAnsi="Palatino"/>
        </w:rPr>
        <w:t>.2. POPIS POJM</w:t>
      </w:r>
      <w:r w:rsidR="002118D1">
        <w:rPr>
          <w:rFonts w:ascii="Palatino" w:hAnsi="Palatino"/>
        </w:rPr>
        <w:t>OVA I OBRAZLOŽENJA ZA POTREBE DO</w:t>
      </w:r>
      <w:r w:rsidR="00AC0FFE" w:rsidRPr="00CE78D1">
        <w:rPr>
          <w:rFonts w:ascii="Palatino" w:hAnsi="Palatino"/>
        </w:rPr>
        <w:t>N</w:t>
      </w:r>
      <w:bookmarkEnd w:id="225"/>
      <w:bookmarkEnd w:id="226"/>
      <w:bookmarkEnd w:id="227"/>
      <w:bookmarkEnd w:id="228"/>
    </w:p>
    <w:p w14:paraId="7E39A9BF" w14:textId="77777777" w:rsidR="00AC0FFE" w:rsidRPr="00CE78D1" w:rsidRDefault="00AC0FFE" w:rsidP="00AC0FFE">
      <w:pPr>
        <w:rPr>
          <w:rFonts w:ascii="Palatino" w:eastAsia="Times New Roman" w:hAnsi="Palatino"/>
          <w:b/>
          <w:sz w:val="26"/>
          <w:szCs w:val="26"/>
        </w:rPr>
      </w:pPr>
      <w:r w:rsidRPr="00CE78D1">
        <w:rPr>
          <w:rFonts w:ascii="Palatino" w:hAnsi="Palatino"/>
        </w:rPr>
        <w:br w:type="page"/>
      </w:r>
    </w:p>
    <w:p w14:paraId="0531F35C" w14:textId="46EE36CF" w:rsidR="00AC0FFE" w:rsidRPr="00CE78D1" w:rsidRDefault="00AC0FFE" w:rsidP="00AC0FFE">
      <w:pPr>
        <w:rPr>
          <w:rFonts w:ascii="Palatino" w:hAnsi="Palatino"/>
          <w:b/>
          <w:sz w:val="28"/>
          <w:szCs w:val="28"/>
        </w:rPr>
      </w:pPr>
      <w:r w:rsidRPr="00CE78D1">
        <w:rPr>
          <w:rFonts w:ascii="Palatino" w:hAnsi="Palatino"/>
          <w:b/>
          <w:sz w:val="28"/>
          <w:szCs w:val="28"/>
        </w:rPr>
        <w:lastRenderedPageBreak/>
        <w:t xml:space="preserve">POPIS POJMOVA I OBRAZLOŽENJA ZA POTREBE OVE DOKUMENTACIJE </w:t>
      </w:r>
      <w:r w:rsidR="002118D1">
        <w:rPr>
          <w:rFonts w:ascii="Palatino" w:hAnsi="Palatino"/>
          <w:b/>
          <w:sz w:val="28"/>
          <w:szCs w:val="28"/>
        </w:rPr>
        <w:t>O NABAVI</w:t>
      </w:r>
    </w:p>
    <w:p w14:paraId="6851C458" w14:textId="77777777" w:rsidR="00AC0FFE" w:rsidRPr="00CE78D1" w:rsidRDefault="00AC0FFE" w:rsidP="00AC0FFE">
      <w:pPr>
        <w:rPr>
          <w:rFonts w:ascii="Palatino" w:hAnsi="Palatino"/>
        </w:rPr>
      </w:pPr>
    </w:p>
    <w:p w14:paraId="23E65F74" w14:textId="57044E89" w:rsidR="00AC0FFE" w:rsidRPr="00CE78D1" w:rsidRDefault="00AC0FFE" w:rsidP="00F42E2E">
      <w:pPr>
        <w:pStyle w:val="ColorfulList-Accent11"/>
        <w:numPr>
          <w:ilvl w:val="0"/>
          <w:numId w:val="6"/>
        </w:numPr>
        <w:rPr>
          <w:rFonts w:ascii="Palatino" w:hAnsi="Palatino"/>
        </w:rPr>
      </w:pPr>
      <w:r w:rsidRPr="00CE78D1">
        <w:rPr>
          <w:rFonts w:ascii="Palatino" w:hAnsi="Palatino"/>
        </w:rPr>
        <w:t>Zako</w:t>
      </w:r>
      <w:r w:rsidR="002118D1">
        <w:rPr>
          <w:rFonts w:ascii="Palatino" w:hAnsi="Palatino"/>
        </w:rPr>
        <w:t>n o javnoj nabavi – gdje se u DO</w:t>
      </w:r>
      <w:r w:rsidRPr="00CE78D1">
        <w:rPr>
          <w:rFonts w:ascii="Palatino" w:hAnsi="Palatino"/>
        </w:rPr>
        <w:t>N spominje Zakon o javnoj nabavi, bez obzira na koje se izdanje Narodnih novina referira, to svugdje znači Zakon o javnoj nabavi NN 120/16</w:t>
      </w:r>
    </w:p>
    <w:p w14:paraId="57E8A5CD" w14:textId="77777777" w:rsidR="00AC0FFE" w:rsidRPr="00CE78D1" w:rsidRDefault="00AC0FFE" w:rsidP="00F42E2E">
      <w:pPr>
        <w:pStyle w:val="ColorfulList-Accent11"/>
        <w:numPr>
          <w:ilvl w:val="0"/>
          <w:numId w:val="6"/>
        </w:numPr>
        <w:rPr>
          <w:rFonts w:ascii="Palatino" w:hAnsi="Palatino"/>
        </w:rPr>
      </w:pPr>
      <w:r w:rsidRPr="00CE78D1">
        <w:rPr>
          <w:rFonts w:ascii="Palatino" w:hAnsi="Palatino"/>
        </w:rPr>
        <w:t>Pravilnik –Pravilnik o metodologiji za praćenje, mjerenje i verifikaciju ušteda energije u neposrednoj potrošnji (NN 71/15).</w:t>
      </w:r>
    </w:p>
    <w:p w14:paraId="3F86BCBC" w14:textId="5B45BFC6" w:rsidR="00F62786" w:rsidRPr="00CE78D1" w:rsidRDefault="00F62786" w:rsidP="00F42E2E">
      <w:pPr>
        <w:pStyle w:val="ColorfulList-Accent11"/>
        <w:numPr>
          <w:ilvl w:val="0"/>
          <w:numId w:val="6"/>
        </w:numPr>
        <w:rPr>
          <w:rFonts w:ascii="Palatino" w:hAnsi="Palatino"/>
        </w:rPr>
      </w:pPr>
      <w:r w:rsidRPr="00CE78D1">
        <w:rPr>
          <w:rFonts w:ascii="Palatino" w:hAnsi="Palatino"/>
        </w:rPr>
        <w:t>Referentno stanje tretiranog zahvata javne rasvjete – znači sadašnje stanje javne rasvjete upotpunjeno i izračunato na način kako je to definirano u Zakonu o energetskoj učinkovitosti</w:t>
      </w:r>
      <w:r w:rsidR="002118D1">
        <w:rPr>
          <w:rFonts w:ascii="Palatino" w:hAnsi="Palatino"/>
        </w:rPr>
        <w:t>:</w:t>
      </w:r>
    </w:p>
    <w:p w14:paraId="48D152D1" w14:textId="6C449454" w:rsidR="00F62786" w:rsidRPr="00CE78D1" w:rsidRDefault="00F62786" w:rsidP="00F62786">
      <w:pPr>
        <w:pStyle w:val="ColorfulList-Accent11"/>
        <w:ind w:left="720"/>
        <w:rPr>
          <w:rFonts w:ascii="Palatino" w:hAnsi="Palatino"/>
        </w:rPr>
      </w:pPr>
      <w:r w:rsidRPr="00CE78D1">
        <w:rPr>
          <w:rFonts w:ascii="Palatino" w:hAnsi="Palatino"/>
        </w:rPr>
        <w:t>Klasa: 011-01/14-01/139</w:t>
      </w:r>
    </w:p>
    <w:p w14:paraId="2162F458" w14:textId="4EFF34BA" w:rsidR="00F62786" w:rsidRPr="00CE78D1" w:rsidRDefault="00F62786" w:rsidP="00F62786">
      <w:pPr>
        <w:pStyle w:val="ColorfulList-Accent11"/>
        <w:ind w:left="720"/>
        <w:rPr>
          <w:rFonts w:ascii="Palatino" w:hAnsi="Palatino"/>
        </w:rPr>
      </w:pPr>
      <w:r w:rsidRPr="00CE78D1">
        <w:rPr>
          <w:rFonts w:ascii="Palatino" w:hAnsi="Palatino"/>
        </w:rPr>
        <w:t>Urbroj: 71-05-03/1-14-2</w:t>
      </w:r>
    </w:p>
    <w:p w14:paraId="173DF164" w14:textId="77777777" w:rsidR="00F62786" w:rsidRPr="00CE78D1" w:rsidRDefault="00F62786" w:rsidP="00F62786">
      <w:pPr>
        <w:pStyle w:val="ColorfulList-Accent11"/>
        <w:ind w:left="720"/>
        <w:rPr>
          <w:rFonts w:ascii="Palatino" w:hAnsi="Palatino"/>
        </w:rPr>
      </w:pPr>
    </w:p>
    <w:p w14:paraId="1DFB5BD8" w14:textId="10A208A9" w:rsidR="00F62786" w:rsidRPr="00CE78D1" w:rsidRDefault="00F62786" w:rsidP="00F62786">
      <w:pPr>
        <w:pStyle w:val="ColorfulList-Accent11"/>
        <w:ind w:left="720"/>
        <w:rPr>
          <w:rFonts w:ascii="Palatino" w:hAnsi="Palatino"/>
        </w:rPr>
      </w:pPr>
      <w:r w:rsidRPr="00CE78D1">
        <w:rPr>
          <w:rFonts w:ascii="Palatino" w:hAnsi="Palatino"/>
        </w:rPr>
        <w:t>Zagreb, 23. listopada 2014.</w:t>
      </w:r>
    </w:p>
    <w:p w14:paraId="1DDAFF40" w14:textId="77777777" w:rsidR="002118D1" w:rsidRDefault="002118D1" w:rsidP="00F62786">
      <w:pPr>
        <w:pStyle w:val="ColorfulList-Accent11"/>
        <w:ind w:left="720"/>
        <w:rPr>
          <w:rFonts w:ascii="Palatino" w:hAnsi="Palatino"/>
        </w:rPr>
      </w:pPr>
    </w:p>
    <w:p w14:paraId="4C983B6D" w14:textId="230DD7C0" w:rsidR="00F62786" w:rsidRPr="00CE78D1" w:rsidRDefault="002118D1" w:rsidP="00F62786">
      <w:pPr>
        <w:pStyle w:val="ColorfulList-Accent11"/>
        <w:ind w:left="720"/>
        <w:rPr>
          <w:rFonts w:ascii="Palatino" w:hAnsi="Palatino"/>
        </w:rPr>
      </w:pPr>
      <w:r>
        <w:rPr>
          <w:rFonts w:ascii="Palatino" w:hAnsi="Palatino"/>
        </w:rPr>
        <w:t>i</w:t>
      </w:r>
      <w:r w:rsidR="00F62786" w:rsidRPr="00CE78D1">
        <w:rPr>
          <w:rFonts w:ascii="Palatino" w:hAnsi="Palatino"/>
        </w:rPr>
        <w:t xml:space="preserve"> Fonda za zaštitu okoliša i energetsku učinkovitost Upute podnositeljima</w:t>
      </w:r>
    </w:p>
    <w:p w14:paraId="575C4E20" w14:textId="77777777" w:rsidR="00F62786" w:rsidRPr="00CE78D1" w:rsidRDefault="00F62786" w:rsidP="00F62786">
      <w:pPr>
        <w:pStyle w:val="ColorfulList-Accent11"/>
        <w:ind w:left="720"/>
        <w:rPr>
          <w:rFonts w:ascii="Palatino" w:hAnsi="Palatino"/>
        </w:rPr>
      </w:pPr>
      <w:r w:rsidRPr="00CE78D1">
        <w:rPr>
          <w:rFonts w:ascii="Palatino" w:hAnsi="Palatino"/>
        </w:rPr>
        <w:t>Klasa: 310-34/15-03/65</w:t>
      </w:r>
    </w:p>
    <w:p w14:paraId="7D2C0060" w14:textId="77777777" w:rsidR="00F62786" w:rsidRPr="00CE78D1" w:rsidRDefault="00F62786" w:rsidP="00F62786">
      <w:pPr>
        <w:pStyle w:val="ColorfulList-Accent11"/>
        <w:ind w:left="720"/>
        <w:rPr>
          <w:rFonts w:ascii="Palatino" w:hAnsi="Palatino"/>
        </w:rPr>
      </w:pPr>
      <w:r w:rsidRPr="00CE78D1">
        <w:rPr>
          <w:rFonts w:ascii="Palatino" w:hAnsi="Palatino"/>
        </w:rPr>
        <w:t>Urbroj: 563-04/212-15-1</w:t>
      </w:r>
    </w:p>
    <w:p w14:paraId="4677BC80" w14:textId="77777777" w:rsidR="00F62786" w:rsidRPr="00CE78D1" w:rsidRDefault="00F62786" w:rsidP="00F62786">
      <w:pPr>
        <w:pStyle w:val="ColorfulList-Accent11"/>
        <w:ind w:left="720"/>
        <w:rPr>
          <w:rFonts w:ascii="Palatino" w:hAnsi="Palatino"/>
        </w:rPr>
      </w:pPr>
    </w:p>
    <w:p w14:paraId="3332E2F5" w14:textId="01FE638E" w:rsidR="00F62786" w:rsidRPr="00CE78D1" w:rsidRDefault="00F62786" w:rsidP="00F62786">
      <w:pPr>
        <w:pStyle w:val="ColorfulList-Accent11"/>
        <w:ind w:left="720"/>
        <w:rPr>
          <w:rFonts w:ascii="Palatino" w:hAnsi="Palatino"/>
        </w:rPr>
      </w:pPr>
      <w:r w:rsidRPr="00CE78D1">
        <w:rPr>
          <w:rFonts w:ascii="Palatino" w:hAnsi="Palatino"/>
        </w:rPr>
        <w:t xml:space="preserve">Zagreb, 28. siječnja 2015. </w:t>
      </w:r>
    </w:p>
    <w:p w14:paraId="0FB53D80" w14:textId="77777777" w:rsidR="00AC0FFE" w:rsidRPr="00CE78D1" w:rsidRDefault="00AC0FFE" w:rsidP="00F42E2E">
      <w:pPr>
        <w:pStyle w:val="ColorfulList-Accent11"/>
        <w:numPr>
          <w:ilvl w:val="0"/>
          <w:numId w:val="6"/>
        </w:numPr>
        <w:rPr>
          <w:rFonts w:ascii="Palatino" w:hAnsi="Palatino"/>
        </w:rPr>
      </w:pPr>
      <w:r w:rsidRPr="00CE78D1">
        <w:rPr>
          <w:rFonts w:ascii="Palatino" w:hAnsi="Palatino"/>
        </w:rPr>
        <w:t>LED – (Light Emitting Diode) je poluvodički element koji kod narinute struje emitira svjetlost.</w:t>
      </w:r>
    </w:p>
    <w:p w14:paraId="37050EB9" w14:textId="77777777" w:rsidR="00AC0FFE" w:rsidRPr="00CE78D1" w:rsidRDefault="00AC0FFE" w:rsidP="00F42E2E">
      <w:pPr>
        <w:pStyle w:val="ColorfulList-Accent11"/>
        <w:numPr>
          <w:ilvl w:val="0"/>
          <w:numId w:val="6"/>
        </w:numPr>
        <w:rPr>
          <w:rFonts w:ascii="Palatino" w:hAnsi="Palatino"/>
        </w:rPr>
      </w:pPr>
      <w:r w:rsidRPr="00CE78D1">
        <w:rPr>
          <w:rFonts w:ascii="Palatino" w:hAnsi="Palatino"/>
        </w:rPr>
        <w:t>LED izvor svjetlosti – je sklop u kojem je u kućištu LED sa ispunom od fosforescentnog materijala, obično zaštićen na vrhu silikonskom lećom i u podnožju površinom za lemljenje (spoj i hlađenje)</w:t>
      </w:r>
    </w:p>
    <w:p w14:paraId="5812A406" w14:textId="4BC05F9A" w:rsidR="00AC0FFE" w:rsidRPr="00CE78D1" w:rsidRDefault="00AC0FFE" w:rsidP="00F42E2E">
      <w:pPr>
        <w:pStyle w:val="ColorfulList-Accent11"/>
        <w:numPr>
          <w:ilvl w:val="0"/>
          <w:numId w:val="6"/>
        </w:numPr>
        <w:rPr>
          <w:rFonts w:ascii="Palatino" w:hAnsi="Palatino"/>
        </w:rPr>
      </w:pPr>
      <w:r w:rsidRPr="00CE78D1">
        <w:rPr>
          <w:rFonts w:ascii="Palatino" w:hAnsi="Palatino"/>
        </w:rPr>
        <w:t xml:space="preserve">LED modul – jedan ili više LED izvora svjetlosti zalemljen na štampanu pločicu. U svjetiljci može biti jedna ili više štampanih pločica međusobno povezanih. Ipak za potrebe ove </w:t>
      </w:r>
      <w:r w:rsidR="00EB7BD2">
        <w:rPr>
          <w:rFonts w:ascii="Palatino" w:hAnsi="Palatino"/>
        </w:rPr>
        <w:t>DON</w:t>
      </w:r>
      <w:r w:rsidRPr="00CE78D1">
        <w:rPr>
          <w:rFonts w:ascii="Palatino" w:hAnsi="Palatino"/>
        </w:rPr>
        <w:t xml:space="preserve"> pod izrazom LED modul misli se na ukupan broj štampanih pločica s ukupnim brojem LED izvora svjetlosti u svjetiljci. Riječju to je ukupni modul koji daje ukupni svjetlosni tok svjetiljke (bez leća, ili druge optike i zaštitnog stakla).</w:t>
      </w:r>
    </w:p>
    <w:p w14:paraId="5E2B6BB2" w14:textId="77777777" w:rsidR="00AC0FFE" w:rsidRPr="00CE78D1" w:rsidRDefault="00AC0FFE" w:rsidP="00F42E2E">
      <w:pPr>
        <w:pStyle w:val="ColorfulList-Accent11"/>
        <w:numPr>
          <w:ilvl w:val="0"/>
          <w:numId w:val="6"/>
        </w:numPr>
        <w:rPr>
          <w:rFonts w:ascii="Palatino" w:hAnsi="Palatino"/>
        </w:rPr>
      </w:pPr>
      <w:r w:rsidRPr="00CE78D1">
        <w:rPr>
          <w:rFonts w:ascii="Palatino" w:hAnsi="Palatino"/>
        </w:rPr>
        <w:t>Driver (ili LED driver) – napajač LED izvora svjetlosti odgovarajućom jakosti struje i napona. To je ispravljač struje s ulazne izmjenične na istosmjernu struju kojom napaja LED izvore svjetlosti.</w:t>
      </w:r>
    </w:p>
    <w:p w14:paraId="42CF6C9F" w14:textId="77777777" w:rsidR="00AC0FFE" w:rsidRPr="00CE78D1" w:rsidRDefault="00AC0FFE" w:rsidP="00F42E2E">
      <w:pPr>
        <w:pStyle w:val="ColorfulList-Accent11"/>
        <w:numPr>
          <w:ilvl w:val="0"/>
          <w:numId w:val="6"/>
        </w:numPr>
        <w:rPr>
          <w:rFonts w:ascii="Palatino" w:hAnsi="Palatino"/>
        </w:rPr>
      </w:pPr>
      <w:r w:rsidRPr="00CE78D1">
        <w:rPr>
          <w:rFonts w:ascii="Palatino" w:hAnsi="Palatino"/>
        </w:rPr>
        <w:t xml:space="preserve">Temperatura boje – ( Corelated Color Temperature </w:t>
      </w:r>
      <w:r w:rsidRPr="00CE78D1">
        <w:rPr>
          <w:rFonts w:ascii="Papyrus Condensed" w:hAnsi="Papyrus Condensed" w:cs="Papyrus Condensed"/>
        </w:rPr>
        <w:t>‐</w:t>
      </w:r>
      <w:r w:rsidRPr="00CE78D1">
        <w:rPr>
          <w:rFonts w:ascii="Palatino" w:hAnsi="Palatino"/>
        </w:rPr>
        <w:t xml:space="preserve"> CCT) daje se u stupnjevima Kelvina sukladno temperaturi zagrijavanja crnog tijela da postigne traženu temperaturu kod koje emitira tu boju svjetlosti.</w:t>
      </w:r>
    </w:p>
    <w:p w14:paraId="2A86EB40" w14:textId="77777777" w:rsidR="00AC0FFE" w:rsidRPr="00CE78D1" w:rsidRDefault="00AC0FFE" w:rsidP="00F42E2E">
      <w:pPr>
        <w:pStyle w:val="ColorfulList-Accent11"/>
        <w:numPr>
          <w:ilvl w:val="0"/>
          <w:numId w:val="6"/>
        </w:numPr>
        <w:rPr>
          <w:rFonts w:ascii="Palatino" w:hAnsi="Palatino"/>
        </w:rPr>
      </w:pPr>
      <w:r w:rsidRPr="00CE78D1">
        <w:rPr>
          <w:rFonts w:ascii="Palatino" w:hAnsi="Palatino"/>
        </w:rPr>
        <w:t>R – oznaka za tip obloge ceste s korespondirajućim faktorima sjajnosti q0.</w:t>
      </w:r>
    </w:p>
    <w:p w14:paraId="14FBC7C6" w14:textId="77777777" w:rsidR="00AC0FFE" w:rsidRPr="00CE78D1" w:rsidRDefault="00AC0FFE" w:rsidP="00F42E2E">
      <w:pPr>
        <w:pStyle w:val="ColorfulList-Accent11"/>
        <w:numPr>
          <w:ilvl w:val="0"/>
          <w:numId w:val="6"/>
        </w:numPr>
        <w:rPr>
          <w:rFonts w:ascii="Palatino" w:hAnsi="Palatino"/>
        </w:rPr>
      </w:pPr>
      <w:r w:rsidRPr="00CE78D1">
        <w:rPr>
          <w:rFonts w:ascii="Palatino" w:hAnsi="Palatino"/>
        </w:rPr>
        <w:t>Klasa rasvijetljenosti ceste – zahtjevi za rasvijetljenost i osvijetljenost ceste sukladno HRN EN 13201.</w:t>
      </w:r>
    </w:p>
    <w:p w14:paraId="1A2BC263" w14:textId="452FFBA8" w:rsidR="00AC0FFE" w:rsidRPr="00CE78D1" w:rsidRDefault="00AC0FFE" w:rsidP="00F42E2E">
      <w:pPr>
        <w:pStyle w:val="Odlomakpopisa"/>
        <w:numPr>
          <w:ilvl w:val="0"/>
          <w:numId w:val="6"/>
        </w:numPr>
        <w:rPr>
          <w:rFonts w:ascii="Palatino" w:eastAsia="Times New Roman" w:hAnsi="Palatino"/>
          <w:sz w:val="22"/>
          <w:szCs w:val="22"/>
          <w:lang w:eastAsia="hr-HR"/>
        </w:rPr>
      </w:pPr>
      <w:r w:rsidRPr="00CE78D1">
        <w:rPr>
          <w:rFonts w:ascii="Palatino" w:hAnsi="Palatino"/>
          <w:sz w:val="22"/>
          <w:szCs w:val="22"/>
        </w:rPr>
        <w:t xml:space="preserve">HRN EN 13201 – </w:t>
      </w:r>
      <w:r w:rsidRPr="00CE78D1">
        <w:rPr>
          <w:rFonts w:ascii="Palatino" w:eastAsia="Times New Roman" w:hAnsi="Palatino"/>
          <w:sz w:val="22"/>
          <w:szCs w:val="22"/>
          <w:lang w:eastAsia="hr-HR"/>
        </w:rPr>
        <w:t>gdje</w:t>
      </w:r>
      <w:r w:rsidR="0094509B" w:rsidRPr="00CE78D1">
        <w:rPr>
          <w:rFonts w:ascii="Palatino" w:eastAsia="Times New Roman" w:hAnsi="Palatino"/>
          <w:sz w:val="22"/>
          <w:szCs w:val="22"/>
          <w:lang w:eastAsia="hr-HR"/>
        </w:rPr>
        <w:t xml:space="preserve"> </w:t>
      </w:r>
      <w:r w:rsidRPr="00CE78D1">
        <w:rPr>
          <w:rFonts w:ascii="Palatino" w:eastAsia="Times New Roman" w:hAnsi="Palatino"/>
          <w:sz w:val="22"/>
          <w:szCs w:val="22"/>
          <w:lang w:eastAsia="hr-HR"/>
        </w:rPr>
        <w:t>god je navedeno označava ukupnu normu  HRI CEN/TR 13201</w:t>
      </w:r>
      <w:r w:rsidRPr="00CE78D1">
        <w:rPr>
          <w:rFonts w:ascii="Papyrus Condensed" w:eastAsia="Times New Roman" w:hAnsi="Papyrus Condensed" w:cs="Papyrus Condensed"/>
          <w:sz w:val="22"/>
          <w:szCs w:val="22"/>
          <w:lang w:eastAsia="hr-HR"/>
        </w:rPr>
        <w:t>‐</w:t>
      </w:r>
      <w:r w:rsidRPr="00CE78D1">
        <w:rPr>
          <w:rFonts w:ascii="Palatino" w:eastAsia="Times New Roman" w:hAnsi="Palatino"/>
          <w:sz w:val="22"/>
          <w:szCs w:val="22"/>
          <w:lang w:eastAsia="hr-HR"/>
        </w:rPr>
        <w:t>1(CEN/TR 13201</w:t>
      </w:r>
      <w:r w:rsidRPr="00CE78D1">
        <w:rPr>
          <w:rFonts w:ascii="Papyrus Condensed" w:eastAsia="Times New Roman" w:hAnsi="Papyrus Condensed" w:cs="Papyrus Condensed"/>
          <w:sz w:val="22"/>
          <w:szCs w:val="22"/>
          <w:lang w:eastAsia="hr-HR"/>
        </w:rPr>
        <w:t>‐</w:t>
      </w:r>
      <w:r w:rsidRPr="00CE78D1">
        <w:rPr>
          <w:rFonts w:ascii="Palatino" w:eastAsia="Times New Roman" w:hAnsi="Palatino"/>
          <w:sz w:val="22"/>
          <w:szCs w:val="22"/>
          <w:lang w:eastAsia="hr-HR"/>
        </w:rPr>
        <w:t xml:space="preserve"> 1:2014); HRN EN 13201</w:t>
      </w:r>
      <w:r w:rsidRPr="00CE78D1">
        <w:rPr>
          <w:rFonts w:ascii="Papyrus Condensed" w:eastAsia="Times New Roman" w:hAnsi="Papyrus Condensed" w:cs="Papyrus Condensed"/>
          <w:sz w:val="22"/>
          <w:szCs w:val="22"/>
          <w:lang w:eastAsia="hr-HR"/>
        </w:rPr>
        <w:t>‐</w:t>
      </w:r>
      <w:r w:rsidRPr="00CE78D1">
        <w:rPr>
          <w:rFonts w:ascii="Palatino" w:eastAsia="Times New Roman" w:hAnsi="Palatino"/>
          <w:sz w:val="22"/>
          <w:szCs w:val="22"/>
          <w:lang w:eastAsia="hr-HR"/>
        </w:rPr>
        <w:t>2(EN 13201</w:t>
      </w:r>
      <w:r w:rsidRPr="00CE78D1">
        <w:rPr>
          <w:rFonts w:ascii="Papyrus Condensed" w:eastAsia="Times New Roman" w:hAnsi="Papyrus Condensed" w:cs="Papyrus Condensed"/>
          <w:sz w:val="22"/>
          <w:szCs w:val="22"/>
          <w:lang w:eastAsia="hr-HR"/>
        </w:rPr>
        <w:t>‐</w:t>
      </w:r>
      <w:r w:rsidRPr="00CE78D1">
        <w:rPr>
          <w:rFonts w:ascii="Palatino" w:eastAsia="Times New Roman" w:hAnsi="Palatino"/>
          <w:sz w:val="22"/>
          <w:szCs w:val="22"/>
          <w:lang w:eastAsia="hr-HR"/>
        </w:rPr>
        <w:t>2:2015); HRN EN 13201</w:t>
      </w:r>
      <w:r w:rsidRPr="00CE78D1">
        <w:rPr>
          <w:rFonts w:ascii="Papyrus Condensed" w:eastAsia="Times New Roman" w:hAnsi="Papyrus Condensed" w:cs="Papyrus Condensed"/>
          <w:sz w:val="22"/>
          <w:szCs w:val="22"/>
          <w:lang w:eastAsia="hr-HR"/>
        </w:rPr>
        <w:t>‐</w:t>
      </w:r>
      <w:r w:rsidRPr="00CE78D1">
        <w:rPr>
          <w:rFonts w:ascii="Palatino" w:eastAsia="Times New Roman" w:hAnsi="Palatino"/>
          <w:sz w:val="22"/>
          <w:szCs w:val="22"/>
          <w:lang w:eastAsia="hr-HR"/>
        </w:rPr>
        <w:t>3(EN 13201</w:t>
      </w:r>
      <w:r w:rsidRPr="00CE78D1">
        <w:rPr>
          <w:rFonts w:ascii="Papyrus Condensed" w:eastAsia="Times New Roman" w:hAnsi="Papyrus Condensed" w:cs="Papyrus Condensed"/>
          <w:sz w:val="22"/>
          <w:szCs w:val="22"/>
          <w:lang w:eastAsia="hr-HR"/>
        </w:rPr>
        <w:t>‐</w:t>
      </w:r>
      <w:r w:rsidRPr="00CE78D1">
        <w:rPr>
          <w:rFonts w:ascii="Palatino" w:eastAsia="Times New Roman" w:hAnsi="Palatino"/>
          <w:sz w:val="22"/>
          <w:szCs w:val="22"/>
          <w:lang w:eastAsia="hr-HR"/>
        </w:rPr>
        <w:t>3:2015); HRN EN 13201</w:t>
      </w:r>
      <w:r w:rsidRPr="00CE78D1">
        <w:rPr>
          <w:rFonts w:ascii="Papyrus Condensed" w:eastAsia="Times New Roman" w:hAnsi="Papyrus Condensed" w:cs="Papyrus Condensed"/>
          <w:sz w:val="22"/>
          <w:szCs w:val="22"/>
          <w:lang w:eastAsia="hr-HR"/>
        </w:rPr>
        <w:t>‐</w:t>
      </w:r>
      <w:r w:rsidRPr="00CE78D1">
        <w:rPr>
          <w:rFonts w:ascii="Palatino" w:eastAsia="Times New Roman" w:hAnsi="Palatino"/>
          <w:sz w:val="22"/>
          <w:szCs w:val="22"/>
          <w:lang w:eastAsia="hr-HR"/>
        </w:rPr>
        <w:t>4(EN 13201</w:t>
      </w:r>
      <w:r w:rsidRPr="00CE78D1">
        <w:rPr>
          <w:rFonts w:ascii="Papyrus Condensed" w:eastAsia="Times New Roman" w:hAnsi="Papyrus Condensed" w:cs="Papyrus Condensed"/>
          <w:sz w:val="22"/>
          <w:szCs w:val="22"/>
          <w:lang w:eastAsia="hr-HR"/>
        </w:rPr>
        <w:t>‐</w:t>
      </w:r>
      <w:r w:rsidRPr="00CE78D1">
        <w:rPr>
          <w:rFonts w:ascii="Palatino" w:eastAsia="Times New Roman" w:hAnsi="Palatino"/>
          <w:sz w:val="22"/>
          <w:szCs w:val="22"/>
          <w:lang w:eastAsia="hr-HR"/>
        </w:rPr>
        <w:t>4:2015); HRN EN 13201-5(EN 13201-5:2015).</w:t>
      </w:r>
    </w:p>
    <w:p w14:paraId="1BCD0012" w14:textId="2EDE31D2" w:rsidR="00AC0FFE" w:rsidRPr="00CE78D1" w:rsidRDefault="00AC0FFE" w:rsidP="00F42E2E">
      <w:pPr>
        <w:pStyle w:val="ColorfulList-Accent11"/>
        <w:numPr>
          <w:ilvl w:val="0"/>
          <w:numId w:val="6"/>
        </w:numPr>
        <w:rPr>
          <w:rFonts w:ascii="Palatino" w:hAnsi="Palatino"/>
        </w:rPr>
      </w:pPr>
      <w:r w:rsidRPr="00CE78D1">
        <w:rPr>
          <w:rFonts w:ascii="Palatino" w:hAnsi="Palatino"/>
        </w:rPr>
        <w:t xml:space="preserve">IES(NA) –Illuminating Engineering Society (of North America) u tekstu </w:t>
      </w:r>
      <w:r w:rsidR="00EB7BD2">
        <w:rPr>
          <w:rFonts w:ascii="Palatino" w:hAnsi="Palatino"/>
        </w:rPr>
        <w:t>DON</w:t>
      </w:r>
      <w:r w:rsidRPr="00CE78D1">
        <w:rPr>
          <w:rFonts w:ascii="Palatino" w:hAnsi="Palatino"/>
        </w:rPr>
        <w:t xml:space="preserve"> se zamjenjuje i sa IES.</w:t>
      </w:r>
    </w:p>
    <w:p w14:paraId="22887D8B" w14:textId="77777777" w:rsidR="00AC0FFE" w:rsidRPr="00CE78D1" w:rsidRDefault="00AC0FFE" w:rsidP="00F42E2E">
      <w:pPr>
        <w:pStyle w:val="ColorfulList-Accent11"/>
        <w:numPr>
          <w:ilvl w:val="0"/>
          <w:numId w:val="6"/>
        </w:numPr>
        <w:rPr>
          <w:rFonts w:ascii="Palatino" w:hAnsi="Palatino"/>
        </w:rPr>
      </w:pPr>
      <w:r w:rsidRPr="00CE78D1">
        <w:rPr>
          <w:rFonts w:ascii="Palatino" w:hAnsi="Palatino"/>
        </w:rPr>
        <w:t>LOR – odnos ukupnog izlaznog svjetlosnog toka iz svjetiljke uračunavši gubitke u optici i zaštitnom staklu ili polikarbonatu gdje je dopušteno, prema ukupno emitiranom svjetlosnom toku LED modula.</w:t>
      </w:r>
    </w:p>
    <w:p w14:paraId="69451084" w14:textId="77777777" w:rsidR="00AC0FFE" w:rsidRPr="00CE78D1" w:rsidRDefault="00AC0FFE" w:rsidP="00F42E2E">
      <w:pPr>
        <w:pStyle w:val="ColorfulList-Accent11"/>
        <w:numPr>
          <w:ilvl w:val="0"/>
          <w:numId w:val="6"/>
        </w:numPr>
        <w:rPr>
          <w:rFonts w:ascii="Palatino" w:hAnsi="Palatino"/>
        </w:rPr>
      </w:pPr>
      <w:r w:rsidRPr="00CE78D1">
        <w:rPr>
          <w:rFonts w:ascii="Palatino" w:hAnsi="Palatino"/>
        </w:rPr>
        <w:t>ULOR – dio LOR</w:t>
      </w:r>
      <w:r w:rsidRPr="00CE78D1">
        <w:rPr>
          <w:rFonts w:ascii="Papyrus Condensed" w:hAnsi="Papyrus Condensed" w:cs="Papyrus Condensed"/>
        </w:rPr>
        <w:t>‐</w:t>
      </w:r>
      <w:r w:rsidRPr="00CE78D1">
        <w:rPr>
          <w:rFonts w:ascii="Palatino" w:hAnsi="Palatino"/>
        </w:rPr>
        <w:t>a koji označava zračenje svjetla u gornju hemisferu.</w:t>
      </w:r>
    </w:p>
    <w:p w14:paraId="19977BAF" w14:textId="77777777" w:rsidR="00AC0FFE" w:rsidRPr="00CE78D1" w:rsidRDefault="00AC0FFE" w:rsidP="00F42E2E">
      <w:pPr>
        <w:pStyle w:val="ColorfulList-Accent11"/>
        <w:numPr>
          <w:ilvl w:val="0"/>
          <w:numId w:val="6"/>
        </w:numPr>
        <w:rPr>
          <w:rFonts w:ascii="Palatino" w:hAnsi="Palatino"/>
        </w:rPr>
      </w:pPr>
      <w:r w:rsidRPr="00CE78D1">
        <w:rPr>
          <w:rFonts w:ascii="Palatino" w:hAnsi="Palatino"/>
        </w:rPr>
        <w:t>DLOR – dio LOR</w:t>
      </w:r>
      <w:r w:rsidRPr="00CE78D1">
        <w:rPr>
          <w:rFonts w:ascii="Papyrus Condensed" w:hAnsi="Papyrus Condensed" w:cs="Papyrus Condensed"/>
        </w:rPr>
        <w:t>‐</w:t>
      </w:r>
      <w:r w:rsidRPr="00CE78D1">
        <w:rPr>
          <w:rFonts w:ascii="Palatino" w:hAnsi="Palatino"/>
        </w:rPr>
        <w:t>a koji označava zračenje svjetla u donju hemisferu (prema cesti, rasvijetljenoj površini i okolišu).</w:t>
      </w:r>
    </w:p>
    <w:p w14:paraId="6370B958" w14:textId="77777777" w:rsidR="00AC0FFE" w:rsidRPr="00CE78D1" w:rsidRDefault="00AC0FFE" w:rsidP="00F42E2E">
      <w:pPr>
        <w:pStyle w:val="ColorfulList-Accent11"/>
        <w:numPr>
          <w:ilvl w:val="0"/>
          <w:numId w:val="6"/>
        </w:numPr>
        <w:rPr>
          <w:rFonts w:ascii="Palatino" w:hAnsi="Palatino"/>
        </w:rPr>
      </w:pPr>
      <w:r w:rsidRPr="00CE78D1">
        <w:rPr>
          <w:rFonts w:ascii="Palatino" w:hAnsi="Palatino"/>
        </w:rPr>
        <w:t>CRI – (Color Rendering Indeks) faktor uzvrata boje.</w:t>
      </w:r>
    </w:p>
    <w:p w14:paraId="76835DD3" w14:textId="77777777" w:rsidR="00AC0FFE" w:rsidRPr="00CE78D1" w:rsidRDefault="00AC0FFE" w:rsidP="00F42E2E">
      <w:pPr>
        <w:pStyle w:val="ColorfulList-Accent11"/>
        <w:numPr>
          <w:ilvl w:val="0"/>
          <w:numId w:val="6"/>
        </w:numPr>
        <w:rPr>
          <w:rFonts w:ascii="Palatino" w:hAnsi="Palatino"/>
        </w:rPr>
      </w:pPr>
      <w:r w:rsidRPr="00CE78D1">
        <w:rPr>
          <w:rFonts w:ascii="Palatino" w:hAnsi="Palatino"/>
        </w:rPr>
        <w:lastRenderedPageBreak/>
        <w:t>Tj – (Junction Temperature) je temperatura spoja LED na bazu unutar LED izvora svjetlosti i odlučujuća je za trajnost i količinu emitiranog svjetla LED izvora svjetlosti.</w:t>
      </w:r>
    </w:p>
    <w:p w14:paraId="28B36755" w14:textId="77777777" w:rsidR="00AC0FFE" w:rsidRPr="00CE78D1" w:rsidRDefault="00AC0FFE" w:rsidP="00F42E2E">
      <w:pPr>
        <w:pStyle w:val="ColorfulList-Accent11"/>
        <w:numPr>
          <w:ilvl w:val="0"/>
          <w:numId w:val="6"/>
        </w:numPr>
        <w:rPr>
          <w:rFonts w:ascii="Palatino" w:hAnsi="Palatino"/>
        </w:rPr>
      </w:pPr>
      <w:r w:rsidRPr="00CE78D1">
        <w:rPr>
          <w:rFonts w:ascii="Palatino" w:hAnsi="Palatino"/>
        </w:rPr>
        <w:t>Životni vijek LED izvora svjetlosti – vrijeme u radnim satima kroz koje emisija svjetla oslabi na neku vrijednost od početne stabilizirane. Tako L95 znači vrijednost slabljenja svjetlosti na 95%, L90 znači vrijednost slabljenja na 90%, L80 znači vrijednost slabljenja na 80% itd. Veličina slabljenja se testira pri zadanoj temperaturi i narinutoj struji na LED izvor svjetlosti, a prema normi IES LM 80</w:t>
      </w:r>
      <w:r w:rsidRPr="00CE78D1">
        <w:rPr>
          <w:rFonts w:ascii="Papyrus Condensed" w:hAnsi="Papyrus Condensed" w:cs="Papyrus Condensed"/>
        </w:rPr>
        <w:t>‐</w:t>
      </w:r>
      <w:r w:rsidRPr="00CE78D1">
        <w:rPr>
          <w:rFonts w:ascii="Palatino" w:hAnsi="Palatino"/>
        </w:rPr>
        <w:t>80 ili jednakovrijednoj.</w:t>
      </w:r>
    </w:p>
    <w:p w14:paraId="058FEF24" w14:textId="77777777" w:rsidR="00AC0FFE" w:rsidRPr="00CE78D1" w:rsidRDefault="00AC0FFE" w:rsidP="00F42E2E">
      <w:pPr>
        <w:pStyle w:val="ColorfulList-Accent11"/>
        <w:numPr>
          <w:ilvl w:val="0"/>
          <w:numId w:val="6"/>
        </w:numPr>
        <w:rPr>
          <w:rFonts w:ascii="Palatino" w:hAnsi="Palatino"/>
        </w:rPr>
      </w:pPr>
      <w:r w:rsidRPr="00CE78D1">
        <w:rPr>
          <w:rFonts w:ascii="Palatino" w:hAnsi="Palatino"/>
        </w:rPr>
        <w:t>Deklarirani životni vijek LED izvora svjetlosti – deklarira se kao „veće od“ broja sati rada za L95, L90, L80 itd., a uz neku narinutu struju i temperaturne  uvjete prema normi IES TM 21</w:t>
      </w:r>
      <w:r w:rsidRPr="00CE78D1">
        <w:rPr>
          <w:rFonts w:ascii="Papyrus Condensed" w:hAnsi="Papyrus Condensed" w:cs="Papyrus Condensed"/>
        </w:rPr>
        <w:t>‐</w:t>
      </w:r>
      <w:r w:rsidRPr="00CE78D1">
        <w:rPr>
          <w:rFonts w:ascii="Palatino" w:hAnsi="Palatino"/>
        </w:rPr>
        <w:t>11 ili jednakovrijedno.</w:t>
      </w:r>
    </w:p>
    <w:p w14:paraId="7DD5E196" w14:textId="77777777" w:rsidR="00AC0FFE" w:rsidRPr="00CE78D1" w:rsidRDefault="00AC0FFE" w:rsidP="00F42E2E">
      <w:pPr>
        <w:pStyle w:val="ColorfulList-Accent11"/>
        <w:numPr>
          <w:ilvl w:val="0"/>
          <w:numId w:val="6"/>
        </w:numPr>
        <w:rPr>
          <w:rFonts w:ascii="Palatino" w:hAnsi="Palatino"/>
        </w:rPr>
      </w:pPr>
      <w:r w:rsidRPr="00CE78D1">
        <w:rPr>
          <w:rFonts w:ascii="Palatino" w:hAnsi="Palatino"/>
        </w:rPr>
        <w:t>Zakon o tehničkim zahtjevima za proizvode i ocjenu sukladnosti (NN 80/13 i NN 14/14).</w:t>
      </w:r>
    </w:p>
    <w:p w14:paraId="113C2976" w14:textId="77777777" w:rsidR="00AC0FFE" w:rsidRPr="00CE78D1" w:rsidRDefault="00AC0FFE" w:rsidP="00F42E2E">
      <w:pPr>
        <w:pStyle w:val="ColorfulList-Accent11"/>
        <w:numPr>
          <w:ilvl w:val="0"/>
          <w:numId w:val="6"/>
        </w:numPr>
        <w:rPr>
          <w:rFonts w:ascii="Palatino" w:hAnsi="Palatino"/>
        </w:rPr>
      </w:pPr>
      <w:r w:rsidRPr="00CE78D1">
        <w:rPr>
          <w:rFonts w:ascii="Palatino" w:hAnsi="Palatino"/>
        </w:rPr>
        <w:t xml:space="preserve">Pravilnik o elektromagnetskoj kompatibilnosti (NN 28/2016), odnosno pimijenjenim smjernicama </w:t>
      </w:r>
    </w:p>
    <w:p w14:paraId="4C0F51FB" w14:textId="77777777" w:rsidR="00AC0FFE" w:rsidRPr="00CE78D1" w:rsidRDefault="00AC0FFE" w:rsidP="00AC0FFE">
      <w:pPr>
        <w:pStyle w:val="ColorfulList-Accent11"/>
        <w:ind w:left="720"/>
        <w:rPr>
          <w:rFonts w:ascii="Palatino" w:hAnsi="Palatino"/>
        </w:rPr>
      </w:pPr>
      <w:r w:rsidRPr="00CE78D1">
        <w:rPr>
          <w:rFonts w:ascii="Palatino" w:hAnsi="Palatino"/>
        </w:rPr>
        <w:t xml:space="preserve"> i normama za EMC. Norme EMC directive 2014/30/EU:  </w:t>
      </w:r>
    </w:p>
    <w:p w14:paraId="02C8FA48" w14:textId="77777777" w:rsidR="00AC0FFE" w:rsidRPr="00CE78D1" w:rsidRDefault="00AC0FFE" w:rsidP="00AC0FFE">
      <w:pPr>
        <w:pStyle w:val="ColorfulList-Accent11"/>
        <w:ind w:left="720"/>
        <w:rPr>
          <w:rFonts w:ascii="Palatino" w:hAnsi="Palatino"/>
        </w:rPr>
      </w:pPr>
      <w:r w:rsidRPr="00CE78D1">
        <w:rPr>
          <w:rFonts w:ascii="Palatino" w:hAnsi="Palatino"/>
        </w:rPr>
        <w:t>EN 55015:2013,</w:t>
      </w:r>
    </w:p>
    <w:p w14:paraId="73364570" w14:textId="77777777" w:rsidR="00AC0FFE" w:rsidRPr="00CE78D1" w:rsidRDefault="00AC0FFE" w:rsidP="00AC0FFE">
      <w:pPr>
        <w:pStyle w:val="ColorfulList-Accent11"/>
        <w:ind w:left="720"/>
        <w:rPr>
          <w:rFonts w:ascii="Palatino" w:hAnsi="Palatino"/>
        </w:rPr>
      </w:pPr>
      <w:r w:rsidRPr="00CE78D1">
        <w:rPr>
          <w:rFonts w:ascii="Palatino" w:hAnsi="Palatino"/>
        </w:rPr>
        <w:t>EN 61547:2009,</w:t>
      </w:r>
    </w:p>
    <w:p w14:paraId="0412DD1E" w14:textId="77777777" w:rsidR="00AC0FFE" w:rsidRPr="00CE78D1" w:rsidRDefault="00AC0FFE" w:rsidP="00AC0FFE">
      <w:pPr>
        <w:pStyle w:val="ColorfulList-Accent11"/>
        <w:ind w:left="720"/>
        <w:rPr>
          <w:rFonts w:ascii="Palatino" w:hAnsi="Palatino"/>
        </w:rPr>
      </w:pPr>
      <w:r w:rsidRPr="00CE78D1">
        <w:rPr>
          <w:rFonts w:ascii="Palatino" w:hAnsi="Palatino"/>
        </w:rPr>
        <w:t>EN 61000-3-2:2014,</w:t>
      </w:r>
    </w:p>
    <w:p w14:paraId="62B98304" w14:textId="77777777" w:rsidR="00AC0FFE" w:rsidRPr="00CE78D1" w:rsidRDefault="00AC0FFE" w:rsidP="00AC0FFE">
      <w:pPr>
        <w:pStyle w:val="ColorfulList-Accent11"/>
        <w:ind w:left="720"/>
        <w:rPr>
          <w:rFonts w:ascii="Palatino" w:hAnsi="Palatino"/>
        </w:rPr>
      </w:pPr>
      <w:r w:rsidRPr="00CE78D1">
        <w:rPr>
          <w:rFonts w:ascii="Palatino" w:hAnsi="Palatino"/>
        </w:rPr>
        <w:t>EN 61000-3-3:2013,</w:t>
      </w:r>
    </w:p>
    <w:p w14:paraId="01E4165C" w14:textId="77777777" w:rsidR="00AC0FFE" w:rsidRPr="00CE78D1" w:rsidRDefault="00AC0FFE" w:rsidP="00AC0FFE">
      <w:pPr>
        <w:pStyle w:val="ColorfulList-Accent11"/>
        <w:ind w:left="720"/>
        <w:rPr>
          <w:rFonts w:ascii="Palatino" w:hAnsi="Palatino"/>
        </w:rPr>
      </w:pPr>
      <w:r w:rsidRPr="00CE78D1">
        <w:rPr>
          <w:rFonts w:ascii="Palatino" w:hAnsi="Palatino"/>
        </w:rPr>
        <w:t>EN 301 489-1 V1.9.2,</w:t>
      </w:r>
    </w:p>
    <w:p w14:paraId="263A7C19" w14:textId="77777777" w:rsidR="00AC0FFE" w:rsidRPr="00CE78D1" w:rsidRDefault="00AC0FFE" w:rsidP="00AC0FFE">
      <w:pPr>
        <w:pStyle w:val="ColorfulList-Accent11"/>
        <w:ind w:left="720"/>
        <w:rPr>
          <w:rFonts w:ascii="Palatino" w:hAnsi="Palatino"/>
        </w:rPr>
      </w:pPr>
      <w:r w:rsidRPr="00CE78D1">
        <w:rPr>
          <w:rFonts w:ascii="Palatino" w:hAnsi="Palatino"/>
        </w:rPr>
        <w:t>EN 301 489-3 V1.6.1,</w:t>
      </w:r>
    </w:p>
    <w:p w14:paraId="2CB79929" w14:textId="77777777" w:rsidR="00AC0FFE" w:rsidRPr="00CE78D1" w:rsidRDefault="00AC0FFE" w:rsidP="00AC0FFE">
      <w:pPr>
        <w:pStyle w:val="ColorfulList-Accent11"/>
        <w:ind w:left="720"/>
        <w:rPr>
          <w:rFonts w:ascii="Palatino" w:hAnsi="Palatino"/>
        </w:rPr>
      </w:pPr>
      <w:r w:rsidRPr="00CE78D1">
        <w:rPr>
          <w:rFonts w:ascii="Palatino" w:hAnsi="Palatino"/>
        </w:rPr>
        <w:t>EN 301 489-17 V2.2.1</w:t>
      </w:r>
    </w:p>
    <w:p w14:paraId="1A7B8EB7" w14:textId="77777777" w:rsidR="00AC0FFE" w:rsidRPr="00CE78D1" w:rsidRDefault="00AC0FFE" w:rsidP="00F42E2E">
      <w:pPr>
        <w:pStyle w:val="ColorfulList-Accent11"/>
        <w:numPr>
          <w:ilvl w:val="0"/>
          <w:numId w:val="6"/>
        </w:numPr>
        <w:rPr>
          <w:rFonts w:ascii="Palatino" w:hAnsi="Palatino"/>
        </w:rPr>
      </w:pPr>
      <w:r w:rsidRPr="00CE78D1">
        <w:rPr>
          <w:rFonts w:ascii="Palatino" w:hAnsi="Palatino"/>
        </w:rPr>
        <w:t>Pravilnik o radijskoj opremi (NN 49/2016) sukladno normama  po Direktivi 1999/5/EZ o radijskoj opremi i telekomunikacijskoj terminalnoj opremi i o uzajamnom priznavanju njihove sukladnosti</w:t>
      </w:r>
    </w:p>
    <w:p w14:paraId="111ECDA3" w14:textId="335C9896" w:rsidR="00AC0FFE" w:rsidRPr="00CE78D1" w:rsidRDefault="00AC0FFE" w:rsidP="00AC0FFE">
      <w:pPr>
        <w:pStyle w:val="ColorfulList-Accent11"/>
        <w:ind w:left="720"/>
        <w:rPr>
          <w:rFonts w:ascii="Palatino" w:hAnsi="Palatino"/>
        </w:rPr>
      </w:pPr>
      <w:r w:rsidRPr="00CE78D1">
        <w:rPr>
          <w:rFonts w:ascii="Palatino" w:hAnsi="Palatino"/>
        </w:rPr>
        <w:t>I norme: EN 62311:2008, EN 300 328 V1.9.1</w:t>
      </w:r>
    </w:p>
    <w:p w14:paraId="65C3A0CF" w14:textId="77777777" w:rsidR="00AC0FFE" w:rsidRPr="00CE78D1" w:rsidRDefault="00AC0FFE" w:rsidP="00F42E2E">
      <w:pPr>
        <w:pStyle w:val="ColorfulList-Accent11"/>
        <w:numPr>
          <w:ilvl w:val="0"/>
          <w:numId w:val="6"/>
        </w:numPr>
        <w:rPr>
          <w:rFonts w:ascii="Palatino" w:hAnsi="Palatino"/>
        </w:rPr>
      </w:pPr>
      <w:r w:rsidRPr="00CE78D1">
        <w:rPr>
          <w:rFonts w:ascii="Palatino" w:hAnsi="Palatino"/>
        </w:rPr>
        <w:t>Pravilnik o obliku, sadržaju i izgledu oznake "C" i "CE" (NN 18/11 i 133/12)</w:t>
      </w:r>
    </w:p>
    <w:p w14:paraId="1CFD00B0" w14:textId="77777777" w:rsidR="00AC0FFE" w:rsidRPr="00CE78D1" w:rsidRDefault="00AC0FFE" w:rsidP="00F42E2E">
      <w:pPr>
        <w:pStyle w:val="ColorfulList-Accent11"/>
        <w:numPr>
          <w:ilvl w:val="0"/>
          <w:numId w:val="6"/>
        </w:numPr>
        <w:rPr>
          <w:rFonts w:ascii="Palatino" w:hAnsi="Palatino"/>
        </w:rPr>
      </w:pPr>
      <w:r w:rsidRPr="00CE78D1">
        <w:rPr>
          <w:rFonts w:ascii="Palatino" w:hAnsi="Palatino"/>
        </w:rPr>
        <w:t xml:space="preserve">Pravilnik o električnoj opremi namijenjenoj za uporabu unutar određenih naponski granica (NN     </w:t>
      </w:r>
    </w:p>
    <w:p w14:paraId="31103176" w14:textId="77777777" w:rsidR="00AC0FFE" w:rsidRPr="00CE78D1" w:rsidRDefault="00AC0FFE" w:rsidP="00AC0FFE">
      <w:pPr>
        <w:pStyle w:val="ColorfulList-Accent11"/>
        <w:ind w:left="720"/>
        <w:rPr>
          <w:rFonts w:ascii="Palatino" w:hAnsi="Palatino"/>
        </w:rPr>
      </w:pPr>
      <w:r w:rsidRPr="00CE78D1">
        <w:rPr>
          <w:rFonts w:ascii="Palatino" w:hAnsi="Palatino"/>
        </w:rPr>
        <w:t>43/2016), odnosno primijenjenim smjernicama i normama. Norme po LVD direktivi 2014/35/EU:</w:t>
      </w:r>
    </w:p>
    <w:p w14:paraId="55464752" w14:textId="57FA3AAF" w:rsidR="00AC0FFE" w:rsidRPr="00CE78D1" w:rsidRDefault="00AC0FFE" w:rsidP="00AC0FFE">
      <w:pPr>
        <w:pStyle w:val="ColorfulList-Accent11"/>
        <w:ind w:left="720"/>
        <w:rPr>
          <w:rFonts w:ascii="Palatino" w:hAnsi="Palatino"/>
        </w:rPr>
      </w:pPr>
      <w:r w:rsidRPr="00CE78D1">
        <w:rPr>
          <w:rFonts w:ascii="Palatino" w:hAnsi="Palatino"/>
        </w:rPr>
        <w:t>EN 60598-1:</w:t>
      </w:r>
      <w:r w:rsidR="00BA4452">
        <w:rPr>
          <w:rFonts w:ascii="Palatino" w:hAnsi="Palatino"/>
        </w:rPr>
        <w:t>2015</w:t>
      </w:r>
    </w:p>
    <w:p w14:paraId="042AEB43" w14:textId="77777777" w:rsidR="00AC0FFE" w:rsidRPr="00CE78D1" w:rsidRDefault="00AC0FFE" w:rsidP="00AC0FFE">
      <w:pPr>
        <w:pStyle w:val="ColorfulList-Accent11"/>
        <w:ind w:left="720"/>
        <w:rPr>
          <w:rFonts w:ascii="Palatino" w:hAnsi="Palatino"/>
        </w:rPr>
      </w:pPr>
      <w:r w:rsidRPr="00CE78D1">
        <w:rPr>
          <w:rFonts w:ascii="Palatino" w:hAnsi="Palatino"/>
        </w:rPr>
        <w:t>EN 60598-2-3:2003 + A1:2011</w:t>
      </w:r>
    </w:p>
    <w:p w14:paraId="7D900DFA" w14:textId="77777777" w:rsidR="00AC0FFE" w:rsidRPr="00CE78D1" w:rsidRDefault="00AC0FFE" w:rsidP="00AC0FFE">
      <w:pPr>
        <w:pStyle w:val="ColorfulList-Accent11"/>
        <w:ind w:left="720"/>
        <w:rPr>
          <w:rFonts w:ascii="Palatino" w:hAnsi="Palatino"/>
        </w:rPr>
      </w:pPr>
      <w:r w:rsidRPr="00CE78D1">
        <w:rPr>
          <w:rFonts w:ascii="Palatino" w:hAnsi="Palatino"/>
        </w:rPr>
        <w:t>EN 62471:2008</w:t>
      </w:r>
    </w:p>
    <w:p w14:paraId="1A752935" w14:textId="4EC48E5C" w:rsidR="00AC0FFE" w:rsidRPr="00CE78D1" w:rsidRDefault="00AC0FFE" w:rsidP="00F42E2E">
      <w:pPr>
        <w:pStyle w:val="ColorfulList-Accent11"/>
        <w:numPr>
          <w:ilvl w:val="0"/>
          <w:numId w:val="6"/>
        </w:numPr>
        <w:rPr>
          <w:rFonts w:ascii="Palatino" w:hAnsi="Palatino"/>
        </w:rPr>
      </w:pPr>
      <w:r w:rsidRPr="00CE78D1">
        <w:rPr>
          <w:rFonts w:ascii="Palatino" w:hAnsi="Palatino"/>
        </w:rPr>
        <w:t xml:space="preserve">Oznaka CE- je oznaka kojom proizvođač označuje da je proizvod u skladu s primjenjivim zahtjevima utvrđenima zakonodavstvom Europske unije o usklađivanju koje predviđa njegovo stavljanje u promet na EU tržištu. </w:t>
      </w:r>
      <w:r w:rsidRPr="00CE78D1">
        <w:rPr>
          <w:rFonts w:ascii="Palatino" w:hAnsi="Palatino" w:cs="Arial"/>
        </w:rPr>
        <w:t>Da bi proizvođač na svoj proizvod stavio o</w:t>
      </w:r>
      <w:r w:rsidR="002B3BEA">
        <w:rPr>
          <w:rFonts w:ascii="Palatino" w:hAnsi="Palatino" w:cs="Arial"/>
        </w:rPr>
        <w:t>znaku CE, u konkretnom slučaju c</w:t>
      </w:r>
      <w:r w:rsidRPr="00CE78D1">
        <w:rPr>
          <w:rFonts w:ascii="Palatino" w:hAnsi="Palatino" w:cs="Arial"/>
        </w:rPr>
        <w:t>estovnu</w:t>
      </w:r>
      <w:r w:rsidR="002B3BEA">
        <w:rPr>
          <w:rFonts w:ascii="Palatino" w:hAnsi="Palatino" w:cs="Arial"/>
        </w:rPr>
        <w:t xml:space="preserve"> i dekorativnu</w:t>
      </w:r>
      <w:r w:rsidRPr="00CE78D1">
        <w:rPr>
          <w:rFonts w:ascii="Palatino" w:hAnsi="Palatino" w:cs="Arial"/>
        </w:rPr>
        <w:t xml:space="preserve"> svjetiljku, proizvod mora ispitati za to neovisno ovlašteno tijelo, koje uz to mora biti i prijavljeno tijelo (Notified body) za ocjenu sukladnosti proizvoda s LVD i EMC direktivama. Tek nakon što je proizvod ispitan i proizvod je sukladan, proizvođač stavlja oznaku „CE“ na svoj proizvod i prije stavljanja na tržište sastavlja i potpisuje izjavu EU-a o sukladnosti u kojoj se navodi da proizvod ispunjava sve pravne zahtjeve te se na iste referira. Izgled i sadržaj Izjave EU o sukladnosti je propisan. Ispitivanje sukladnosti proizvoda ne vrši se periodično nego samo onda ako je došlo do izmjene na proizvodu ili ako je došlo do izmjene Direktiva odnosno aplikativnih normi i propisa.</w:t>
      </w:r>
    </w:p>
    <w:p w14:paraId="1BBA939F" w14:textId="445D8D4C" w:rsidR="00AC0FFE" w:rsidRPr="00F40D49" w:rsidRDefault="005C452A" w:rsidP="00F42E2E">
      <w:pPr>
        <w:pStyle w:val="ColorfulList-Accent11"/>
        <w:numPr>
          <w:ilvl w:val="0"/>
          <w:numId w:val="6"/>
        </w:numPr>
        <w:rPr>
          <w:rFonts w:ascii="Palatino" w:hAnsi="Palatino"/>
          <w:color w:val="FF0000"/>
        </w:rPr>
      </w:pPr>
      <w:r w:rsidRPr="00F40D49">
        <w:rPr>
          <w:rFonts w:ascii="Palatino" w:hAnsi="Palatino" w:cs="Arial"/>
          <w:color w:val="FF0000"/>
        </w:rPr>
        <w:t xml:space="preserve">R&amp;TTE </w:t>
      </w:r>
      <w:r w:rsidR="00AC0FFE" w:rsidRPr="00F40D49">
        <w:rPr>
          <w:rFonts w:ascii="Palatino" w:hAnsi="Palatino" w:cs="Arial"/>
          <w:color w:val="FF0000"/>
        </w:rPr>
        <w:t>direktiva – direktiva o radijskoj opremi I telekomunikacijskoj terminalnoj opremi.</w:t>
      </w:r>
    </w:p>
    <w:p w14:paraId="5FBE0B88" w14:textId="59A6233F" w:rsidR="00AC0FFE" w:rsidRPr="00F40D49" w:rsidRDefault="00AC0FFE" w:rsidP="00AC0FFE">
      <w:pPr>
        <w:pStyle w:val="ColorfulList-Accent11"/>
        <w:ind w:left="720"/>
        <w:rPr>
          <w:rFonts w:ascii="Palatino" w:hAnsi="Palatino"/>
          <w:color w:val="FF0000"/>
        </w:rPr>
      </w:pPr>
      <w:r w:rsidRPr="00F40D49">
        <w:rPr>
          <w:rFonts w:ascii="Palatino" w:eastAsia="Times New Roman" w:hAnsi="Palatino"/>
          <w:color w:val="FF0000"/>
          <w:lang w:val="uz-Cyrl-UZ" w:eastAsia="hr-HR"/>
        </w:rPr>
        <w:t>Bitn</w:t>
      </w:r>
      <w:r w:rsidR="005C452A" w:rsidRPr="00F40D49">
        <w:rPr>
          <w:rFonts w:ascii="Palatino" w:eastAsia="Times New Roman" w:hAnsi="Palatino"/>
          <w:color w:val="FF0000"/>
          <w:lang w:val="uz-Cyrl-UZ" w:eastAsia="hr-HR"/>
        </w:rPr>
        <w:t>i zahtjevi direktive su da R&amp;TTE</w:t>
      </w:r>
      <w:r w:rsidRPr="00F40D49">
        <w:rPr>
          <w:rFonts w:ascii="Palatino" w:eastAsia="Times New Roman" w:hAnsi="Palatino"/>
          <w:color w:val="FF0000"/>
          <w:lang w:val="uz-Cyrl-UZ" w:eastAsia="hr-HR"/>
        </w:rPr>
        <w:t xml:space="preserve"> oprema:</w:t>
      </w:r>
    </w:p>
    <w:p w14:paraId="18CD5945" w14:textId="77777777" w:rsidR="00AC0FFE" w:rsidRPr="00F40D49" w:rsidRDefault="00AC0FFE" w:rsidP="00F42E2E">
      <w:pPr>
        <w:pStyle w:val="ColorfulList-Accent11"/>
        <w:numPr>
          <w:ilvl w:val="0"/>
          <w:numId w:val="25"/>
        </w:numPr>
        <w:rPr>
          <w:rFonts w:ascii="Palatino" w:hAnsi="Palatino"/>
          <w:dstrike/>
          <w:color w:val="FF0000"/>
        </w:rPr>
      </w:pPr>
      <w:r w:rsidRPr="00F40D49">
        <w:rPr>
          <w:rFonts w:ascii="Palatino" w:hAnsi="Palatino"/>
          <w:color w:val="FF0000"/>
        </w:rPr>
        <w:t>osigurava zaštitu zdravlja i sigurnost osoba i domaćih životinja</w:t>
      </w:r>
    </w:p>
    <w:p w14:paraId="18E65F05" w14:textId="77777777" w:rsidR="00AC0FFE" w:rsidRPr="00F40D49" w:rsidRDefault="00AC0FFE" w:rsidP="00F42E2E">
      <w:pPr>
        <w:pStyle w:val="ColorfulList-Accent11"/>
        <w:numPr>
          <w:ilvl w:val="0"/>
          <w:numId w:val="25"/>
        </w:numPr>
        <w:rPr>
          <w:rFonts w:ascii="Palatino" w:hAnsi="Palatino"/>
          <w:color w:val="FF0000"/>
        </w:rPr>
      </w:pPr>
      <w:r w:rsidRPr="00F40D49">
        <w:rPr>
          <w:rFonts w:ascii="Palatino" w:eastAsia="Times New Roman" w:hAnsi="Palatino"/>
          <w:color w:val="FF0000"/>
          <w:lang w:val="uz-Cyrl-UZ" w:eastAsia="hr-HR"/>
        </w:rPr>
        <w:t>zadovoljava niskonaponsku direktivu (</w:t>
      </w:r>
      <w:r w:rsidRPr="00F40D49">
        <w:rPr>
          <w:rFonts w:ascii="Palatino" w:eastAsia="Times New Roman" w:hAnsi="Palatino"/>
          <w:i/>
          <w:iCs/>
          <w:color w:val="FF0000"/>
          <w:lang w:val="uz-Cyrl-UZ" w:eastAsia="hr-HR"/>
        </w:rPr>
        <w:t>Low Voltage Directive</w:t>
      </w:r>
      <w:r w:rsidRPr="00F40D49">
        <w:rPr>
          <w:rFonts w:ascii="Palatino" w:eastAsia="Times New Roman" w:hAnsi="Palatino"/>
          <w:color w:val="FF0000"/>
          <w:lang w:val="uz-Cyrl-UZ" w:eastAsia="hr-HR"/>
        </w:rPr>
        <w:t xml:space="preserve"> - LVD)</w:t>
      </w:r>
    </w:p>
    <w:p w14:paraId="58D80A12" w14:textId="77777777" w:rsidR="00AC0FFE" w:rsidRPr="00F40D49" w:rsidRDefault="00AC0FFE" w:rsidP="00F42E2E">
      <w:pPr>
        <w:pStyle w:val="ColorfulList-Accent11"/>
        <w:numPr>
          <w:ilvl w:val="0"/>
          <w:numId w:val="25"/>
        </w:numPr>
        <w:rPr>
          <w:rStyle w:val="Hiperveza"/>
          <w:rFonts w:ascii="Palatino" w:hAnsi="Palatino"/>
          <w:color w:val="FF0000"/>
        </w:rPr>
      </w:pPr>
      <w:r w:rsidRPr="00F40D49">
        <w:rPr>
          <w:rFonts w:ascii="Palatino" w:eastAsia="Times New Roman" w:hAnsi="Palatino"/>
          <w:color w:val="FF0000"/>
          <w:lang w:val="uz-Cyrl-UZ" w:eastAsia="hr-HR"/>
        </w:rPr>
        <w:t>zadovoljava elektromagnetnu kompatibilnost (</w:t>
      </w:r>
      <w:r w:rsidRPr="00F40D49">
        <w:rPr>
          <w:rFonts w:ascii="Palatino" w:eastAsia="Times New Roman" w:hAnsi="Palatino"/>
          <w:i/>
          <w:iCs/>
          <w:color w:val="FF0000"/>
          <w:lang w:val="uz-Cyrl-UZ" w:eastAsia="hr-HR"/>
        </w:rPr>
        <w:t>Electromagnetic Compatibility</w:t>
      </w:r>
      <w:r w:rsidRPr="00F40D49">
        <w:rPr>
          <w:rFonts w:ascii="Palatino" w:eastAsia="Times New Roman" w:hAnsi="Palatino"/>
          <w:color w:val="FF0000"/>
          <w:lang w:val="uz-Cyrl-UZ" w:eastAsia="hr-HR"/>
        </w:rPr>
        <w:t xml:space="preserve"> - EMC)</w:t>
      </w:r>
      <w:r w:rsidRPr="00F40D49">
        <w:rPr>
          <w:rFonts w:ascii="Palatino" w:hAnsi="Palatino"/>
          <w:color w:val="FF0000"/>
        </w:rPr>
        <w:t xml:space="preserve"> </w:t>
      </w:r>
    </w:p>
    <w:p w14:paraId="73074AC6" w14:textId="77777777" w:rsidR="00AC0FFE" w:rsidRPr="00F40D49" w:rsidRDefault="00AC0FFE" w:rsidP="00F42E2E">
      <w:pPr>
        <w:pStyle w:val="ColorfulList-Accent11"/>
        <w:numPr>
          <w:ilvl w:val="0"/>
          <w:numId w:val="25"/>
        </w:numPr>
        <w:rPr>
          <w:rFonts w:ascii="Palatino" w:hAnsi="Palatino"/>
          <w:color w:val="FF0000"/>
        </w:rPr>
      </w:pPr>
      <w:r w:rsidRPr="00F40D49">
        <w:rPr>
          <w:rFonts w:ascii="Palatino" w:hAnsi="Palatino"/>
          <w:color w:val="FF0000"/>
        </w:rPr>
        <w:t xml:space="preserve">sukladna Pravilniku o radijskoj opremi i telekomunikacijskoj terminalnoj </w:t>
      </w:r>
      <w:r w:rsidRPr="00F40D49">
        <w:rPr>
          <w:rFonts w:ascii="Palatino" w:hAnsi="Palatino"/>
          <w:color w:val="FF0000"/>
        </w:rPr>
        <w:lastRenderedPageBreak/>
        <w:t xml:space="preserve">opremi (»Narodne novine« br. 25/12.) </w:t>
      </w:r>
    </w:p>
    <w:p w14:paraId="79CC7FE4" w14:textId="77777777" w:rsidR="00AC0FFE" w:rsidRPr="00F40D49" w:rsidRDefault="00AC0FFE" w:rsidP="00F42E2E">
      <w:pPr>
        <w:pStyle w:val="ColorfulList-Accent11"/>
        <w:numPr>
          <w:ilvl w:val="0"/>
          <w:numId w:val="25"/>
        </w:numPr>
        <w:rPr>
          <w:rFonts w:ascii="Palatino" w:hAnsi="Palatino"/>
          <w:color w:val="FF0000"/>
        </w:rPr>
      </w:pPr>
      <w:r w:rsidRPr="00F40D49">
        <w:rPr>
          <w:rFonts w:ascii="Palatino" w:eastAsia="Times New Roman" w:hAnsi="Palatino"/>
          <w:color w:val="FF0000"/>
          <w:lang w:val="uz-Cyrl-UZ" w:eastAsia="hr-HR"/>
        </w:rPr>
        <w:t>bude konstruirana za efektivno korištenje frekvencijskog spektra kako bi se izbjegle štetne interferencije.</w:t>
      </w:r>
    </w:p>
    <w:p w14:paraId="355358AC" w14:textId="77777777" w:rsidR="00AC0FFE" w:rsidRPr="00CE78D1" w:rsidRDefault="00AC0FFE" w:rsidP="00F42E2E">
      <w:pPr>
        <w:pStyle w:val="ColorfulList-Accent11"/>
        <w:numPr>
          <w:ilvl w:val="0"/>
          <w:numId w:val="6"/>
        </w:numPr>
        <w:rPr>
          <w:rFonts w:ascii="Palatino" w:hAnsi="Palatino"/>
        </w:rPr>
      </w:pPr>
      <w:r w:rsidRPr="00CE78D1">
        <w:rPr>
          <w:rFonts w:ascii="Palatino" w:hAnsi="Palatino"/>
        </w:rPr>
        <w:t>Radijska oprema - je električni ili elektronički proizvod koji namjerno odašilje i/ili prima radijske valove u cilju radijske komunikacije i/ili radiodeterminacije, ili električni ili elektronički proizvod kojemu se mora dodati dodatak, kao što je antena, kako bi namjerno odašiljao i/ili primao radijske valove u cilju radijske komunikacije i/ili radiodeterminacije.</w:t>
      </w:r>
    </w:p>
    <w:p w14:paraId="597D884A" w14:textId="77777777" w:rsidR="00AC0FFE" w:rsidRPr="00CE78D1" w:rsidRDefault="00AC0FFE" w:rsidP="00F42E2E">
      <w:pPr>
        <w:pStyle w:val="ColorfulList-Accent11"/>
        <w:numPr>
          <w:ilvl w:val="0"/>
          <w:numId w:val="6"/>
        </w:numPr>
        <w:rPr>
          <w:rFonts w:ascii="Palatino" w:hAnsi="Palatino"/>
        </w:rPr>
      </w:pPr>
      <w:r w:rsidRPr="00CE78D1">
        <w:rPr>
          <w:rFonts w:ascii="Palatino" w:eastAsia="Times New Roman" w:hAnsi="Palatino" w:cs="Arial"/>
          <w:bCs/>
          <w:lang w:eastAsia="hr-HR"/>
        </w:rPr>
        <w:t xml:space="preserve">Radijska komunikacija - </w:t>
      </w:r>
      <w:r w:rsidRPr="00CE78D1">
        <w:rPr>
          <w:rFonts w:ascii="Palatino" w:eastAsia="Times New Roman" w:hAnsi="Palatino" w:cs="Arial"/>
          <w:lang w:eastAsia="hr-HR"/>
        </w:rPr>
        <w:t xml:space="preserve"> komunikacija putem radijskih valova;</w:t>
      </w:r>
    </w:p>
    <w:p w14:paraId="3FE25580" w14:textId="77777777" w:rsidR="00AC0FFE" w:rsidRPr="00CE78D1" w:rsidRDefault="00AC0FFE" w:rsidP="00F42E2E">
      <w:pPr>
        <w:pStyle w:val="ColorfulList-Accent11"/>
        <w:numPr>
          <w:ilvl w:val="0"/>
          <w:numId w:val="6"/>
        </w:numPr>
        <w:rPr>
          <w:rFonts w:ascii="Palatino" w:hAnsi="Palatino"/>
        </w:rPr>
      </w:pPr>
      <w:r w:rsidRPr="00CE78D1">
        <w:rPr>
          <w:rFonts w:ascii="Palatino" w:eastAsia="Times New Roman" w:hAnsi="Palatino" w:cs="Arial"/>
          <w:bCs/>
          <w:lang w:eastAsia="hr-HR"/>
        </w:rPr>
        <w:t xml:space="preserve">Radiodeterminacija - </w:t>
      </w:r>
      <w:r w:rsidRPr="00CE78D1">
        <w:rPr>
          <w:rFonts w:ascii="Palatino" w:eastAsia="Times New Roman" w:hAnsi="Palatino" w:cs="Arial"/>
          <w:lang w:eastAsia="hr-HR"/>
        </w:rPr>
        <w:t>određivanje položaja, brzine i/ili drugih značajki nekog objekta ili dobivanje informacija o tim parametrima primjenom svojstava širenja radijskih valova;</w:t>
      </w:r>
    </w:p>
    <w:p w14:paraId="68F6E870" w14:textId="77777777" w:rsidR="00AC0FFE" w:rsidRPr="00CE78D1" w:rsidRDefault="00AC0FFE" w:rsidP="00F42E2E">
      <w:pPr>
        <w:pStyle w:val="ColorfulList-Accent11"/>
        <w:numPr>
          <w:ilvl w:val="0"/>
          <w:numId w:val="6"/>
        </w:numPr>
        <w:rPr>
          <w:rFonts w:ascii="Palatino" w:hAnsi="Palatino"/>
        </w:rPr>
      </w:pPr>
      <w:r w:rsidRPr="00CE78D1">
        <w:rPr>
          <w:rFonts w:ascii="Palatino" w:eastAsia="Times New Roman" w:hAnsi="Palatino" w:cs="Arial"/>
          <w:bCs/>
          <w:lang w:eastAsia="hr-HR"/>
        </w:rPr>
        <w:t xml:space="preserve">Radiofrekvencijski spektar - </w:t>
      </w:r>
      <w:r w:rsidRPr="00CE78D1">
        <w:rPr>
          <w:rFonts w:ascii="Palatino" w:eastAsia="Times New Roman" w:hAnsi="Palatino" w:cs="Arial"/>
          <w:lang w:eastAsia="hr-HR"/>
        </w:rPr>
        <w:t>elektromagnetski valovi radijskih frekvencija proizvoljno nižih od 3000 GHz koji se šire u prostoru bez umjetnog vođenja.</w:t>
      </w:r>
    </w:p>
    <w:p w14:paraId="634001D4" w14:textId="24F6C6EA" w:rsidR="00AC0FFE" w:rsidRPr="00CE78D1" w:rsidRDefault="00AC0FFE" w:rsidP="00F42E2E">
      <w:pPr>
        <w:pStyle w:val="ColorfulList-Accent11"/>
        <w:numPr>
          <w:ilvl w:val="0"/>
          <w:numId w:val="6"/>
        </w:numPr>
        <w:rPr>
          <w:rFonts w:ascii="Palatino" w:hAnsi="Palatino"/>
        </w:rPr>
      </w:pPr>
      <w:r w:rsidRPr="00CE78D1">
        <w:rPr>
          <w:rFonts w:ascii="Palatino" w:hAnsi="Palatino"/>
        </w:rPr>
        <w:t xml:space="preserve">Certifikati I ispitna izvješća- su isprave koje izdaje neovisno akreditirano tijelo za ocjenu sukladnosti (akreditirani laboratorij) kojima se dokazuje sukladnost proizvoda sa zahtjevima </w:t>
      </w:r>
      <w:r w:rsidR="008550F8" w:rsidRPr="00CE78D1">
        <w:rPr>
          <w:rFonts w:ascii="Palatino" w:hAnsi="Palatino"/>
        </w:rPr>
        <w:t>.</w:t>
      </w:r>
    </w:p>
    <w:p w14:paraId="11592BEC" w14:textId="0B0D79DE" w:rsidR="008550F8" w:rsidRPr="00CE78D1" w:rsidRDefault="008550F8" w:rsidP="00F42E2E">
      <w:pPr>
        <w:pStyle w:val="ColorfulList-Accent11"/>
        <w:numPr>
          <w:ilvl w:val="0"/>
          <w:numId w:val="6"/>
        </w:numPr>
        <w:rPr>
          <w:rFonts w:ascii="Palatino" w:hAnsi="Palatino"/>
        </w:rPr>
      </w:pPr>
      <w:r w:rsidRPr="00CE78D1">
        <w:rPr>
          <w:rFonts w:ascii="Palatino" w:hAnsi="Palatino"/>
        </w:rPr>
        <w:t>Ta=40</w:t>
      </w:r>
      <w:r w:rsidRPr="00CE78D1">
        <w:rPr>
          <w:rFonts w:ascii="Palatino" w:hAnsi="Palatino" w:cs="Lucida Grande"/>
          <w:b/>
          <w:color w:val="000000"/>
        </w:rPr>
        <w:t>°</w:t>
      </w:r>
      <w:r w:rsidRPr="00CE78D1">
        <w:rPr>
          <w:rFonts w:ascii="Palatino" w:hAnsi="Palatino" w:cs="Lucida Grande"/>
          <w:color w:val="000000"/>
        </w:rPr>
        <w:t>C – Test izdržljivosti pri određenoj temperaturi okoline (Temperatura ambijenta). Pri certificiranju rasvjetnog tijela u svrhu dobivanja ENEC i LVD certifikata svaki proizvod prolazi test izdržljivosti u laboratoriju sigurnosti. Proizvođač svjetiljke pri apliciranju proizvoda kod neovisnog akreditiranog tijela za ocjenjivanje sukladnosti sam određuje visinu temperature pri kojoj će se izvoditi testiranje, odnosno prema visini temperature kojoj smatra da će dostavljeno rasvjetno tijelo nesmetano funkcionirati.</w:t>
      </w:r>
    </w:p>
    <w:p w14:paraId="086CFFDF" w14:textId="77777777" w:rsidR="00AC0FFE" w:rsidRPr="00CE78D1" w:rsidRDefault="00AC0FFE" w:rsidP="00F42E2E">
      <w:pPr>
        <w:pStyle w:val="ColorfulList-Accent11"/>
        <w:numPr>
          <w:ilvl w:val="0"/>
          <w:numId w:val="6"/>
        </w:numPr>
        <w:rPr>
          <w:rFonts w:ascii="Palatino" w:hAnsi="Palatino"/>
        </w:rPr>
      </w:pPr>
      <w:r w:rsidRPr="00CE78D1">
        <w:rPr>
          <w:rFonts w:ascii="Palatino" w:hAnsi="Palatino"/>
        </w:rPr>
        <w:t>EU IZJAVA O SUKLADNOSTI - dokument kojim se daje jamstvo da proizvod zadovoljava bitne zahtjeve iz cjelokupnoga zakonodavstva koje se primjenjuje na odgovarajući proizvod. Tu izjavu mora sastaviti i potpisati proizvođač ili njegov ovlašteni zastupnik s nastanom u Uniji.</w:t>
      </w:r>
    </w:p>
    <w:p w14:paraId="58A0B74C" w14:textId="77777777" w:rsidR="00AC0FFE" w:rsidRPr="00CE78D1" w:rsidRDefault="00AC0FFE" w:rsidP="00F42E2E">
      <w:pPr>
        <w:pStyle w:val="ColorfulList-Accent11"/>
        <w:numPr>
          <w:ilvl w:val="0"/>
          <w:numId w:val="6"/>
        </w:numPr>
        <w:rPr>
          <w:rFonts w:ascii="Palatino" w:hAnsi="Palatino"/>
        </w:rPr>
      </w:pPr>
      <w:r w:rsidRPr="00CE78D1">
        <w:rPr>
          <w:rFonts w:ascii="Palatino" w:hAnsi="Palatino"/>
        </w:rPr>
        <w:t>Da su proizvodi ispitani i po aplikativnim metodama:</w:t>
      </w:r>
    </w:p>
    <w:p w14:paraId="28A4BBAC" w14:textId="77777777" w:rsidR="00AC0FFE" w:rsidRPr="00CE78D1" w:rsidRDefault="00AC0FFE" w:rsidP="00F42E2E">
      <w:pPr>
        <w:pStyle w:val="ColorfulList-Accent11"/>
        <w:numPr>
          <w:ilvl w:val="0"/>
          <w:numId w:val="26"/>
        </w:numPr>
        <w:rPr>
          <w:rFonts w:ascii="Palatino" w:hAnsi="Palatino"/>
        </w:rPr>
      </w:pPr>
      <w:r w:rsidRPr="00CE78D1">
        <w:rPr>
          <w:rFonts w:ascii="Palatino" w:hAnsi="Palatino"/>
        </w:rPr>
        <w:t xml:space="preserve">IP Zaštita – govori nam koliko je neki električni uređaj otporan na vanjske utjecaje s obzirom na prodor krutih tijela i tekućina. Sastoji se od 2 znamenke. Prva pokazuje otpornost na krute tvari (min. 0, max. 6), dok druga pokazuje otpornost na tekućine (min 0, max 8). Svaki električni uređaj namijenjen vanjskoj upotrebi mora imati najmanje IP44 zaštitu jer bi u protivnom vrlo brzo došlo do njegova propadanja. Najkvalitetniji uređaji imaju IP68. Aplikativne metode - IEC 60598-1 :2008 (71h Ed.), cl. 9.2.2, 9.2.8 </w:t>
      </w:r>
    </w:p>
    <w:p w14:paraId="52C07FE3" w14:textId="77777777" w:rsidR="00AC0FFE" w:rsidRPr="00CE78D1" w:rsidRDefault="00AC0FFE" w:rsidP="00F42E2E">
      <w:pPr>
        <w:pStyle w:val="ColorfulList-Accent11"/>
        <w:numPr>
          <w:ilvl w:val="0"/>
          <w:numId w:val="26"/>
        </w:numPr>
        <w:rPr>
          <w:rFonts w:ascii="Palatino" w:hAnsi="Palatino"/>
        </w:rPr>
      </w:pPr>
      <w:r w:rsidRPr="00CE78D1">
        <w:rPr>
          <w:rFonts w:ascii="Palatino" w:hAnsi="Palatino"/>
        </w:rPr>
        <w:t xml:space="preserve">IK oznaka - označava stupanj zaštite od vanjskih mehaničkih udara. Sastoji se od dvije znamenke ( min. 00, do max. 10 ) . Ispitivanje IK 01-05 vrši se ispitivanjem otpornosti na udar &lt; 1 J dok IK 10 vrši se ispitivanjem otpornosti na udar = 20 J. Aplikativne metode - IEC TR 62696:2011 Svjetiljke-primjena IK coda IEC 62262 </w:t>
      </w:r>
    </w:p>
    <w:p w14:paraId="3DF70F77" w14:textId="77777777" w:rsidR="00AC0FFE" w:rsidRPr="00CE78D1" w:rsidRDefault="00AC0FFE" w:rsidP="00F42E2E">
      <w:pPr>
        <w:pStyle w:val="ColorfulList-Accent11"/>
        <w:numPr>
          <w:ilvl w:val="0"/>
          <w:numId w:val="6"/>
        </w:numPr>
        <w:rPr>
          <w:rFonts w:ascii="Palatino" w:hAnsi="Palatino"/>
        </w:rPr>
      </w:pPr>
      <w:r w:rsidRPr="00CE78D1">
        <w:rPr>
          <w:rFonts w:ascii="Palatino" w:hAnsi="Palatino"/>
        </w:rPr>
        <w:t xml:space="preserve">Zahtjev za maksimalnu narinutu jakost struje na LED izvoru svjetlosti </w:t>
      </w:r>
      <w:r w:rsidRPr="00CE78D1">
        <w:rPr>
          <w:rFonts w:ascii="Papyrus Condensed" w:hAnsi="Papyrus Condensed" w:cs="Papyrus Condensed"/>
        </w:rPr>
        <w:t>‐</w:t>
      </w:r>
      <w:r w:rsidRPr="00CE78D1">
        <w:rPr>
          <w:rFonts w:ascii="Palatino" w:hAnsi="Palatino"/>
        </w:rPr>
        <w:t xml:space="preserve"> Svjetiljka mora biti konstruirana tako da aplicirani LED izvori svjetlosti budu pojedinačno jakosti cca. 1A do max. 2A, odnosno da narinuta jakost struje na LED izvoru svjetlosti bude maksimalno 700mA. Ovaj zahtjev Naručitelj postavlja iz razloga što se svjetiljke montiraju na relativno male visine stupova pa je svjetiljka sa više LED izvora svjetlosti ugodnija za okoliš i prolaznike te je manja neugoda gledati izravno u takvu svjetiljku, nego li bi to bilo gledati u svjetiljku s manje LED izvora svjetlosti veće i/ili velike snage. Nadalje LED izvori svjetlosti za cestovnu rasvjetu se uvijek bazično deklariraju za nazivnu narinutu jakost struje od 350mA u kojoj radnoj točki daju osnovnu efikasnost lm/W (to rade svi proizvođači LED izvora svjetlosti za cestovnu rasvjetu). Povećanjem narinute jakosti struje LED izvori svjetlosti gube rapidno svjetlosnu efikasnost. Ipak, iz razloga dopuštanja raznovrsnih tehničkih i tehnoloških rješenja, Naručitelj dopušta gornji maksimalni iznos jakosti narinute struje na LED izvor svjetlosti, svjestan da se gubi na efikasnosti, ali se to moguće kompenzira nižom cijenom. Naručitelj želi imati svjetiljke u najučinkovitijoj </w:t>
      </w:r>
      <w:r w:rsidRPr="00CE78D1">
        <w:rPr>
          <w:rFonts w:ascii="Palatino" w:hAnsi="Palatino"/>
        </w:rPr>
        <w:lastRenderedPageBreak/>
        <w:t>izvedbi, što je i cilj predmetnog zahvata rekonstrukcije. Pored, toga iz zahtjeva da životni vijek pri održanju 95% nominalnog svjetlosnog toka bude veći od 60.000 sati, a što odgovara cca 15 godina rada sukladno vremenu promatranja efekata primjene mjere energetske učinkovitosti prema Pravilniku o metodologiji za praćenje, mjerenje i verifikaciju ušteda energije u neposrednoj potrošnji (NN 71/15), Naručitelj traži sigurnost da će se taj i takav uvjet ostvariti, jer će garantni rok već isteći. LED izvori svjetlosti se kod niže narinute jakosti struje manje zagrijavaju i lakše se odvodi toplina pa je veća sigurnost da će trajati dulje nego li kod veće narinute jakosti struje. U tom pogledu Naručitelj će tražiti od odabranog ponuditelja da dostavi dokaze o traženom deklariranom životnom vijeku apliciranih LED izvora svjetlosti kod narinute jakosti struje 700mA ili veće.</w:t>
      </w:r>
    </w:p>
    <w:p w14:paraId="4A192691" w14:textId="77777777" w:rsidR="00AC0FFE" w:rsidRPr="00CE78D1" w:rsidRDefault="00AC0FFE" w:rsidP="00AC0FFE">
      <w:pPr>
        <w:pStyle w:val="ColorfulList-Accent11"/>
        <w:ind w:left="720"/>
        <w:rPr>
          <w:rFonts w:ascii="Palatino" w:hAnsi="Palatino"/>
        </w:rPr>
      </w:pPr>
      <w:r w:rsidRPr="00CE78D1">
        <w:rPr>
          <w:rFonts w:ascii="Palatino" w:hAnsi="Palatino"/>
        </w:rPr>
        <w:t>Regulacija svjetlosnog toka – može se regulirati svjetlosni tok svjetiljke (dimming) na način da se smanjuje svjetlosni tok LED modula putem određenog protokola kojim komunicira dimmer s driverom.</w:t>
      </w:r>
    </w:p>
    <w:p w14:paraId="41E95674" w14:textId="77777777" w:rsidR="00AC0FFE" w:rsidRPr="00CE78D1" w:rsidRDefault="00AC0FFE" w:rsidP="00F42E2E">
      <w:pPr>
        <w:pStyle w:val="ColorfulList-Accent11"/>
        <w:numPr>
          <w:ilvl w:val="0"/>
          <w:numId w:val="6"/>
        </w:numPr>
        <w:rPr>
          <w:rFonts w:ascii="Palatino" w:hAnsi="Palatino"/>
        </w:rPr>
      </w:pPr>
      <w:r w:rsidRPr="00CE78D1">
        <w:rPr>
          <w:rFonts w:ascii="Palatino" w:hAnsi="Palatino"/>
        </w:rPr>
        <w:t>Dimmer – uređaj koji komunicira s driverom putem određenog protokola i regulira svjetlosni tok LED modula.</w:t>
      </w:r>
    </w:p>
    <w:p w14:paraId="2FA66873" w14:textId="77777777" w:rsidR="00AC0FFE" w:rsidRPr="00CE78D1" w:rsidRDefault="00AC0FFE" w:rsidP="00F42E2E">
      <w:pPr>
        <w:pStyle w:val="ColorfulList-Accent11"/>
        <w:numPr>
          <w:ilvl w:val="0"/>
          <w:numId w:val="6"/>
        </w:numPr>
        <w:rPr>
          <w:rFonts w:ascii="Palatino" w:hAnsi="Palatino"/>
        </w:rPr>
      </w:pPr>
      <w:r w:rsidRPr="00CE78D1">
        <w:rPr>
          <w:rFonts w:ascii="Palatino" w:hAnsi="Palatino"/>
        </w:rPr>
        <w:t>RoHS – (Restricted of Hazardeous Substances) označava sukladnost proizvoda s odgovarajućom Direktivom EU. Dokazuje se Certifikatom priznatim u EU ili Izvještajem o provedenom ispitivanju od strane neovisnog akreditiranog tijela za ocjenu sukladnosti (akreditiranog laboratorija) u EU, a potvrđuje da svjetiljka ne sadrži opasne tvari za koje bi bilo potrebno Naručitelju snositi posebne troškove za zbrinjavanje. Aplikativne metode - IEC 62321 :2008 (1st Edition) (Clause 6) (RoHS)</w:t>
      </w:r>
    </w:p>
    <w:p w14:paraId="1E01C21F" w14:textId="77777777" w:rsidR="00AC0FFE" w:rsidRPr="00CE78D1" w:rsidRDefault="00AC0FFE" w:rsidP="00F42E2E">
      <w:pPr>
        <w:pStyle w:val="Odlomakpopisa"/>
        <w:numPr>
          <w:ilvl w:val="0"/>
          <w:numId w:val="6"/>
        </w:numPr>
        <w:rPr>
          <w:rFonts w:ascii="Palatino" w:eastAsia="Times New Roman" w:hAnsi="Palatino" w:cs="Arial"/>
          <w:sz w:val="22"/>
          <w:szCs w:val="22"/>
          <w:lang w:eastAsia="hr-HR"/>
        </w:rPr>
      </w:pPr>
      <w:r w:rsidRPr="00CE78D1">
        <w:rPr>
          <w:rFonts w:ascii="Palatino" w:eastAsia="Times New Roman" w:hAnsi="Palatino" w:cs="Arial"/>
          <w:sz w:val="22"/>
          <w:szCs w:val="22"/>
          <w:lang w:eastAsia="hr-HR"/>
        </w:rPr>
        <w:t>ENEC</w:t>
      </w:r>
      <w:r w:rsidRPr="00CE78D1">
        <w:rPr>
          <w:rFonts w:ascii="Palatino" w:hAnsi="Palatino"/>
        </w:rPr>
        <w:t xml:space="preserve">– </w:t>
      </w:r>
      <w:r w:rsidRPr="00CE78D1">
        <w:rPr>
          <w:rFonts w:ascii="Palatino" w:eastAsia="Times New Roman" w:hAnsi="Palatino" w:cs="Arial"/>
          <w:sz w:val="22"/>
          <w:szCs w:val="22"/>
          <w:lang w:eastAsia="hr-HR"/>
        </w:rPr>
        <w:t>oznaka koristi se za sljedeće kategorije proizvoda: svjetiljke i pribor, kućanske i slične električne aparate, IT opremu, električne ručne i prijenosne alata, transformatore, prekidače, automatske uređaje za upravljanje, kondenzatore, priključne uređaje i baterije.</w:t>
      </w:r>
    </w:p>
    <w:p w14:paraId="4480D788" w14:textId="77777777" w:rsidR="00AC0FFE" w:rsidRPr="00CE78D1" w:rsidRDefault="00AC0FFE" w:rsidP="00AC0FFE">
      <w:pPr>
        <w:pStyle w:val="Odlomakpopisa"/>
        <w:rPr>
          <w:rFonts w:ascii="Palatino" w:eastAsia="Times New Roman" w:hAnsi="Palatino" w:cs="Arial"/>
          <w:sz w:val="22"/>
          <w:szCs w:val="22"/>
          <w:lang w:eastAsia="hr-HR"/>
        </w:rPr>
      </w:pPr>
      <w:r w:rsidRPr="00CE78D1">
        <w:rPr>
          <w:rFonts w:ascii="Palatino" w:eastAsia="Times New Roman" w:hAnsi="Palatino" w:cs="Arial"/>
          <w:sz w:val="22"/>
          <w:szCs w:val="22"/>
          <w:lang w:eastAsia="hr-HR"/>
        </w:rPr>
        <w:t>Postupak za dobivanje dozvole za upotrebu ENEC oznake sastoji se od odobravanja proizvoda, odobravanja proizvođača i uvida u postupke proizvodnje. Proizvodi koji nose oznaku ENEC potvrđuju da je proizvod proizveden u skladu sa zahtjevima europskih standarda sigurnosti sukladnim sa zahtjevima Europske Direktive o  niskom naponu (LVD), ali isto tako da su ispunjeni svi zahtjevi koji se odnose na proizvođača i postupke proizvodnje, što Certifikatom o sukladnosti s LVD direktivom nije obuhvaćeno.</w:t>
      </w:r>
    </w:p>
    <w:p w14:paraId="1DD9660F" w14:textId="77777777" w:rsidR="00AC0FFE" w:rsidRPr="00CE78D1" w:rsidRDefault="00AC0FFE" w:rsidP="00AC0FFE">
      <w:pPr>
        <w:pStyle w:val="Odlomakpopisa"/>
        <w:rPr>
          <w:rFonts w:ascii="Palatino" w:eastAsia="Times New Roman" w:hAnsi="Palatino" w:cs="Arial"/>
          <w:sz w:val="22"/>
          <w:szCs w:val="22"/>
          <w:lang w:eastAsia="hr-HR"/>
        </w:rPr>
      </w:pPr>
      <w:r w:rsidRPr="00CE78D1">
        <w:rPr>
          <w:rFonts w:ascii="Palatino" w:eastAsia="Times New Roman" w:hAnsi="Palatino" w:cs="Arial"/>
          <w:sz w:val="22"/>
          <w:szCs w:val="22"/>
          <w:lang w:eastAsia="hr-HR"/>
        </w:rPr>
        <w:t>Proizvod koji nije ispitan od strane neovisnog ovlaštenog tijela ne može nositi ENEC znak.</w:t>
      </w:r>
    </w:p>
    <w:p w14:paraId="382D0546" w14:textId="77777777" w:rsidR="00AC0FFE" w:rsidRPr="00CE78D1" w:rsidRDefault="00AC0FFE" w:rsidP="00AC0FFE">
      <w:pPr>
        <w:pStyle w:val="Odlomakpopisa"/>
        <w:rPr>
          <w:rFonts w:ascii="Palatino" w:eastAsia="Times New Roman" w:hAnsi="Palatino" w:cs="Arial"/>
          <w:sz w:val="22"/>
          <w:szCs w:val="22"/>
          <w:lang w:eastAsia="hr-HR"/>
        </w:rPr>
      </w:pPr>
      <w:r w:rsidRPr="00CE78D1">
        <w:rPr>
          <w:rFonts w:ascii="Palatino" w:eastAsia="Times New Roman" w:hAnsi="Palatino" w:cs="Arial"/>
          <w:sz w:val="22"/>
          <w:szCs w:val="22"/>
          <w:lang w:eastAsia="hr-HR"/>
        </w:rPr>
        <w:t xml:space="preserve">Nadalje, ispitivanjem proizvoda od strane neovisnog ovlaštenog tijela kao preduvjeta za stavljanje oznake „CE“ ne obuhvaća i pregled proizvodnje ispitivanog proizvoda dok je to za stavljanje ENEC znaka preduvjet. Periodičnim pregledom proizvodnje se između ostalog u obzir uzima i test verifikacije proizvodnje (PVT) čime se zadržava kontinuirano praćenje kvalitete proizvodnje a posebno kvalitete proizvoda, </w:t>
      </w:r>
      <w:r w:rsidRPr="00CE78D1">
        <w:rPr>
          <w:rFonts w:ascii="Palatino" w:hAnsi="Palatino"/>
          <w:sz w:val="22"/>
          <w:szCs w:val="22"/>
        </w:rPr>
        <w:t xml:space="preserve">odnosno time je Naručitelj siguran da  će svaka proizvedena svjetiljka po kvaliteti i zahtijevanim tvorničkim testovima odgovarati testnom uzorku kod postupka certificiranja. </w:t>
      </w:r>
      <w:r w:rsidRPr="00CE78D1">
        <w:rPr>
          <w:rFonts w:ascii="Palatino" w:eastAsia="Times New Roman" w:hAnsi="Palatino" w:cs="Arial"/>
          <w:sz w:val="22"/>
          <w:szCs w:val="22"/>
          <w:lang w:eastAsia="hr-HR"/>
        </w:rPr>
        <w:t>Zakon o općoj sigurnosti proizvoda (NN 30/09., 139/10., 14/14.) i DIREKTIVA 2001/95/EZ EUROPSKOG PARLAMENTA I VIJEĆA od 3. prosinca 2001. o općoj sigurnosti proizvoda, propisuje da Središnje tijelo državne uprave nadležno za poslove opće sigurnosti proizvoda slijedom Zakona podupire stvaranje pravila dobre prakse s ciljem stavljanja sigurnih proizvoda na tržište. ENEC je stvorio pravila dobre prakse koji se u Europi i primjenjuju.</w:t>
      </w:r>
    </w:p>
    <w:p w14:paraId="32300E45" w14:textId="77777777" w:rsidR="00AC0FFE" w:rsidRPr="00CE78D1" w:rsidRDefault="00AC0FFE" w:rsidP="00AC0FFE">
      <w:pPr>
        <w:pStyle w:val="ColorfulList-Accent11"/>
        <w:rPr>
          <w:rFonts w:ascii="Palatino" w:hAnsi="Palatino"/>
          <w:color w:val="FF0000"/>
        </w:rPr>
      </w:pPr>
    </w:p>
    <w:p w14:paraId="592F007E" w14:textId="77777777" w:rsidR="00AC0FFE" w:rsidRPr="00CE78D1" w:rsidRDefault="00AC0FFE" w:rsidP="00A05BD8">
      <w:pPr>
        <w:pStyle w:val="Naslov2"/>
        <w:rPr>
          <w:rFonts w:ascii="Palatino" w:hAnsi="Palatino"/>
        </w:rPr>
      </w:pPr>
    </w:p>
    <w:p w14:paraId="7B32B491" w14:textId="77777777" w:rsidR="00AC0FFE" w:rsidRPr="00CE78D1" w:rsidRDefault="00AC0FFE" w:rsidP="00A05BD8">
      <w:pPr>
        <w:pStyle w:val="Naslov2"/>
        <w:rPr>
          <w:rFonts w:ascii="Palatino" w:hAnsi="Palatino"/>
        </w:rPr>
      </w:pPr>
    </w:p>
    <w:p w14:paraId="634613DD" w14:textId="77777777" w:rsidR="00AC0FFE" w:rsidRPr="00CE78D1" w:rsidRDefault="00AC0FFE" w:rsidP="00A05BD8">
      <w:pPr>
        <w:pStyle w:val="Naslov2"/>
        <w:rPr>
          <w:rFonts w:ascii="Palatino" w:hAnsi="Palatino"/>
        </w:rPr>
      </w:pPr>
    </w:p>
    <w:p w14:paraId="39911739" w14:textId="77777777" w:rsidR="0070236A" w:rsidRDefault="0070236A" w:rsidP="00E859AB">
      <w:pPr>
        <w:rPr>
          <w:rFonts w:ascii="Palatino" w:hAnsi="Palatino"/>
        </w:rPr>
      </w:pPr>
    </w:p>
    <w:p w14:paraId="0E34A8EC" w14:textId="77777777" w:rsidR="0070236A" w:rsidRDefault="0070236A" w:rsidP="00E859AB">
      <w:pPr>
        <w:rPr>
          <w:rFonts w:ascii="Palatino" w:hAnsi="Palatino"/>
        </w:rPr>
      </w:pPr>
    </w:p>
    <w:p w14:paraId="02566FA3" w14:textId="77777777" w:rsidR="00D17541" w:rsidRDefault="00D17541" w:rsidP="00E859AB">
      <w:pPr>
        <w:rPr>
          <w:rFonts w:ascii="Palatino" w:hAnsi="Palatino"/>
        </w:rPr>
      </w:pPr>
    </w:p>
    <w:p w14:paraId="49057C15" w14:textId="77777777" w:rsidR="00D17541" w:rsidRDefault="00D17541" w:rsidP="00E859AB">
      <w:pPr>
        <w:rPr>
          <w:rFonts w:ascii="Palatino" w:hAnsi="Palatino"/>
        </w:rPr>
      </w:pPr>
    </w:p>
    <w:p w14:paraId="7276107D" w14:textId="77777777" w:rsidR="00D17541" w:rsidRDefault="00D17541" w:rsidP="00E859AB">
      <w:pPr>
        <w:rPr>
          <w:rFonts w:ascii="Palatino" w:hAnsi="Palatino"/>
        </w:rPr>
      </w:pPr>
    </w:p>
    <w:p w14:paraId="36637A9B" w14:textId="77777777" w:rsidR="00D17541" w:rsidRDefault="00D17541" w:rsidP="00E859AB">
      <w:pPr>
        <w:rPr>
          <w:rFonts w:ascii="Palatino" w:hAnsi="Palatino"/>
        </w:rPr>
      </w:pPr>
    </w:p>
    <w:p w14:paraId="21635511" w14:textId="77777777" w:rsidR="00D17541" w:rsidRDefault="00D17541" w:rsidP="00E859AB">
      <w:pPr>
        <w:rPr>
          <w:rFonts w:ascii="Palatino" w:hAnsi="Palatino"/>
        </w:rPr>
      </w:pPr>
    </w:p>
    <w:p w14:paraId="7AC32EF6" w14:textId="77777777" w:rsidR="00D17541" w:rsidRDefault="00D17541" w:rsidP="00E859AB">
      <w:pPr>
        <w:rPr>
          <w:rFonts w:ascii="Palatino" w:hAnsi="Palatino"/>
        </w:rPr>
      </w:pPr>
    </w:p>
    <w:p w14:paraId="2CED7FA4" w14:textId="77777777" w:rsidR="00D17541" w:rsidRDefault="00D17541" w:rsidP="00E859AB">
      <w:pPr>
        <w:rPr>
          <w:rFonts w:ascii="Palatino" w:hAnsi="Palatino"/>
        </w:rPr>
      </w:pPr>
    </w:p>
    <w:p w14:paraId="2E467C30" w14:textId="77777777" w:rsidR="00D17541" w:rsidRDefault="00D17541" w:rsidP="00E859AB">
      <w:pPr>
        <w:rPr>
          <w:rFonts w:ascii="Palatino" w:hAnsi="Palatino"/>
        </w:rPr>
      </w:pPr>
    </w:p>
    <w:p w14:paraId="61170D76" w14:textId="77777777" w:rsidR="00D17541" w:rsidRDefault="00D17541" w:rsidP="00E859AB">
      <w:pPr>
        <w:rPr>
          <w:rFonts w:ascii="Palatino" w:hAnsi="Palatino"/>
        </w:rPr>
      </w:pPr>
    </w:p>
    <w:p w14:paraId="4C6C4168" w14:textId="77777777" w:rsidR="00D17541" w:rsidRDefault="00D17541" w:rsidP="00E859AB">
      <w:pPr>
        <w:rPr>
          <w:rFonts w:ascii="Palatino" w:hAnsi="Palatino"/>
        </w:rPr>
      </w:pPr>
    </w:p>
    <w:p w14:paraId="70160EF1" w14:textId="77777777" w:rsidR="00D17541" w:rsidRPr="00CE78D1" w:rsidRDefault="00D17541" w:rsidP="00E859AB">
      <w:pPr>
        <w:rPr>
          <w:rFonts w:ascii="Palatino" w:hAnsi="Palatino"/>
        </w:rPr>
      </w:pPr>
    </w:p>
    <w:p w14:paraId="00BD8598" w14:textId="0F4B31B2" w:rsidR="00AC0FFE" w:rsidRDefault="0017630F" w:rsidP="00AC0FFE">
      <w:pPr>
        <w:pStyle w:val="Naslov2"/>
        <w:rPr>
          <w:rFonts w:ascii="Palatino" w:hAnsi="Palatino"/>
          <w:color w:val="000000"/>
        </w:rPr>
      </w:pPr>
      <w:bookmarkStart w:id="233" w:name="_Toc406069381"/>
      <w:r>
        <w:rPr>
          <w:rFonts w:ascii="Palatino" w:hAnsi="Palatino"/>
          <w:color w:val="000000"/>
        </w:rPr>
        <w:t>PRILOG 6</w:t>
      </w:r>
      <w:r w:rsidR="00AC0FFE" w:rsidRPr="00CE78D1">
        <w:rPr>
          <w:rFonts w:ascii="Palatino" w:hAnsi="Palatino"/>
          <w:color w:val="000000"/>
        </w:rPr>
        <w:t>.3. PRINCIPI I UVJETI PROJEKTIRANJA KOJI SE PRIMJENJUJU TE OBRAZLOŽENJA</w:t>
      </w:r>
      <w:bookmarkEnd w:id="233"/>
    </w:p>
    <w:p w14:paraId="52BE29D8" w14:textId="64581570" w:rsidR="00EC55CD" w:rsidRDefault="00EC55CD" w:rsidP="00EC55CD"/>
    <w:p w14:paraId="223B5EF4" w14:textId="5AB67461" w:rsidR="00EC55CD" w:rsidRDefault="00EC55CD" w:rsidP="00EC55CD"/>
    <w:p w14:paraId="249BA0DB" w14:textId="0176AF74" w:rsidR="00EC55CD" w:rsidRDefault="00EC55CD" w:rsidP="00EC55CD"/>
    <w:p w14:paraId="4135A9F7" w14:textId="42C644BE" w:rsidR="00EC55CD" w:rsidRDefault="00EC55CD" w:rsidP="00EC55CD"/>
    <w:p w14:paraId="4B48146D" w14:textId="2744668D" w:rsidR="00EC55CD" w:rsidRDefault="00EC55CD" w:rsidP="00EC55CD"/>
    <w:p w14:paraId="061EF79B" w14:textId="6D0DBA9D" w:rsidR="00EC55CD" w:rsidRDefault="00EC55CD" w:rsidP="00EC55CD"/>
    <w:p w14:paraId="42BD19E9" w14:textId="6B97E9AA" w:rsidR="00EC55CD" w:rsidRDefault="00EC55CD" w:rsidP="00EC55CD"/>
    <w:p w14:paraId="3DEC1FC9" w14:textId="268C33C5" w:rsidR="00EC55CD" w:rsidRDefault="00EC55CD" w:rsidP="00EC55CD"/>
    <w:p w14:paraId="6BAAC68F" w14:textId="11904C6B" w:rsidR="00EC55CD" w:rsidRDefault="00EC55CD" w:rsidP="00EC55CD"/>
    <w:p w14:paraId="67D07112" w14:textId="428EB554" w:rsidR="00EC55CD" w:rsidRDefault="00EC55CD" w:rsidP="00EC55CD"/>
    <w:p w14:paraId="77CF1FAB" w14:textId="5FFEE040" w:rsidR="00EC55CD" w:rsidRDefault="00EC55CD" w:rsidP="00EC55CD"/>
    <w:p w14:paraId="4FEDDE47" w14:textId="73751A43" w:rsidR="00EC55CD" w:rsidRDefault="00EC55CD" w:rsidP="00EC55CD"/>
    <w:p w14:paraId="6E7D7FB0" w14:textId="5F986CCF" w:rsidR="00EC55CD" w:rsidRDefault="00EC55CD" w:rsidP="00EC55CD"/>
    <w:p w14:paraId="7593345C" w14:textId="2B4CB498" w:rsidR="00EC55CD" w:rsidRDefault="00EC55CD" w:rsidP="00EC55CD"/>
    <w:p w14:paraId="38B8F8C5" w14:textId="2B2C7755" w:rsidR="00EC55CD" w:rsidRDefault="00EC55CD" w:rsidP="00EC55CD"/>
    <w:p w14:paraId="63EAC295" w14:textId="4037ABA4" w:rsidR="00EC55CD" w:rsidRDefault="00EC55CD" w:rsidP="00EC55CD"/>
    <w:p w14:paraId="32C0806E" w14:textId="1E0BCB3D" w:rsidR="00EC55CD" w:rsidRDefault="00EC55CD" w:rsidP="00EC55CD"/>
    <w:p w14:paraId="45809D61" w14:textId="7222713F" w:rsidR="00EC55CD" w:rsidRDefault="00EC55CD" w:rsidP="00EC55CD"/>
    <w:p w14:paraId="2E5F6404" w14:textId="1C8CB71C" w:rsidR="00EC55CD" w:rsidRDefault="00EC55CD" w:rsidP="00EC55CD"/>
    <w:p w14:paraId="5D5975DA" w14:textId="4C0B0D60" w:rsidR="00EC55CD" w:rsidRDefault="00EC55CD" w:rsidP="00EC55CD"/>
    <w:p w14:paraId="5F0D0C44" w14:textId="129C783A" w:rsidR="00EC55CD" w:rsidRDefault="00EC55CD" w:rsidP="00EC55CD"/>
    <w:p w14:paraId="17BD15A6" w14:textId="4BF44D35" w:rsidR="00EC55CD" w:rsidRDefault="00EC55CD" w:rsidP="00EC55CD"/>
    <w:p w14:paraId="7642C42A" w14:textId="7A6C7E42" w:rsidR="00EC55CD" w:rsidRDefault="00EC55CD" w:rsidP="00EC55CD"/>
    <w:p w14:paraId="2F34A5AF" w14:textId="11C50038" w:rsidR="00EC55CD" w:rsidRDefault="00EC55CD" w:rsidP="00EC55CD"/>
    <w:p w14:paraId="4DA62F6C" w14:textId="7B761C38" w:rsidR="00EC55CD" w:rsidRDefault="00EC55CD" w:rsidP="00EC55CD"/>
    <w:p w14:paraId="7D259650" w14:textId="26047293" w:rsidR="00EC55CD" w:rsidRDefault="00EC55CD" w:rsidP="00EC55CD"/>
    <w:p w14:paraId="13AC4074" w14:textId="52316DD1" w:rsidR="00EC55CD" w:rsidRDefault="00EC55CD" w:rsidP="00EC55CD"/>
    <w:p w14:paraId="4D4ED64C" w14:textId="6480069C" w:rsidR="00EC55CD" w:rsidRDefault="00EC55CD" w:rsidP="00EC55CD"/>
    <w:p w14:paraId="1E8A892F" w14:textId="43BD82E0" w:rsidR="00EC55CD" w:rsidRDefault="00EC55CD" w:rsidP="00EC55CD"/>
    <w:p w14:paraId="5852AB0F" w14:textId="77777777" w:rsidR="00EC55CD" w:rsidRPr="00EC55CD" w:rsidRDefault="00EC55CD" w:rsidP="00EC55CD"/>
    <w:p w14:paraId="279F09EB" w14:textId="77777777" w:rsidR="00D7316F" w:rsidRPr="00CE78D1" w:rsidRDefault="00D7316F" w:rsidP="00D7316F">
      <w:pPr>
        <w:rPr>
          <w:rFonts w:ascii="Palatino" w:hAnsi="Palatino"/>
          <w:b/>
          <w:color w:val="000000"/>
          <w:sz w:val="28"/>
          <w:szCs w:val="28"/>
        </w:rPr>
      </w:pPr>
      <w:r w:rsidRPr="00CE78D1">
        <w:rPr>
          <w:rFonts w:ascii="Palatino" w:hAnsi="Palatino"/>
          <w:b/>
          <w:color w:val="000000"/>
          <w:sz w:val="28"/>
          <w:szCs w:val="28"/>
        </w:rPr>
        <w:t>PRINCIPI I UVJETI PROJEKTIRANJA KOJI SE PRIMJENJUJU TE OBRAZLOŽENJA</w:t>
      </w:r>
    </w:p>
    <w:p w14:paraId="1B4C48BA" w14:textId="77777777" w:rsidR="00D7316F" w:rsidRPr="00CE78D1" w:rsidRDefault="00D7316F" w:rsidP="00D7316F">
      <w:pPr>
        <w:rPr>
          <w:rFonts w:ascii="Palatino" w:hAnsi="Palatino"/>
          <w:color w:val="000000"/>
        </w:rPr>
      </w:pPr>
    </w:p>
    <w:p w14:paraId="588EBE91" w14:textId="77777777" w:rsidR="00D7316F" w:rsidRPr="00CE78D1" w:rsidRDefault="00D7316F" w:rsidP="00D7316F">
      <w:pPr>
        <w:rPr>
          <w:rFonts w:ascii="Palatino" w:hAnsi="Palatino"/>
          <w:color w:val="000000"/>
        </w:rPr>
      </w:pPr>
      <w:r w:rsidRPr="00B4510F">
        <w:rPr>
          <w:rFonts w:ascii="Palatino" w:hAnsi="Palatino"/>
          <w:color w:val="000000"/>
        </w:rPr>
        <w:t>NAPOMENA: Ovdje navedeni principi i uvjeti projektiranja koji se primjenjuju te potrebna obrazloženja nadopunjuju odredbe iz Priloga 6.5. Projektni zadatak (s prilozima), kao i Prilog 6.4. Specifikacija svjetiljki. Ove odredbe iz ovog Priloga 6.3. predstavljaju zahtjev Naručitelja i posljedično ne umanjuju mogućnost ponuditelja da svojim Glavnim projektom daju različita tehnička rješenja. Ali zbog zahtjeva Naručitelja ta se rješenja moraju uklopiti u zahtjeve ove DON. Iz tih razloga odredbe iz ovog Priloga 6.3. DON po svojoj snazi implementacije u svakom smislu imaju prevagu i premoć u odnosu na istovjetne odredbe iz Priloga 6.4. i Priloga 6.5. ove DON. U slučaju nekonzistentnosti između odredbi Priloga 6.3., Priloga 6.4. i Priloga 6.5. ove DON, vrijedi pravilo prvenstva primjena odredbi slijedom na način primjene Priloga 6.3., Priloga 6.4. pa Priloga 6.5. DON.</w:t>
      </w:r>
    </w:p>
    <w:p w14:paraId="7731A6F3" w14:textId="77777777" w:rsidR="00D7316F" w:rsidRPr="00CE78D1" w:rsidRDefault="00D7316F" w:rsidP="00D7316F">
      <w:pPr>
        <w:rPr>
          <w:rFonts w:ascii="Palatino" w:hAnsi="Palatino"/>
          <w:color w:val="000000"/>
        </w:rPr>
      </w:pPr>
      <w:r w:rsidRPr="00CE78D1">
        <w:rPr>
          <w:rFonts w:ascii="Palatino" w:hAnsi="Palatino"/>
          <w:color w:val="000000"/>
        </w:rPr>
        <w:t>Ovdje dani principi i uvjeti projektiranja ujedno će dati mogućnost da se ponude mogu učiniti usporedivima.</w:t>
      </w:r>
    </w:p>
    <w:p w14:paraId="46DEB628" w14:textId="77777777" w:rsidR="00D7316F" w:rsidRPr="00CE78D1" w:rsidRDefault="00D7316F" w:rsidP="00D7316F">
      <w:pPr>
        <w:pStyle w:val="ColorfulList-Accent11"/>
        <w:numPr>
          <w:ilvl w:val="0"/>
          <w:numId w:val="7"/>
        </w:numPr>
        <w:rPr>
          <w:rFonts w:ascii="Palatino" w:hAnsi="Palatino"/>
        </w:rPr>
      </w:pPr>
      <w:r>
        <w:rPr>
          <w:rFonts w:ascii="Palatino" w:hAnsi="Palatino"/>
        </w:rPr>
        <w:t>Ponuditelj će u Prilogu 6.</w:t>
      </w:r>
      <w:r w:rsidRPr="00CE78D1">
        <w:rPr>
          <w:rFonts w:ascii="Palatino" w:hAnsi="Palatino"/>
        </w:rPr>
        <w:t xml:space="preserve">4. </w:t>
      </w:r>
      <w:r>
        <w:rPr>
          <w:rFonts w:ascii="Palatino" w:hAnsi="Palatino"/>
        </w:rPr>
        <w:t>DON</w:t>
      </w:r>
      <w:r w:rsidRPr="00CE78D1">
        <w:rPr>
          <w:rFonts w:ascii="Palatino" w:hAnsi="Palatino"/>
        </w:rPr>
        <w:t xml:space="preserve"> priložiti specifikaciju jedne cestovne svjetiljke iz obitelji proizvoda koja može zamijeniti rasvjetno tijelo konvencionalne tehnologije od 70 W VTNa.</w:t>
      </w:r>
    </w:p>
    <w:p w14:paraId="68FEFC5D" w14:textId="77777777" w:rsidR="00D7316F" w:rsidRPr="00CE78D1" w:rsidRDefault="00D7316F" w:rsidP="00D7316F">
      <w:pPr>
        <w:pStyle w:val="ColorfulList-Accent11"/>
        <w:numPr>
          <w:ilvl w:val="0"/>
          <w:numId w:val="7"/>
        </w:numPr>
        <w:rPr>
          <w:rFonts w:ascii="Palatino" w:hAnsi="Palatino"/>
          <w:color w:val="000000"/>
        </w:rPr>
      </w:pPr>
      <w:r w:rsidRPr="00CE78D1">
        <w:rPr>
          <w:rFonts w:ascii="Palatino" w:hAnsi="Palatino"/>
          <w:color w:val="000000"/>
        </w:rPr>
        <w:t xml:space="preserve">Ponuditelj će kod izrade Glavnog projekta koristiti performanse takve ponuđene </w:t>
      </w:r>
      <w:r>
        <w:rPr>
          <w:rFonts w:ascii="Palatino" w:hAnsi="Palatino"/>
          <w:color w:val="000000"/>
        </w:rPr>
        <w:t>cestovne svjetiljke iz Priloga 6</w:t>
      </w:r>
      <w:r w:rsidRPr="00CE78D1">
        <w:rPr>
          <w:rFonts w:ascii="Palatino" w:hAnsi="Palatino"/>
          <w:color w:val="000000"/>
        </w:rPr>
        <w:t xml:space="preserve">.4. </w:t>
      </w:r>
      <w:r>
        <w:rPr>
          <w:rFonts w:ascii="Palatino" w:hAnsi="Palatino"/>
          <w:color w:val="000000"/>
        </w:rPr>
        <w:t>DON</w:t>
      </w:r>
      <w:r w:rsidRPr="00CE78D1">
        <w:rPr>
          <w:rFonts w:ascii="Palatino" w:hAnsi="Palatino"/>
          <w:color w:val="000000"/>
        </w:rPr>
        <w:t>.</w:t>
      </w:r>
    </w:p>
    <w:p w14:paraId="192461D7" w14:textId="77777777" w:rsidR="00D7316F" w:rsidRPr="00CE78D1" w:rsidRDefault="00D7316F" w:rsidP="00D7316F">
      <w:pPr>
        <w:pStyle w:val="ColorfulList-Accent11"/>
        <w:numPr>
          <w:ilvl w:val="0"/>
          <w:numId w:val="7"/>
        </w:numPr>
        <w:rPr>
          <w:rFonts w:ascii="Palatino" w:hAnsi="Palatino"/>
          <w:color w:val="000000"/>
        </w:rPr>
      </w:pPr>
      <w:r w:rsidRPr="00CE78D1">
        <w:rPr>
          <w:rFonts w:ascii="Palatino" w:hAnsi="Palatino"/>
          <w:color w:val="000000"/>
        </w:rPr>
        <w:t>Sve ostale svjetiljke koje budu nuđene u glavnom projektu ne smiju imati lošije karakteristike od rasvjet</w:t>
      </w:r>
      <w:r>
        <w:rPr>
          <w:rFonts w:ascii="Palatino" w:hAnsi="Palatino"/>
          <w:color w:val="000000"/>
        </w:rPr>
        <w:t>nog tijela navedenog u Prilogu 6</w:t>
      </w:r>
      <w:r w:rsidRPr="00CE78D1">
        <w:rPr>
          <w:rFonts w:ascii="Palatino" w:hAnsi="Palatino"/>
          <w:color w:val="000000"/>
        </w:rPr>
        <w:t>.4.</w:t>
      </w:r>
    </w:p>
    <w:p w14:paraId="23CA37B8" w14:textId="77777777" w:rsidR="00D7316F" w:rsidRPr="00CE78D1" w:rsidRDefault="00D7316F" w:rsidP="00D7316F">
      <w:pPr>
        <w:pStyle w:val="ColorfulList-Accent11"/>
        <w:numPr>
          <w:ilvl w:val="0"/>
          <w:numId w:val="7"/>
        </w:numPr>
        <w:rPr>
          <w:rFonts w:ascii="Palatino" w:hAnsi="Palatino"/>
          <w:color w:val="000000"/>
        </w:rPr>
      </w:pPr>
      <w:r w:rsidRPr="00CE78D1">
        <w:rPr>
          <w:rFonts w:ascii="Palatino" w:hAnsi="Palatino"/>
          <w:color w:val="000000"/>
        </w:rPr>
        <w:t>Kod izrade svoje ponude, ponuditelj će se s pouzdanjem osloniti i primjenjivat će podatke iz Izvješća o provedenom energetskom pregledu i podatke iz Referentnog stanja. To se poglavito odnosi na zonu zračenja, klasu osvijetljenosti ceste, tip obloge ceste, visinu i raspored stupova te geometriju ceste, broj postojećih rasvjetnih tijela itd.</w:t>
      </w:r>
    </w:p>
    <w:p w14:paraId="1FC853AE" w14:textId="77777777" w:rsidR="00D7316F" w:rsidRDefault="00D7316F" w:rsidP="00D7316F">
      <w:pPr>
        <w:pStyle w:val="ColorfulList-Accent11"/>
        <w:numPr>
          <w:ilvl w:val="0"/>
          <w:numId w:val="7"/>
        </w:numPr>
        <w:rPr>
          <w:rFonts w:ascii="Palatino" w:hAnsi="Palatino"/>
          <w:color w:val="000000"/>
        </w:rPr>
      </w:pPr>
      <w:r w:rsidRPr="00CE78D1">
        <w:rPr>
          <w:rFonts w:ascii="Palatino" w:hAnsi="Palatino"/>
          <w:color w:val="000000"/>
        </w:rPr>
        <w:t>Za tip obloge ceste R1, koristit će se faktor q0: 0,10.</w:t>
      </w:r>
    </w:p>
    <w:p w14:paraId="633EF8C6" w14:textId="77777777" w:rsidR="00D7316F" w:rsidRDefault="00D7316F" w:rsidP="00D7316F">
      <w:pPr>
        <w:pStyle w:val="ColorfulList-Accent11"/>
        <w:ind w:left="720"/>
        <w:rPr>
          <w:rFonts w:ascii="Palatino" w:hAnsi="Palatino"/>
          <w:color w:val="000000"/>
        </w:rPr>
      </w:pPr>
      <w:r>
        <w:rPr>
          <w:rFonts w:ascii="Palatino" w:hAnsi="Palatino"/>
          <w:color w:val="000000"/>
        </w:rPr>
        <w:t>Za tip obloge ceste R2, koristit će se faktor q0: 0,07.</w:t>
      </w:r>
    </w:p>
    <w:p w14:paraId="01DAB779" w14:textId="77777777" w:rsidR="00D7316F" w:rsidRPr="00CE78D1" w:rsidRDefault="00D7316F" w:rsidP="00D7316F">
      <w:pPr>
        <w:pStyle w:val="ColorfulList-Accent11"/>
        <w:ind w:left="720"/>
        <w:rPr>
          <w:rFonts w:ascii="Palatino" w:hAnsi="Palatino"/>
          <w:color w:val="000000"/>
        </w:rPr>
      </w:pPr>
      <w:r>
        <w:rPr>
          <w:rFonts w:ascii="Palatino" w:hAnsi="Palatino"/>
          <w:color w:val="000000"/>
        </w:rPr>
        <w:t>Za tip obloge ceste R3, koristit će se faktor q0: 0,07.</w:t>
      </w:r>
    </w:p>
    <w:p w14:paraId="3EBD53E1" w14:textId="77777777" w:rsidR="00D7316F" w:rsidRPr="00CE78D1" w:rsidRDefault="00D7316F" w:rsidP="00D7316F">
      <w:pPr>
        <w:pStyle w:val="ColorfulList-Accent11"/>
        <w:numPr>
          <w:ilvl w:val="0"/>
          <w:numId w:val="7"/>
        </w:numPr>
        <w:rPr>
          <w:rFonts w:ascii="Palatino" w:hAnsi="Palatino"/>
          <w:color w:val="000000"/>
        </w:rPr>
      </w:pPr>
      <w:r w:rsidRPr="00CE78D1">
        <w:rPr>
          <w:rFonts w:ascii="Palatino" w:hAnsi="Palatino"/>
          <w:color w:val="000000"/>
        </w:rPr>
        <w:t>Za potrebe svjetlotehničkih proračuna za sve svjetiljke će se kori</w:t>
      </w:r>
      <w:r>
        <w:rPr>
          <w:rFonts w:ascii="Palatino" w:hAnsi="Palatino"/>
          <w:color w:val="000000"/>
        </w:rPr>
        <w:t>stiti faktor održavanja MF = 0,8</w:t>
      </w:r>
      <w:r w:rsidRPr="00CE78D1">
        <w:rPr>
          <w:rFonts w:ascii="Palatino" w:hAnsi="Palatino"/>
          <w:color w:val="000000"/>
        </w:rPr>
        <w:t>.</w:t>
      </w:r>
    </w:p>
    <w:p w14:paraId="0047BE0E" w14:textId="77777777" w:rsidR="00D7316F" w:rsidRPr="00CE78D1" w:rsidRDefault="00D7316F" w:rsidP="00D7316F">
      <w:pPr>
        <w:pStyle w:val="ColorfulList-Accent11"/>
        <w:numPr>
          <w:ilvl w:val="0"/>
          <w:numId w:val="7"/>
        </w:numPr>
        <w:rPr>
          <w:rFonts w:ascii="Palatino" w:hAnsi="Palatino"/>
          <w:color w:val="000000"/>
        </w:rPr>
      </w:pPr>
      <w:r w:rsidRPr="00CE78D1">
        <w:rPr>
          <w:rFonts w:ascii="Palatino" w:hAnsi="Palatino"/>
          <w:color w:val="000000"/>
        </w:rPr>
        <w:lastRenderedPageBreak/>
        <w:t>Kod davanja svoje ponude ponuditelj treba ocijeniti/utvrditi koliko i gdje bi trebalo postaviti dodatne stupove javne rasvjete. Ponuditelj će u svojoj ponudi zaračunati postavljanje takvih novih stupova javne rasvjete. Tipovi novih stupova javne rasvjete moraju se uklopiti u već postojeći niz stupova, što znači da će se predvidjeti betonski stup na mjestu gdje su u nizu dva susjedna stupa drveni ili betonski. Predvidjet će se metalni stup na mjestu gdje su u nizu dva susjedna stupa metalne izvedbe. Visine stupova slijedit će liniju u nizu.</w:t>
      </w:r>
    </w:p>
    <w:p w14:paraId="5B52C500" w14:textId="77777777" w:rsidR="00D7316F" w:rsidRPr="00CE78D1" w:rsidRDefault="00D7316F" w:rsidP="00D7316F">
      <w:pPr>
        <w:pStyle w:val="ColorfulList-Accent11"/>
        <w:numPr>
          <w:ilvl w:val="0"/>
          <w:numId w:val="7"/>
        </w:numPr>
        <w:rPr>
          <w:rFonts w:ascii="Palatino" w:hAnsi="Palatino"/>
          <w:color w:val="000000"/>
        </w:rPr>
      </w:pPr>
      <w:r w:rsidRPr="00CE78D1">
        <w:rPr>
          <w:rFonts w:ascii="Palatino" w:hAnsi="Palatino"/>
          <w:color w:val="000000"/>
        </w:rPr>
        <w:t xml:space="preserve">Sve cestovne svjetiljke projektirati tako da imaju nagib prema horizontalnoj ravnini montaže od </w:t>
      </w:r>
      <w:r>
        <w:rPr>
          <w:rFonts w:ascii="Palatino" w:hAnsi="Palatino"/>
          <w:color w:val="000000"/>
        </w:rPr>
        <w:t>max 1</w:t>
      </w:r>
      <w:r w:rsidRPr="00CE78D1">
        <w:rPr>
          <w:rFonts w:ascii="Palatino" w:hAnsi="Palatino"/>
          <w:color w:val="000000"/>
        </w:rPr>
        <w:t>5°, radi smanjenja svjetlosnog onečišćenja.</w:t>
      </w:r>
    </w:p>
    <w:p w14:paraId="115C6766" w14:textId="77777777" w:rsidR="00D7316F" w:rsidRPr="00CE78D1" w:rsidRDefault="00D7316F" w:rsidP="00D7316F">
      <w:pPr>
        <w:pStyle w:val="ColorfulList-Accent11"/>
        <w:numPr>
          <w:ilvl w:val="0"/>
          <w:numId w:val="7"/>
        </w:numPr>
        <w:rPr>
          <w:rFonts w:ascii="Palatino" w:hAnsi="Palatino"/>
          <w:color w:val="000000"/>
        </w:rPr>
      </w:pPr>
      <w:r w:rsidRPr="00CE78D1">
        <w:rPr>
          <w:rFonts w:ascii="Palatino" w:hAnsi="Palatino"/>
          <w:color w:val="000000"/>
        </w:rPr>
        <w:t xml:space="preserve">Ponuditelj će priložiti svjetlotehnički proračun za ponuđene cestovne </w:t>
      </w:r>
      <w:r>
        <w:rPr>
          <w:rFonts w:ascii="Palatino" w:hAnsi="Palatino"/>
          <w:color w:val="000000"/>
        </w:rPr>
        <w:t>I dekorativne svjetiljke iz priloga 6.4 koje ostvaruju</w:t>
      </w:r>
      <w:r w:rsidRPr="00CE78D1">
        <w:rPr>
          <w:rFonts w:ascii="Palatino" w:hAnsi="Palatino"/>
          <w:color w:val="000000"/>
        </w:rPr>
        <w:t xml:space="preserve"> zahtijevanu osvijetljenost</w:t>
      </w:r>
      <w:r>
        <w:rPr>
          <w:rFonts w:ascii="Palatino" w:hAnsi="Palatino"/>
          <w:color w:val="000000"/>
        </w:rPr>
        <w:t>/rasvjetljenost</w:t>
      </w:r>
      <w:r w:rsidRPr="00CE78D1">
        <w:rPr>
          <w:rFonts w:ascii="Palatino" w:hAnsi="Palatino"/>
          <w:color w:val="000000"/>
        </w:rPr>
        <w:t xml:space="preserve"> površine prema niže navedenim zahtjevima( točke 10). Proračun treba biti ovjeren od ovlaštenog inženjera elektrotehnike.  </w:t>
      </w:r>
      <w:r w:rsidRPr="00CE78D1">
        <w:rPr>
          <w:rFonts w:ascii="Palatino" w:hAnsi="Palatino" w:cs="Arial"/>
        </w:rPr>
        <w:t xml:space="preserve">Uz proračun je potrebno, osim u papirnatom obliku, dostaviti medij za pohranjivanje podataka (CD-ROM ili DVD), na koji je potrebno pohraniti svjetlotehničke proračune iz točke 10. ovog Priloga u izvornom obliku datoteke programa (Dialux, Relux)  u kojem je izrađen a koji je kompatibilan s normom </w:t>
      </w:r>
      <w:r>
        <w:rPr>
          <w:rFonts w:ascii="Palatino" w:hAnsi="Palatino"/>
        </w:rPr>
        <w:t>HRN EN 13201 iz Priloga 6</w:t>
      </w:r>
      <w:r w:rsidRPr="00CE78D1">
        <w:rPr>
          <w:rFonts w:ascii="Palatino" w:hAnsi="Palatino"/>
        </w:rPr>
        <w:t>.2 točka 11.</w:t>
      </w:r>
      <w:r w:rsidRPr="00CE78D1">
        <w:rPr>
          <w:rFonts w:ascii="Palatino" w:hAnsi="Palatino" w:cs="Arial"/>
        </w:rPr>
        <w:t xml:space="preserve">  te datoteku sa svjetlotehničkim podacima (IES ili LTD datoteka) primijenjene optike nuđene svjetiljke radi provjere tehničkih, svjetlotehničkih i energetskih karakteristika iste od strane Naručitelja. Na omotu elektronskog nosača podataka isti ovlašteni inženjer elektrotehnike mora ovjeriti i potpisati kao jamstvo da pohranjene datoteke odgovaraju svjetlotehničkim proračunima priloženima ponudi. Datoteke moraju biti sortirane i označene na pregledan način da se lako može koristiti iste za provjeru svakog tipa svjetiljke iz proračuna. Proračun u papirnatom obliku bez elektroničkog medija sa podacima smatrat će se nepotpunom. Ukoliko medij, kao dio ponude, ne može biti uvezan u ponudi, ponuditelj će ga obilježiti nazivom i navesti u sadržaju ponude kao dio ponude. U slučaju dostavljanja različitog svjetlotehničkog proračuna u papirnatom obliku od onog kojeg će pokazati analiza dostavljenog na CD ili DVD, smatrat će se da ponuditelj nije podnio ponudu u skladu sa Dokumenta</w:t>
      </w:r>
      <w:r>
        <w:rPr>
          <w:rFonts w:ascii="Palatino" w:hAnsi="Palatino" w:cs="Arial"/>
        </w:rPr>
        <w:t>cijom o nabavi</w:t>
      </w:r>
      <w:r w:rsidRPr="00CE78D1">
        <w:rPr>
          <w:rFonts w:ascii="Palatino" w:hAnsi="Palatino" w:cs="Arial"/>
        </w:rPr>
        <w:t xml:space="preserve"> te će takva ponuda biti odbijena.</w:t>
      </w:r>
    </w:p>
    <w:p w14:paraId="20F7601D" w14:textId="77777777" w:rsidR="00D7316F" w:rsidRPr="00CE78D1" w:rsidRDefault="00D7316F" w:rsidP="00D7316F">
      <w:pPr>
        <w:pStyle w:val="ColorfulList-Accent11"/>
        <w:ind w:left="720"/>
        <w:rPr>
          <w:rFonts w:ascii="Palatino" w:hAnsi="Palatino"/>
          <w:color w:val="000000"/>
        </w:rPr>
      </w:pPr>
    </w:p>
    <w:p w14:paraId="4D2F0AE2" w14:textId="77777777" w:rsidR="00D7316F" w:rsidRPr="00CE78D1" w:rsidRDefault="00D7316F" w:rsidP="00D7316F">
      <w:pPr>
        <w:autoSpaceDE w:val="0"/>
        <w:autoSpaceDN w:val="0"/>
        <w:adjustRightInd w:val="0"/>
        <w:ind w:left="360"/>
        <w:rPr>
          <w:rFonts w:ascii="Palatino" w:hAnsi="Palatino" w:cs="Arial"/>
        </w:rPr>
      </w:pPr>
      <w:r w:rsidRPr="00CE78D1">
        <w:rPr>
          <w:rFonts w:ascii="Palatino" w:hAnsi="Palatino" w:cs="Arial"/>
        </w:rPr>
        <w:t xml:space="preserve"> U proračunu je potrebno uz ostale parametre prikazati sljedeće: </w:t>
      </w:r>
    </w:p>
    <w:p w14:paraId="20C14B7B" w14:textId="77777777" w:rsidR="00D7316F" w:rsidRPr="00CE78D1" w:rsidRDefault="00D7316F" w:rsidP="00D7316F">
      <w:pPr>
        <w:pStyle w:val="ColorfulList-Accent11"/>
        <w:numPr>
          <w:ilvl w:val="0"/>
          <w:numId w:val="11"/>
        </w:numPr>
        <w:autoSpaceDE w:val="0"/>
        <w:autoSpaceDN w:val="0"/>
        <w:adjustRightInd w:val="0"/>
        <w:rPr>
          <w:rFonts w:ascii="Palatino" w:hAnsi="Palatino" w:cs="Arial"/>
        </w:rPr>
      </w:pPr>
      <w:r w:rsidRPr="00CE78D1">
        <w:rPr>
          <w:rFonts w:ascii="Palatino" w:hAnsi="Palatino" w:cs="Symbol"/>
        </w:rPr>
        <w:t xml:space="preserve"> </w:t>
      </w:r>
      <w:r w:rsidRPr="00CE78D1">
        <w:rPr>
          <w:rFonts w:ascii="Palatino" w:hAnsi="Palatino" w:cs="Arial"/>
        </w:rPr>
        <w:t xml:space="preserve">podatke o svjetiljci – ukupna </w:t>
      </w:r>
      <w:r>
        <w:rPr>
          <w:rFonts w:ascii="Palatino" w:hAnsi="Palatino" w:cs="Arial"/>
        </w:rPr>
        <w:t>snaga svjetiljke</w:t>
      </w:r>
    </w:p>
    <w:p w14:paraId="32797D2F" w14:textId="77777777" w:rsidR="00D7316F" w:rsidRDefault="00D7316F" w:rsidP="00D7316F">
      <w:pPr>
        <w:pStyle w:val="ColorfulList-Accent11"/>
        <w:numPr>
          <w:ilvl w:val="0"/>
          <w:numId w:val="11"/>
        </w:numPr>
        <w:autoSpaceDE w:val="0"/>
        <w:autoSpaceDN w:val="0"/>
        <w:adjustRightInd w:val="0"/>
        <w:rPr>
          <w:rFonts w:ascii="Palatino" w:hAnsi="Palatino" w:cs="Arial"/>
        </w:rPr>
      </w:pPr>
      <w:r w:rsidRPr="00CE78D1">
        <w:rPr>
          <w:rFonts w:ascii="Palatino" w:hAnsi="Palatino" w:cs="Arial"/>
        </w:rPr>
        <w:t xml:space="preserve"> </w:t>
      </w:r>
      <w:r>
        <w:rPr>
          <w:rFonts w:ascii="Palatino" w:hAnsi="Palatino" w:cs="Arial"/>
        </w:rPr>
        <w:t xml:space="preserve">ukupni </w:t>
      </w:r>
      <w:r w:rsidRPr="00CE78D1">
        <w:rPr>
          <w:rFonts w:ascii="Palatino" w:hAnsi="Palatino" w:cs="Arial"/>
        </w:rPr>
        <w:t>svjetlosni tok LED modula (lm),</w:t>
      </w:r>
    </w:p>
    <w:p w14:paraId="79C44332" w14:textId="77777777" w:rsidR="00D7316F" w:rsidRDefault="00D7316F" w:rsidP="00D7316F">
      <w:pPr>
        <w:pStyle w:val="ColorfulList-Accent11"/>
        <w:numPr>
          <w:ilvl w:val="0"/>
          <w:numId w:val="11"/>
        </w:numPr>
        <w:autoSpaceDE w:val="0"/>
        <w:autoSpaceDN w:val="0"/>
        <w:adjustRightInd w:val="0"/>
        <w:rPr>
          <w:rFonts w:ascii="Palatino" w:hAnsi="Palatino" w:cs="Arial"/>
        </w:rPr>
      </w:pPr>
      <w:r>
        <w:rPr>
          <w:rFonts w:ascii="Palatino" w:hAnsi="Palatino" w:cs="Arial"/>
        </w:rPr>
        <w:t xml:space="preserve"> Omjer ukupnog svjetlosnog toka I snage a sve s uračunatim svjetlosnim gubicima - (lm/W)</w:t>
      </w:r>
    </w:p>
    <w:p w14:paraId="7952CE2C" w14:textId="77777777" w:rsidR="00D7316F" w:rsidRPr="00CE78D1" w:rsidRDefault="00D7316F" w:rsidP="00D7316F">
      <w:pPr>
        <w:pStyle w:val="ColorfulList-Accent11"/>
        <w:numPr>
          <w:ilvl w:val="0"/>
          <w:numId w:val="11"/>
        </w:numPr>
        <w:autoSpaceDE w:val="0"/>
        <w:autoSpaceDN w:val="0"/>
        <w:adjustRightInd w:val="0"/>
        <w:rPr>
          <w:rFonts w:ascii="Palatino" w:hAnsi="Palatino" w:cs="Arial"/>
        </w:rPr>
      </w:pPr>
      <w:r>
        <w:rPr>
          <w:rFonts w:ascii="Palatino" w:hAnsi="Palatino" w:cs="Arial"/>
        </w:rPr>
        <w:t xml:space="preserve"> LOR </w:t>
      </w:r>
    </w:p>
    <w:p w14:paraId="78BC554F" w14:textId="77777777" w:rsidR="00D7316F" w:rsidRPr="00CE78D1" w:rsidRDefault="00D7316F" w:rsidP="00D7316F">
      <w:pPr>
        <w:pStyle w:val="ColorfulList-Accent11"/>
        <w:numPr>
          <w:ilvl w:val="0"/>
          <w:numId w:val="11"/>
        </w:numPr>
        <w:autoSpaceDE w:val="0"/>
        <w:autoSpaceDN w:val="0"/>
        <w:adjustRightInd w:val="0"/>
        <w:rPr>
          <w:rFonts w:ascii="Palatino" w:hAnsi="Palatino" w:cs="Arial"/>
        </w:rPr>
      </w:pPr>
      <w:r w:rsidRPr="00CE78D1">
        <w:rPr>
          <w:rFonts w:ascii="Palatino" w:hAnsi="Palatino" w:cs="Symbol"/>
        </w:rPr>
        <w:t xml:space="preserve"> </w:t>
      </w:r>
      <w:r w:rsidRPr="00CE78D1">
        <w:rPr>
          <w:rFonts w:ascii="Palatino" w:hAnsi="Palatino" w:cs="Arial"/>
        </w:rPr>
        <w:t>temperaturu boje (CCT),</w:t>
      </w:r>
    </w:p>
    <w:p w14:paraId="6C21A41E" w14:textId="77777777" w:rsidR="00D7316F" w:rsidRPr="00CE78D1" w:rsidRDefault="00D7316F" w:rsidP="00D7316F">
      <w:pPr>
        <w:pStyle w:val="ColorfulList-Accent11"/>
        <w:numPr>
          <w:ilvl w:val="0"/>
          <w:numId w:val="11"/>
        </w:numPr>
        <w:autoSpaceDE w:val="0"/>
        <w:autoSpaceDN w:val="0"/>
        <w:adjustRightInd w:val="0"/>
        <w:rPr>
          <w:rFonts w:ascii="Palatino" w:hAnsi="Palatino" w:cs="Arial"/>
        </w:rPr>
      </w:pPr>
      <w:r w:rsidRPr="00CE78D1">
        <w:rPr>
          <w:rFonts w:ascii="Palatino" w:hAnsi="Palatino" w:cs="Symbol"/>
        </w:rPr>
        <w:t xml:space="preserve"> </w:t>
      </w:r>
      <w:r w:rsidRPr="00CE78D1">
        <w:rPr>
          <w:rFonts w:ascii="Palatino" w:hAnsi="Palatino" w:cs="Arial"/>
        </w:rPr>
        <w:t>faktor uzvrata boje(CRI),</w:t>
      </w:r>
    </w:p>
    <w:p w14:paraId="61A20CCE" w14:textId="77777777" w:rsidR="00D7316F" w:rsidRPr="00CE78D1" w:rsidRDefault="00D7316F" w:rsidP="00D7316F">
      <w:pPr>
        <w:pStyle w:val="ColorfulList-Accent11"/>
        <w:numPr>
          <w:ilvl w:val="0"/>
          <w:numId w:val="11"/>
        </w:numPr>
        <w:autoSpaceDE w:val="0"/>
        <w:autoSpaceDN w:val="0"/>
        <w:adjustRightInd w:val="0"/>
        <w:rPr>
          <w:rFonts w:ascii="Palatino" w:hAnsi="Palatino" w:cs="Arial"/>
        </w:rPr>
      </w:pPr>
      <w:r w:rsidRPr="00CE78D1">
        <w:rPr>
          <w:rFonts w:ascii="Palatino" w:hAnsi="Palatino" w:cs="Arial"/>
        </w:rPr>
        <w:t xml:space="preserve"> ULOR</w:t>
      </w:r>
    </w:p>
    <w:p w14:paraId="20D2290F" w14:textId="77777777" w:rsidR="00D7316F" w:rsidRPr="00CE78D1" w:rsidRDefault="00D7316F" w:rsidP="00D7316F">
      <w:pPr>
        <w:pStyle w:val="ColorfulList-Accent11"/>
        <w:autoSpaceDE w:val="0"/>
        <w:autoSpaceDN w:val="0"/>
        <w:adjustRightInd w:val="0"/>
        <w:ind w:left="720"/>
        <w:rPr>
          <w:rFonts w:ascii="Palatino" w:hAnsi="Palatino" w:cs="Arial"/>
        </w:rPr>
      </w:pPr>
    </w:p>
    <w:p w14:paraId="397DDF58" w14:textId="77777777" w:rsidR="00D7316F" w:rsidRPr="00CE78D1" w:rsidRDefault="00D7316F" w:rsidP="00D7316F">
      <w:pPr>
        <w:pStyle w:val="ColorfulList-Accent11"/>
        <w:autoSpaceDE w:val="0"/>
        <w:autoSpaceDN w:val="0"/>
        <w:adjustRightInd w:val="0"/>
        <w:ind w:left="720"/>
        <w:rPr>
          <w:rFonts w:ascii="Palatino" w:hAnsi="Palatino" w:cs="Arial"/>
        </w:rPr>
      </w:pPr>
      <w:r w:rsidRPr="00CE78D1">
        <w:rPr>
          <w:rFonts w:ascii="Palatino" w:hAnsi="Palatino" w:cs="Arial"/>
        </w:rPr>
        <w:t>S obzirom da isključivo novija verzija programa Dialux/Relux  koja podržava zadnje izmjene norme HRN EN 13201 2016 ne prikazuje neke od gore traženih par</w:t>
      </w:r>
      <w:r>
        <w:rPr>
          <w:rFonts w:ascii="Palatino" w:hAnsi="Palatino" w:cs="Arial"/>
        </w:rPr>
        <w:t>a</w:t>
      </w:r>
      <w:r w:rsidRPr="00CE78D1">
        <w:rPr>
          <w:rFonts w:ascii="Palatino" w:hAnsi="Palatino" w:cs="Arial"/>
        </w:rPr>
        <w:t>metara Naručitelj će navedene parametere provjeriti u verzijama Dialux/Relux koje to podržavaju preko dostavljene IES/LED datoteke.</w:t>
      </w:r>
    </w:p>
    <w:p w14:paraId="2CEE03F8" w14:textId="77777777" w:rsidR="00D7316F" w:rsidRPr="00CE78D1" w:rsidRDefault="00D7316F" w:rsidP="00D7316F">
      <w:pPr>
        <w:pStyle w:val="ColorfulList-Accent11"/>
        <w:autoSpaceDE w:val="0"/>
        <w:autoSpaceDN w:val="0"/>
        <w:adjustRightInd w:val="0"/>
        <w:ind w:left="720"/>
        <w:rPr>
          <w:rFonts w:ascii="Palatino" w:hAnsi="Palatino" w:cs="Arial"/>
        </w:rPr>
      </w:pPr>
    </w:p>
    <w:p w14:paraId="421B0222" w14:textId="77777777" w:rsidR="00D7316F" w:rsidRPr="00CE78D1" w:rsidRDefault="00D7316F" w:rsidP="00D7316F">
      <w:pPr>
        <w:pStyle w:val="ColorfulList-Accent11"/>
        <w:numPr>
          <w:ilvl w:val="0"/>
          <w:numId w:val="7"/>
        </w:numPr>
        <w:rPr>
          <w:rFonts w:ascii="Palatino" w:hAnsi="Palatino"/>
          <w:color w:val="000000"/>
        </w:rPr>
      </w:pPr>
      <w:r w:rsidRPr="00CE78D1">
        <w:rPr>
          <w:rFonts w:ascii="Palatino" w:hAnsi="Palatino" w:cs="Arial"/>
        </w:rPr>
        <w:t>Svjetlotehnički zahtjevi</w:t>
      </w:r>
      <w:r w:rsidRPr="00CE78D1">
        <w:rPr>
          <w:rFonts w:ascii="Palatino" w:hAnsi="Palatino"/>
        </w:rPr>
        <w:t xml:space="preserve">  </w:t>
      </w:r>
    </w:p>
    <w:p w14:paraId="212D9F4E" w14:textId="77777777" w:rsidR="00D7316F" w:rsidRPr="00CE78D1" w:rsidRDefault="00D7316F" w:rsidP="00D7316F">
      <w:pPr>
        <w:rPr>
          <w:rFonts w:ascii="Palatino" w:hAnsi="Palatino"/>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3"/>
        <w:gridCol w:w="2458"/>
      </w:tblGrid>
      <w:tr w:rsidR="00D7316F" w:rsidRPr="006E76AE" w14:paraId="364EB963" w14:textId="77777777" w:rsidTr="00D17541">
        <w:trPr>
          <w:trHeight w:val="3345"/>
          <w:jc w:val="center"/>
        </w:trPr>
        <w:tc>
          <w:tcPr>
            <w:tcW w:w="6363" w:type="dxa"/>
          </w:tcPr>
          <w:p w14:paraId="6E453BB7" w14:textId="77777777" w:rsidR="00D7316F" w:rsidRPr="006E76AE" w:rsidRDefault="00D7316F" w:rsidP="00D17541">
            <w:pPr>
              <w:autoSpaceDE w:val="0"/>
              <w:autoSpaceDN w:val="0"/>
              <w:adjustRightInd w:val="0"/>
              <w:spacing w:after="0" w:line="240" w:lineRule="auto"/>
              <w:ind w:left="300"/>
              <w:rPr>
                <w:rFonts w:ascii="Palatino" w:hAnsi="Palatino" w:cs="Calibri"/>
              </w:rPr>
            </w:pPr>
          </w:p>
          <w:p w14:paraId="7110C726" w14:textId="77777777" w:rsidR="00D7316F" w:rsidRPr="006E76AE" w:rsidRDefault="00D7316F" w:rsidP="00D17541">
            <w:pPr>
              <w:autoSpaceDE w:val="0"/>
              <w:autoSpaceDN w:val="0"/>
              <w:adjustRightInd w:val="0"/>
              <w:spacing w:after="0" w:line="240" w:lineRule="auto"/>
              <w:rPr>
                <w:rFonts w:ascii="Palatino" w:hAnsi="Palatino" w:cs="Calibri"/>
              </w:rPr>
            </w:pPr>
            <w:r w:rsidRPr="006E76AE">
              <w:rPr>
                <w:rFonts w:ascii="Palatino" w:hAnsi="Palatino" w:cs="Calibri"/>
              </w:rPr>
              <w:t xml:space="preserve">KLASA PROMETNICE P3 </w:t>
            </w:r>
          </w:p>
          <w:p w14:paraId="2BB4FDC2"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uz:</w:t>
            </w:r>
          </w:p>
          <w:p w14:paraId="5977C62E"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profil ceste: dvosmjeran promet</w:t>
            </w:r>
          </w:p>
          <w:p w14:paraId="62FAB038"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broj prometnih traka: 2</w:t>
            </w:r>
          </w:p>
          <w:p w14:paraId="4647488F"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obloga: R3, qo: 0.07</w:t>
            </w:r>
          </w:p>
          <w:p w14:paraId="37B76539"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širina kolnika: 3.8 m</w:t>
            </w:r>
          </w:p>
          <w:p w14:paraId="11B31C4B"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međurazmak stupova: 29 m</w:t>
            </w:r>
          </w:p>
          <w:p w14:paraId="1F5121E5" w14:textId="77777777" w:rsidR="00D7316F" w:rsidRPr="006E76AE" w:rsidRDefault="00D7316F" w:rsidP="00D17541">
            <w:pPr>
              <w:tabs>
                <w:tab w:val="center" w:pos="3934"/>
              </w:tabs>
              <w:autoSpaceDE w:val="0"/>
              <w:autoSpaceDN w:val="0"/>
              <w:adjustRightInd w:val="0"/>
              <w:spacing w:after="0" w:line="240" w:lineRule="auto"/>
              <w:ind w:left="300"/>
              <w:rPr>
                <w:rFonts w:ascii="Palatino" w:hAnsi="Palatino" w:cs="Calibri"/>
              </w:rPr>
            </w:pPr>
            <w:r w:rsidRPr="006E76AE">
              <w:rPr>
                <w:rFonts w:ascii="Palatino" w:hAnsi="Palatino" w:cs="Calibri"/>
              </w:rPr>
              <w:t>- visina izvora svjetlosti: 4.0 m (light centre height)</w:t>
            </w:r>
            <w:r w:rsidRPr="006E76AE">
              <w:rPr>
                <w:rFonts w:ascii="Palatino" w:hAnsi="Palatino" w:cs="Calibri"/>
              </w:rPr>
              <w:tab/>
            </w:r>
          </w:p>
          <w:p w14:paraId="068E0DF6"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udaljenost optičke osi od ruba ceste(overhang): 0 m</w:t>
            </w:r>
          </w:p>
          <w:p w14:paraId="12BA3996"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faktor održavanja: 0.8</w:t>
            </w:r>
          </w:p>
          <w:p w14:paraId="0D3FF135" w14:textId="77777777" w:rsidR="00D7316F" w:rsidRPr="006E76AE" w:rsidRDefault="00D7316F" w:rsidP="00D17541">
            <w:pPr>
              <w:spacing w:after="0" w:line="240" w:lineRule="auto"/>
              <w:ind w:left="300"/>
              <w:rPr>
                <w:rFonts w:ascii="Palatino" w:hAnsi="Palatino" w:cs="Calibri"/>
              </w:rPr>
            </w:pPr>
            <w:r w:rsidRPr="006E76AE">
              <w:rPr>
                <w:rFonts w:ascii="Palatino" w:hAnsi="Palatino" w:cs="Calibri"/>
              </w:rPr>
              <w:t>- nagib svjetiljke: 0°</w:t>
            </w:r>
          </w:p>
          <w:p w14:paraId="69153D31" w14:textId="77777777" w:rsidR="00D7316F" w:rsidRPr="006E76AE" w:rsidRDefault="00D7316F" w:rsidP="00D17541">
            <w:pPr>
              <w:spacing w:after="0" w:line="240" w:lineRule="auto"/>
              <w:ind w:left="300"/>
              <w:rPr>
                <w:rFonts w:ascii="Palatino" w:hAnsi="Palatino" w:cs="Calibri"/>
              </w:rPr>
            </w:pPr>
            <w:r w:rsidRPr="006E76AE">
              <w:rPr>
                <w:rFonts w:ascii="Palatino" w:hAnsi="Palatino" w:cs="Calibri"/>
              </w:rPr>
              <w:t>- ULR≤ 0.025, ULOR≤ 0.025</w:t>
            </w:r>
          </w:p>
        </w:tc>
        <w:tc>
          <w:tcPr>
            <w:tcW w:w="2458" w:type="dxa"/>
          </w:tcPr>
          <w:p w14:paraId="6ED970D1" w14:textId="77777777" w:rsidR="00D7316F" w:rsidRPr="006E76AE" w:rsidRDefault="00D7316F" w:rsidP="00D17541">
            <w:pPr>
              <w:autoSpaceDE w:val="0"/>
              <w:autoSpaceDN w:val="0"/>
              <w:adjustRightInd w:val="0"/>
              <w:spacing w:after="0" w:line="240" w:lineRule="auto"/>
              <w:ind w:left="300"/>
              <w:jc w:val="center"/>
              <w:rPr>
                <w:rFonts w:ascii="Palatino" w:hAnsi="Palatino" w:cs="Calibri"/>
              </w:rPr>
            </w:pPr>
          </w:p>
          <w:p w14:paraId="26C9F0F9" w14:textId="77777777" w:rsidR="00D7316F" w:rsidRPr="006E76AE" w:rsidRDefault="00D7316F" w:rsidP="00D17541">
            <w:pPr>
              <w:autoSpaceDE w:val="0"/>
              <w:autoSpaceDN w:val="0"/>
              <w:adjustRightInd w:val="0"/>
              <w:spacing w:after="0" w:line="240" w:lineRule="auto"/>
              <w:ind w:left="300"/>
              <w:jc w:val="center"/>
              <w:rPr>
                <w:rFonts w:ascii="Palatino" w:hAnsi="Palatino" w:cs="Calibri"/>
              </w:rPr>
            </w:pPr>
          </w:p>
          <w:p w14:paraId="2C2E3B6D" w14:textId="77777777" w:rsidR="00D7316F" w:rsidRPr="006E76AE" w:rsidRDefault="00D7316F" w:rsidP="00D17541">
            <w:pPr>
              <w:autoSpaceDE w:val="0"/>
              <w:autoSpaceDN w:val="0"/>
              <w:adjustRightInd w:val="0"/>
              <w:spacing w:after="0" w:line="240" w:lineRule="auto"/>
              <w:ind w:left="300"/>
              <w:jc w:val="center"/>
              <w:rPr>
                <w:rFonts w:ascii="Palatino" w:hAnsi="Palatino" w:cs="Calibri"/>
              </w:rPr>
            </w:pPr>
          </w:p>
          <w:p w14:paraId="04AA9C91" w14:textId="77777777" w:rsidR="00D7316F" w:rsidRPr="006E76AE" w:rsidRDefault="00D7316F" w:rsidP="00D17541">
            <w:pPr>
              <w:autoSpaceDE w:val="0"/>
              <w:autoSpaceDN w:val="0"/>
              <w:adjustRightInd w:val="0"/>
              <w:spacing w:after="0" w:line="240" w:lineRule="auto"/>
              <w:ind w:left="300"/>
              <w:jc w:val="center"/>
              <w:rPr>
                <w:rFonts w:ascii="Palatino" w:hAnsi="Palatino" w:cs="Calibri"/>
              </w:rPr>
            </w:pPr>
          </w:p>
          <w:p w14:paraId="20452398" w14:textId="77777777" w:rsidR="00D7316F" w:rsidRPr="006E76AE" w:rsidRDefault="00D7316F" w:rsidP="00D17541">
            <w:pPr>
              <w:autoSpaceDE w:val="0"/>
              <w:autoSpaceDN w:val="0"/>
              <w:adjustRightInd w:val="0"/>
              <w:spacing w:after="0" w:line="240" w:lineRule="auto"/>
              <w:ind w:left="300"/>
              <w:rPr>
                <w:rFonts w:ascii="Palatino" w:hAnsi="Palatino" w:cs="Calibri"/>
                <w:b/>
              </w:rPr>
            </w:pPr>
            <w:r w:rsidRPr="006E76AE">
              <w:rPr>
                <w:rFonts w:ascii="Palatino" w:hAnsi="Palatino" w:cs="Calibri"/>
                <w:b/>
              </w:rPr>
              <w:t>DEKORATIVNA</w:t>
            </w:r>
          </w:p>
          <w:p w14:paraId="17734B8C" w14:textId="77777777" w:rsidR="00D7316F" w:rsidRPr="006E76AE" w:rsidRDefault="00D7316F" w:rsidP="00D17541">
            <w:pPr>
              <w:autoSpaceDE w:val="0"/>
              <w:autoSpaceDN w:val="0"/>
              <w:adjustRightInd w:val="0"/>
              <w:spacing w:after="0" w:line="240" w:lineRule="auto"/>
              <w:ind w:left="300"/>
              <w:rPr>
                <w:rFonts w:ascii="Palatino" w:hAnsi="Palatino" w:cs="Calibri"/>
                <w:b/>
              </w:rPr>
            </w:pPr>
            <w:r w:rsidRPr="006E76AE">
              <w:rPr>
                <w:rFonts w:ascii="Palatino" w:hAnsi="Palatino" w:cs="Calibri"/>
                <w:b/>
              </w:rPr>
              <w:t>LED SVJETILJKA  SNAGE DO 19W</w:t>
            </w:r>
          </w:p>
          <w:p w14:paraId="3D25FEB8" w14:textId="77777777" w:rsidR="00D7316F" w:rsidRPr="006E76AE" w:rsidRDefault="00D7316F" w:rsidP="00D17541">
            <w:pPr>
              <w:autoSpaceDE w:val="0"/>
              <w:autoSpaceDN w:val="0"/>
              <w:adjustRightInd w:val="0"/>
              <w:spacing w:after="0" w:line="240" w:lineRule="auto"/>
              <w:ind w:left="300"/>
              <w:rPr>
                <w:rFonts w:ascii="Palatino" w:hAnsi="Palatino" w:cs="Calibri"/>
              </w:rPr>
            </w:pPr>
          </w:p>
          <w:p w14:paraId="75A9AFE8" w14:textId="77777777" w:rsidR="00D7316F" w:rsidRPr="006E76AE" w:rsidRDefault="00D7316F" w:rsidP="00D17541">
            <w:pPr>
              <w:autoSpaceDE w:val="0"/>
              <w:autoSpaceDN w:val="0"/>
              <w:adjustRightInd w:val="0"/>
              <w:spacing w:after="0" w:line="240" w:lineRule="auto"/>
              <w:ind w:left="300"/>
              <w:rPr>
                <w:rFonts w:ascii="Palatino" w:hAnsi="Palatino" w:cs="Calibri"/>
              </w:rPr>
            </w:pPr>
          </w:p>
          <w:p w14:paraId="09CE5A09" w14:textId="77777777" w:rsidR="00D7316F" w:rsidRPr="006E76AE" w:rsidRDefault="00D7316F" w:rsidP="00D17541">
            <w:pPr>
              <w:rPr>
                <w:rFonts w:ascii="Palatino" w:hAnsi="Palatino" w:cs="Calibri"/>
              </w:rPr>
            </w:pPr>
          </w:p>
          <w:p w14:paraId="4C60BD65" w14:textId="77777777" w:rsidR="00D7316F" w:rsidRPr="006E76AE" w:rsidRDefault="00D7316F" w:rsidP="00D17541">
            <w:pPr>
              <w:autoSpaceDE w:val="0"/>
              <w:autoSpaceDN w:val="0"/>
              <w:adjustRightInd w:val="0"/>
              <w:spacing w:after="0" w:line="240" w:lineRule="auto"/>
              <w:ind w:left="300"/>
              <w:rPr>
                <w:rFonts w:ascii="Palatino" w:hAnsi="Palatino" w:cs="Calibri"/>
              </w:rPr>
            </w:pPr>
          </w:p>
        </w:tc>
      </w:tr>
      <w:tr w:rsidR="00D7316F" w:rsidRPr="006E76AE" w14:paraId="5EABC8D1" w14:textId="77777777" w:rsidTr="00D17541">
        <w:trPr>
          <w:trHeight w:val="3175"/>
          <w:jc w:val="center"/>
        </w:trPr>
        <w:tc>
          <w:tcPr>
            <w:tcW w:w="6363" w:type="dxa"/>
          </w:tcPr>
          <w:p w14:paraId="052AE1D0" w14:textId="77777777" w:rsidR="00D7316F" w:rsidRPr="006E76AE" w:rsidRDefault="00D7316F" w:rsidP="00D17541">
            <w:pPr>
              <w:autoSpaceDE w:val="0"/>
              <w:autoSpaceDN w:val="0"/>
              <w:adjustRightInd w:val="0"/>
              <w:spacing w:after="0" w:line="240" w:lineRule="auto"/>
              <w:rPr>
                <w:rFonts w:ascii="Palatino" w:hAnsi="Palatino" w:cs="Calibri"/>
              </w:rPr>
            </w:pPr>
            <w:r w:rsidRPr="006E76AE">
              <w:rPr>
                <w:rFonts w:ascii="Palatino" w:hAnsi="Palatino" w:cs="Calibri"/>
              </w:rPr>
              <w:t>KLASA PROMETNICE P3</w:t>
            </w:r>
          </w:p>
          <w:p w14:paraId="592589AE"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uz:</w:t>
            </w:r>
          </w:p>
          <w:p w14:paraId="101FBCFE"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profil ceste: dvosmjeran promet</w:t>
            </w:r>
          </w:p>
          <w:p w14:paraId="2CA21B84"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broj prometnih traka: 2</w:t>
            </w:r>
          </w:p>
          <w:p w14:paraId="6206561E"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obloga: R3, qo: 0.07</w:t>
            </w:r>
          </w:p>
          <w:p w14:paraId="28229B76"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širina kolnika: 3.5 m</w:t>
            </w:r>
          </w:p>
          <w:p w14:paraId="52B2BA2F"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međurazmak stupova: 30 m</w:t>
            </w:r>
          </w:p>
          <w:p w14:paraId="2D9D7F62"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visina izvora svjetlosti: 3.5 m (light centre height)</w:t>
            </w:r>
          </w:p>
          <w:p w14:paraId="0E2C9212"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udaljenost optičke osi od ruba ceste(overhang): - 0.6 m</w:t>
            </w:r>
          </w:p>
          <w:p w14:paraId="5EEC6A3E"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faktor održavanja: 0.8</w:t>
            </w:r>
          </w:p>
          <w:p w14:paraId="2EB4C516" w14:textId="77777777" w:rsidR="00D7316F" w:rsidRPr="006E76AE" w:rsidRDefault="00D7316F" w:rsidP="00D17541">
            <w:pPr>
              <w:spacing w:after="0"/>
              <w:ind w:left="300"/>
              <w:rPr>
                <w:rFonts w:ascii="Palatino" w:hAnsi="Palatino" w:cs="Calibri"/>
              </w:rPr>
            </w:pPr>
            <w:r w:rsidRPr="006E76AE">
              <w:rPr>
                <w:rFonts w:ascii="Palatino" w:hAnsi="Palatino" w:cs="Calibri"/>
              </w:rPr>
              <w:t>- nagib svjetiljke: 0°</w:t>
            </w:r>
          </w:p>
          <w:p w14:paraId="67F99A6E" w14:textId="77777777" w:rsidR="00D7316F" w:rsidRPr="006E76AE" w:rsidRDefault="00D7316F" w:rsidP="00D17541">
            <w:pPr>
              <w:spacing w:after="0"/>
              <w:ind w:left="300"/>
              <w:rPr>
                <w:rFonts w:ascii="Palatino" w:hAnsi="Palatino" w:cs="Calibri"/>
              </w:rPr>
            </w:pPr>
            <w:r w:rsidRPr="006E76AE">
              <w:rPr>
                <w:rFonts w:ascii="Palatino" w:hAnsi="Palatino" w:cs="Calibri"/>
              </w:rPr>
              <w:t>- ULR≤ 0.025, ULOR≤ 0.025</w:t>
            </w:r>
          </w:p>
        </w:tc>
        <w:tc>
          <w:tcPr>
            <w:tcW w:w="2458" w:type="dxa"/>
          </w:tcPr>
          <w:p w14:paraId="6DA66C10" w14:textId="77777777" w:rsidR="00D7316F" w:rsidRPr="006E76AE" w:rsidRDefault="00D7316F" w:rsidP="00D17541">
            <w:pPr>
              <w:rPr>
                <w:rFonts w:ascii="Palatino" w:hAnsi="Palatino" w:cs="Calibri"/>
              </w:rPr>
            </w:pPr>
          </w:p>
          <w:p w14:paraId="248C968E" w14:textId="77777777" w:rsidR="00D7316F" w:rsidRPr="006E76AE" w:rsidRDefault="00D7316F" w:rsidP="00D17541">
            <w:pPr>
              <w:autoSpaceDE w:val="0"/>
              <w:autoSpaceDN w:val="0"/>
              <w:adjustRightInd w:val="0"/>
              <w:spacing w:after="0" w:line="240" w:lineRule="auto"/>
              <w:ind w:left="300"/>
              <w:rPr>
                <w:rFonts w:ascii="Palatino" w:hAnsi="Palatino" w:cs="Calibri"/>
              </w:rPr>
            </w:pPr>
          </w:p>
          <w:p w14:paraId="40787910" w14:textId="77777777" w:rsidR="00D7316F" w:rsidRPr="006E76AE" w:rsidRDefault="00D7316F" w:rsidP="00D17541">
            <w:pPr>
              <w:rPr>
                <w:rFonts w:ascii="Palatino" w:hAnsi="Palatino" w:cs="Calibri"/>
              </w:rPr>
            </w:pPr>
          </w:p>
          <w:p w14:paraId="68C92C7B" w14:textId="77777777" w:rsidR="00D7316F" w:rsidRPr="006E76AE" w:rsidRDefault="00D7316F" w:rsidP="00D17541">
            <w:pPr>
              <w:autoSpaceDE w:val="0"/>
              <w:autoSpaceDN w:val="0"/>
              <w:adjustRightInd w:val="0"/>
              <w:spacing w:after="0" w:line="240" w:lineRule="auto"/>
              <w:ind w:left="300"/>
              <w:rPr>
                <w:rFonts w:ascii="Palatino" w:hAnsi="Palatino" w:cs="Calibri"/>
                <w:b/>
              </w:rPr>
            </w:pPr>
            <w:r w:rsidRPr="006E76AE">
              <w:rPr>
                <w:rFonts w:ascii="Palatino" w:hAnsi="Palatino" w:cs="Calibri"/>
                <w:b/>
              </w:rPr>
              <w:t>DEKORATIVNA</w:t>
            </w:r>
          </w:p>
          <w:p w14:paraId="08BC6A71" w14:textId="77777777" w:rsidR="00D7316F" w:rsidRPr="006E76AE" w:rsidRDefault="00D7316F" w:rsidP="00D17541">
            <w:pPr>
              <w:autoSpaceDE w:val="0"/>
              <w:autoSpaceDN w:val="0"/>
              <w:adjustRightInd w:val="0"/>
              <w:spacing w:after="0" w:line="240" w:lineRule="auto"/>
              <w:ind w:left="300"/>
              <w:rPr>
                <w:rFonts w:ascii="Palatino" w:hAnsi="Palatino" w:cs="Calibri"/>
                <w:b/>
              </w:rPr>
            </w:pPr>
            <w:r w:rsidRPr="006E76AE">
              <w:rPr>
                <w:rFonts w:ascii="Palatino" w:hAnsi="Palatino" w:cs="Calibri"/>
                <w:b/>
              </w:rPr>
              <w:t>LED SVJETILJKA  SNAGE DO 26W</w:t>
            </w:r>
          </w:p>
          <w:p w14:paraId="3F4C18EA" w14:textId="77777777" w:rsidR="00D7316F" w:rsidRPr="006E76AE" w:rsidRDefault="00D7316F" w:rsidP="00D17541">
            <w:pPr>
              <w:autoSpaceDE w:val="0"/>
              <w:autoSpaceDN w:val="0"/>
              <w:adjustRightInd w:val="0"/>
              <w:spacing w:after="0" w:line="240" w:lineRule="auto"/>
              <w:ind w:left="300"/>
              <w:rPr>
                <w:rFonts w:ascii="Palatino" w:hAnsi="Palatino" w:cs="Calibri"/>
              </w:rPr>
            </w:pPr>
          </w:p>
          <w:p w14:paraId="656494C2" w14:textId="77777777" w:rsidR="00D7316F" w:rsidRPr="006E76AE" w:rsidRDefault="00D7316F" w:rsidP="00D17541">
            <w:pPr>
              <w:autoSpaceDE w:val="0"/>
              <w:autoSpaceDN w:val="0"/>
              <w:adjustRightInd w:val="0"/>
              <w:spacing w:after="0" w:line="240" w:lineRule="auto"/>
              <w:ind w:left="300"/>
              <w:rPr>
                <w:rFonts w:ascii="Palatino" w:hAnsi="Palatino" w:cs="Calibri"/>
              </w:rPr>
            </w:pPr>
          </w:p>
        </w:tc>
      </w:tr>
      <w:tr w:rsidR="00D7316F" w:rsidRPr="006E76AE" w14:paraId="48BBFFD4" w14:textId="77777777" w:rsidTr="00D17541">
        <w:trPr>
          <w:trHeight w:val="3175"/>
          <w:jc w:val="center"/>
        </w:trPr>
        <w:tc>
          <w:tcPr>
            <w:tcW w:w="6363" w:type="dxa"/>
          </w:tcPr>
          <w:p w14:paraId="7F43DACE" w14:textId="77777777" w:rsidR="00D7316F" w:rsidRPr="006E76AE" w:rsidRDefault="00D7316F" w:rsidP="00D17541">
            <w:pPr>
              <w:autoSpaceDE w:val="0"/>
              <w:autoSpaceDN w:val="0"/>
              <w:adjustRightInd w:val="0"/>
              <w:spacing w:after="0" w:line="240" w:lineRule="auto"/>
              <w:rPr>
                <w:rFonts w:ascii="Palatino" w:hAnsi="Palatino" w:cs="Calibri"/>
              </w:rPr>
            </w:pPr>
            <w:r w:rsidRPr="006E76AE">
              <w:rPr>
                <w:rFonts w:ascii="Palatino" w:hAnsi="Palatino" w:cs="Calibri"/>
              </w:rPr>
              <w:t>KLASA PROMETNICE M2</w:t>
            </w:r>
          </w:p>
          <w:p w14:paraId="692E0BB7"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uz:</w:t>
            </w:r>
          </w:p>
          <w:p w14:paraId="2684677D"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profil ceste: dvosmjeran promet</w:t>
            </w:r>
          </w:p>
          <w:p w14:paraId="4082F17D"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broj prometnih traka: 3</w:t>
            </w:r>
          </w:p>
          <w:p w14:paraId="7A772265"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obloga: R1, qo: 0.1</w:t>
            </w:r>
          </w:p>
          <w:p w14:paraId="476F82AA"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širina kolnika: 9 m</w:t>
            </w:r>
          </w:p>
          <w:p w14:paraId="1BF484E8"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međurazmak stupova: 40 m</w:t>
            </w:r>
          </w:p>
          <w:p w14:paraId="0E9B8742"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visina izvora svjetlosti: 11 m (light centre height)</w:t>
            </w:r>
          </w:p>
          <w:p w14:paraId="7FA0B3AF"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udaljenost optičke osi od ruba ceste(overhang): 0 m</w:t>
            </w:r>
          </w:p>
          <w:p w14:paraId="531A3011"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faktor održavanja: 0.8</w:t>
            </w:r>
          </w:p>
          <w:p w14:paraId="2EB2E0CE" w14:textId="77777777" w:rsidR="00D7316F" w:rsidRPr="006E76AE" w:rsidRDefault="00D7316F" w:rsidP="00D17541">
            <w:pPr>
              <w:spacing w:after="0"/>
              <w:ind w:left="300"/>
              <w:rPr>
                <w:rFonts w:ascii="Palatino" w:hAnsi="Palatino" w:cs="Calibri"/>
              </w:rPr>
            </w:pPr>
            <w:r w:rsidRPr="006E76AE">
              <w:rPr>
                <w:rFonts w:ascii="Palatino" w:hAnsi="Palatino" w:cs="Calibri"/>
              </w:rPr>
              <w:t>- nagib svjetiljke: 0°</w:t>
            </w:r>
          </w:p>
          <w:p w14:paraId="1F671681" w14:textId="77777777" w:rsidR="00D7316F" w:rsidRPr="006E76AE" w:rsidRDefault="00D7316F" w:rsidP="00D17541">
            <w:pPr>
              <w:spacing w:after="0"/>
              <w:ind w:left="300"/>
              <w:rPr>
                <w:rFonts w:ascii="Palatino" w:hAnsi="Palatino" w:cs="Calibri"/>
              </w:rPr>
            </w:pPr>
            <w:r w:rsidRPr="006E76AE">
              <w:rPr>
                <w:rFonts w:ascii="Palatino" w:hAnsi="Palatino" w:cs="Calibri"/>
              </w:rPr>
              <w:t>- ULR≤ 0.01, ULOR≤ 0.01</w:t>
            </w:r>
          </w:p>
        </w:tc>
        <w:tc>
          <w:tcPr>
            <w:tcW w:w="2458" w:type="dxa"/>
          </w:tcPr>
          <w:p w14:paraId="50D71A45" w14:textId="77777777" w:rsidR="00D7316F" w:rsidRPr="006E76AE" w:rsidRDefault="00D7316F" w:rsidP="00D17541">
            <w:pPr>
              <w:rPr>
                <w:rFonts w:ascii="Palatino" w:hAnsi="Palatino" w:cs="Calibri"/>
              </w:rPr>
            </w:pPr>
          </w:p>
          <w:p w14:paraId="6717A6E0" w14:textId="77777777" w:rsidR="00D7316F" w:rsidRPr="006E76AE" w:rsidRDefault="00D7316F" w:rsidP="00D17541">
            <w:pPr>
              <w:autoSpaceDE w:val="0"/>
              <w:autoSpaceDN w:val="0"/>
              <w:adjustRightInd w:val="0"/>
              <w:spacing w:after="0" w:line="240" w:lineRule="auto"/>
              <w:ind w:left="300"/>
              <w:rPr>
                <w:rFonts w:ascii="Palatino" w:hAnsi="Palatino" w:cs="Calibri"/>
              </w:rPr>
            </w:pPr>
          </w:p>
          <w:p w14:paraId="1169C91A" w14:textId="77777777" w:rsidR="00D7316F" w:rsidRPr="006E76AE" w:rsidRDefault="00D7316F" w:rsidP="00D17541">
            <w:pPr>
              <w:rPr>
                <w:rFonts w:ascii="Palatino" w:hAnsi="Palatino" w:cs="Calibri"/>
              </w:rPr>
            </w:pPr>
          </w:p>
          <w:p w14:paraId="2254A93D" w14:textId="77777777" w:rsidR="00D7316F" w:rsidRPr="006E76AE" w:rsidRDefault="00D7316F" w:rsidP="00D17541">
            <w:pPr>
              <w:autoSpaceDE w:val="0"/>
              <w:autoSpaceDN w:val="0"/>
              <w:adjustRightInd w:val="0"/>
              <w:spacing w:after="0" w:line="240" w:lineRule="auto"/>
              <w:ind w:left="300"/>
              <w:rPr>
                <w:rFonts w:ascii="Palatino" w:hAnsi="Palatino" w:cs="Calibri"/>
                <w:b/>
              </w:rPr>
            </w:pPr>
            <w:r w:rsidRPr="006E76AE">
              <w:rPr>
                <w:rFonts w:ascii="Palatino" w:hAnsi="Palatino" w:cs="Calibri"/>
                <w:b/>
              </w:rPr>
              <w:t>LED SVJETILJKA SNAGE DO 85W</w:t>
            </w:r>
          </w:p>
          <w:p w14:paraId="24ED44E1" w14:textId="77777777" w:rsidR="00D7316F" w:rsidRPr="006E76AE" w:rsidRDefault="00D7316F" w:rsidP="00D17541">
            <w:pPr>
              <w:autoSpaceDE w:val="0"/>
              <w:autoSpaceDN w:val="0"/>
              <w:adjustRightInd w:val="0"/>
              <w:spacing w:after="0" w:line="240" w:lineRule="auto"/>
              <w:ind w:left="300"/>
              <w:rPr>
                <w:rFonts w:ascii="Palatino" w:hAnsi="Palatino" w:cs="Calibri"/>
              </w:rPr>
            </w:pPr>
          </w:p>
          <w:p w14:paraId="3D783CA9" w14:textId="77777777" w:rsidR="00D7316F" w:rsidRPr="006E76AE" w:rsidRDefault="00D7316F" w:rsidP="00D17541">
            <w:pPr>
              <w:autoSpaceDE w:val="0"/>
              <w:autoSpaceDN w:val="0"/>
              <w:adjustRightInd w:val="0"/>
              <w:spacing w:after="0" w:line="240" w:lineRule="auto"/>
              <w:ind w:left="300"/>
              <w:rPr>
                <w:rFonts w:ascii="Palatino" w:hAnsi="Palatino" w:cs="Calibri"/>
              </w:rPr>
            </w:pPr>
          </w:p>
        </w:tc>
      </w:tr>
      <w:tr w:rsidR="00D7316F" w:rsidRPr="006E76AE" w14:paraId="4342EB74" w14:textId="77777777" w:rsidTr="00D17541">
        <w:trPr>
          <w:trHeight w:val="3061"/>
          <w:jc w:val="center"/>
        </w:trPr>
        <w:tc>
          <w:tcPr>
            <w:tcW w:w="6363" w:type="dxa"/>
            <w:tcBorders>
              <w:top w:val="single" w:sz="4" w:space="0" w:color="auto"/>
              <w:left w:val="single" w:sz="4" w:space="0" w:color="auto"/>
              <w:bottom w:val="single" w:sz="4" w:space="0" w:color="auto"/>
              <w:right w:val="single" w:sz="4" w:space="0" w:color="auto"/>
            </w:tcBorders>
          </w:tcPr>
          <w:p w14:paraId="6F523916"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KLASA PROMETNICE M2</w:t>
            </w:r>
          </w:p>
          <w:p w14:paraId="4064EF5D"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uz:</w:t>
            </w:r>
          </w:p>
          <w:p w14:paraId="7B3F8BB0"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profil ceste: dvosmjeran promet</w:t>
            </w:r>
          </w:p>
          <w:p w14:paraId="4FDED506"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broj prometnih traka: 4</w:t>
            </w:r>
          </w:p>
          <w:p w14:paraId="329F2B36"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obloga: R1, qo: 0.1</w:t>
            </w:r>
          </w:p>
          <w:p w14:paraId="1F497CE7"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širina kolnika: 12 m</w:t>
            </w:r>
          </w:p>
          <w:p w14:paraId="61496BEE"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međurazmak stupova: 28 m</w:t>
            </w:r>
          </w:p>
          <w:p w14:paraId="58BE6446"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visina izvora svjetlosti: 10 m (light centre height)</w:t>
            </w:r>
          </w:p>
          <w:p w14:paraId="1B19B0F7"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udaljenost optičke osi od ruba ceste(overhang): - 0.9 m</w:t>
            </w:r>
          </w:p>
          <w:p w14:paraId="43A6BDE9"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faktor održavanja: 0,8</w:t>
            </w:r>
          </w:p>
          <w:p w14:paraId="6ED066BD"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nagib svjetiljke: 3,5°</w:t>
            </w:r>
          </w:p>
          <w:p w14:paraId="4C024B5C"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ULR≤ 0.01, ULOR≤ 0.01</w:t>
            </w:r>
          </w:p>
        </w:tc>
        <w:tc>
          <w:tcPr>
            <w:tcW w:w="2458" w:type="dxa"/>
            <w:tcBorders>
              <w:top w:val="single" w:sz="4" w:space="0" w:color="auto"/>
              <w:left w:val="single" w:sz="4" w:space="0" w:color="auto"/>
              <w:bottom w:val="single" w:sz="4" w:space="0" w:color="auto"/>
              <w:right w:val="single" w:sz="4" w:space="0" w:color="auto"/>
            </w:tcBorders>
          </w:tcPr>
          <w:p w14:paraId="0F11D514" w14:textId="77777777" w:rsidR="00D7316F" w:rsidRPr="006E76AE" w:rsidRDefault="00D7316F" w:rsidP="00D17541">
            <w:pPr>
              <w:rPr>
                <w:rFonts w:ascii="Palatino" w:hAnsi="Palatino" w:cs="Calibri"/>
              </w:rPr>
            </w:pPr>
          </w:p>
          <w:p w14:paraId="3A280CC6" w14:textId="77777777" w:rsidR="00D7316F" w:rsidRPr="006E76AE" w:rsidRDefault="00D7316F" w:rsidP="00D17541">
            <w:pPr>
              <w:rPr>
                <w:rFonts w:ascii="Palatino" w:hAnsi="Palatino" w:cs="Calibri"/>
              </w:rPr>
            </w:pPr>
          </w:p>
          <w:p w14:paraId="2D7EDDB9" w14:textId="77777777" w:rsidR="00D7316F" w:rsidRPr="006E76AE" w:rsidRDefault="00D7316F" w:rsidP="00D17541">
            <w:pPr>
              <w:jc w:val="center"/>
              <w:rPr>
                <w:rFonts w:ascii="Palatino" w:hAnsi="Palatino" w:cs="Calibri"/>
                <w:b/>
              </w:rPr>
            </w:pPr>
            <w:r w:rsidRPr="006E76AE">
              <w:rPr>
                <w:rFonts w:ascii="Palatino" w:hAnsi="Palatino" w:cs="Calibri"/>
                <w:b/>
              </w:rPr>
              <w:t>LED SVJETILJKA      SNAGE DO 85W</w:t>
            </w:r>
          </w:p>
          <w:p w14:paraId="770CDB38" w14:textId="77777777" w:rsidR="00D7316F" w:rsidRPr="006E76AE" w:rsidRDefault="00D7316F" w:rsidP="00D17541">
            <w:pPr>
              <w:rPr>
                <w:rFonts w:ascii="Palatino" w:hAnsi="Palatino" w:cs="Calibri"/>
              </w:rPr>
            </w:pPr>
          </w:p>
        </w:tc>
      </w:tr>
      <w:tr w:rsidR="00D7316F" w:rsidRPr="006E76AE" w14:paraId="5CD713E8" w14:textId="77777777" w:rsidTr="00D17541">
        <w:trPr>
          <w:trHeight w:val="3175"/>
          <w:jc w:val="center"/>
        </w:trPr>
        <w:tc>
          <w:tcPr>
            <w:tcW w:w="6363" w:type="dxa"/>
            <w:tcBorders>
              <w:top w:val="single" w:sz="4" w:space="0" w:color="auto"/>
              <w:left w:val="single" w:sz="4" w:space="0" w:color="auto"/>
              <w:bottom w:val="single" w:sz="4" w:space="0" w:color="auto"/>
              <w:right w:val="single" w:sz="4" w:space="0" w:color="auto"/>
            </w:tcBorders>
          </w:tcPr>
          <w:p w14:paraId="794FA192" w14:textId="77777777" w:rsidR="00D7316F" w:rsidRPr="006E76AE" w:rsidRDefault="00D7316F" w:rsidP="00D17541">
            <w:pPr>
              <w:autoSpaceDE w:val="0"/>
              <w:autoSpaceDN w:val="0"/>
              <w:adjustRightInd w:val="0"/>
              <w:spacing w:after="0" w:line="240" w:lineRule="auto"/>
              <w:rPr>
                <w:rFonts w:ascii="Palatino" w:hAnsi="Palatino" w:cs="Calibri"/>
              </w:rPr>
            </w:pPr>
            <w:r w:rsidRPr="006E76AE">
              <w:rPr>
                <w:rFonts w:ascii="Palatino" w:hAnsi="Palatino" w:cs="Calibri"/>
              </w:rPr>
              <w:lastRenderedPageBreak/>
              <w:t>KLASA PROMETNICE M5</w:t>
            </w:r>
          </w:p>
          <w:p w14:paraId="7EF65579"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uz:</w:t>
            </w:r>
          </w:p>
          <w:p w14:paraId="4B39F17A"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profil ceste: dvosmjeran promet</w:t>
            </w:r>
          </w:p>
          <w:p w14:paraId="08F1AC2A"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broj prometnih traka: 2</w:t>
            </w:r>
          </w:p>
          <w:p w14:paraId="3A668EBD"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obloga: R1, qo: 0.1</w:t>
            </w:r>
          </w:p>
          <w:p w14:paraId="0B7ECD71"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širina kolnika: 5 m</w:t>
            </w:r>
          </w:p>
          <w:p w14:paraId="1A9C274B"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međurazmak stupova: 38 m</w:t>
            </w:r>
          </w:p>
          <w:p w14:paraId="739C2768"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visina izvora svjetlosti: 7 m (light centre height)</w:t>
            </w:r>
          </w:p>
          <w:p w14:paraId="48A0C5B4"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udaljenost optičke osi od ruba ceste(overhang): - 0.4 m</w:t>
            </w:r>
          </w:p>
          <w:p w14:paraId="5ACD6D38"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faktor održavanja: 0.8</w:t>
            </w:r>
          </w:p>
          <w:p w14:paraId="15E3ED97"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nagib svjetiljke: 0°</w:t>
            </w:r>
          </w:p>
          <w:p w14:paraId="641E7113"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ULR≤ 0.01, ULOR≤ 0.01</w:t>
            </w:r>
          </w:p>
        </w:tc>
        <w:tc>
          <w:tcPr>
            <w:tcW w:w="2458" w:type="dxa"/>
            <w:tcBorders>
              <w:top w:val="single" w:sz="4" w:space="0" w:color="auto"/>
              <w:left w:val="single" w:sz="4" w:space="0" w:color="auto"/>
              <w:bottom w:val="single" w:sz="4" w:space="0" w:color="auto"/>
              <w:right w:val="single" w:sz="4" w:space="0" w:color="auto"/>
            </w:tcBorders>
          </w:tcPr>
          <w:p w14:paraId="7EE4E115" w14:textId="77777777" w:rsidR="00D7316F" w:rsidRPr="006E76AE" w:rsidRDefault="00D7316F" w:rsidP="00D17541">
            <w:pPr>
              <w:rPr>
                <w:rFonts w:ascii="Palatino" w:hAnsi="Palatino" w:cs="Calibri"/>
              </w:rPr>
            </w:pPr>
          </w:p>
          <w:p w14:paraId="2D9BD426" w14:textId="77777777" w:rsidR="00D7316F" w:rsidRPr="006E76AE" w:rsidRDefault="00D7316F" w:rsidP="00D17541">
            <w:pPr>
              <w:rPr>
                <w:rFonts w:ascii="Palatino" w:hAnsi="Palatino" w:cs="Calibri"/>
              </w:rPr>
            </w:pPr>
          </w:p>
          <w:p w14:paraId="4E267079" w14:textId="77777777" w:rsidR="00D7316F" w:rsidRPr="006E76AE" w:rsidRDefault="00D7316F" w:rsidP="00D17541">
            <w:pPr>
              <w:jc w:val="center"/>
              <w:rPr>
                <w:rFonts w:ascii="Palatino" w:hAnsi="Palatino" w:cs="Calibri"/>
                <w:b/>
              </w:rPr>
            </w:pPr>
            <w:r w:rsidRPr="006E76AE">
              <w:rPr>
                <w:rFonts w:ascii="Palatino" w:hAnsi="Palatino" w:cs="Calibri"/>
                <w:b/>
              </w:rPr>
              <w:t>LED SVJETILJKA      SNAGE DO 16W</w:t>
            </w:r>
          </w:p>
          <w:p w14:paraId="33B5B46A" w14:textId="77777777" w:rsidR="00D7316F" w:rsidRPr="006E76AE" w:rsidRDefault="00D7316F" w:rsidP="00D17541">
            <w:pPr>
              <w:ind w:firstLine="708"/>
              <w:rPr>
                <w:rFonts w:ascii="Palatino" w:hAnsi="Palatino" w:cs="Calibri"/>
              </w:rPr>
            </w:pPr>
          </w:p>
        </w:tc>
      </w:tr>
      <w:tr w:rsidR="00D7316F" w:rsidRPr="006E76AE" w14:paraId="32CEB59B" w14:textId="77777777" w:rsidTr="00D17541">
        <w:trPr>
          <w:trHeight w:val="3175"/>
          <w:jc w:val="center"/>
        </w:trPr>
        <w:tc>
          <w:tcPr>
            <w:tcW w:w="6363" w:type="dxa"/>
            <w:tcBorders>
              <w:top w:val="single" w:sz="4" w:space="0" w:color="auto"/>
              <w:left w:val="single" w:sz="4" w:space="0" w:color="auto"/>
              <w:bottom w:val="single" w:sz="4" w:space="0" w:color="auto"/>
              <w:right w:val="single" w:sz="4" w:space="0" w:color="auto"/>
            </w:tcBorders>
          </w:tcPr>
          <w:p w14:paraId="42239D79" w14:textId="77777777" w:rsidR="00D7316F" w:rsidRPr="006E76AE" w:rsidRDefault="00D7316F" w:rsidP="00D17541">
            <w:pPr>
              <w:autoSpaceDE w:val="0"/>
              <w:autoSpaceDN w:val="0"/>
              <w:adjustRightInd w:val="0"/>
              <w:spacing w:after="0" w:line="240" w:lineRule="auto"/>
              <w:rPr>
                <w:rFonts w:ascii="Palatino" w:hAnsi="Palatino" w:cs="Calibri"/>
              </w:rPr>
            </w:pPr>
            <w:r w:rsidRPr="006E76AE">
              <w:rPr>
                <w:rFonts w:ascii="Palatino" w:hAnsi="Palatino" w:cs="Calibri"/>
              </w:rPr>
              <w:t>KLASA PROMETNICE M4</w:t>
            </w:r>
          </w:p>
          <w:p w14:paraId="6B5CFDE6"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uz:</w:t>
            </w:r>
          </w:p>
          <w:p w14:paraId="698563AD"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profil ceste: dvosmjeran promet</w:t>
            </w:r>
          </w:p>
          <w:p w14:paraId="3D4DDF41"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broj prometnih traka: 2</w:t>
            </w:r>
          </w:p>
          <w:p w14:paraId="6F7AA0AB"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obloga: R1, qo: 0.1</w:t>
            </w:r>
          </w:p>
          <w:p w14:paraId="4E72BB14"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širina kolnika: 6 m</w:t>
            </w:r>
          </w:p>
          <w:p w14:paraId="227FCAF4"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međurazmak stupova: 33 m</w:t>
            </w:r>
          </w:p>
          <w:p w14:paraId="1B99C092"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visina izvora svjetlosti: 6 m (light centre height)</w:t>
            </w:r>
          </w:p>
          <w:p w14:paraId="747D50EA"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udaljenost optičke osi od ruba ceste(overhang): - 5 m</w:t>
            </w:r>
          </w:p>
          <w:p w14:paraId="069623D6"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faktor održavanja: 0,8</w:t>
            </w:r>
          </w:p>
          <w:p w14:paraId="48E981EA"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nagib svjetiljke: 10°</w:t>
            </w:r>
          </w:p>
          <w:p w14:paraId="4129B830"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ULR≤ 0.01, ULOR≤ 0.01</w:t>
            </w:r>
          </w:p>
        </w:tc>
        <w:tc>
          <w:tcPr>
            <w:tcW w:w="2458" w:type="dxa"/>
            <w:tcBorders>
              <w:top w:val="single" w:sz="4" w:space="0" w:color="auto"/>
              <w:left w:val="single" w:sz="4" w:space="0" w:color="auto"/>
              <w:bottom w:val="single" w:sz="4" w:space="0" w:color="auto"/>
              <w:right w:val="single" w:sz="4" w:space="0" w:color="auto"/>
            </w:tcBorders>
          </w:tcPr>
          <w:p w14:paraId="788BDC88" w14:textId="77777777" w:rsidR="00D7316F" w:rsidRPr="006E76AE" w:rsidRDefault="00D7316F" w:rsidP="00D17541">
            <w:pPr>
              <w:rPr>
                <w:rFonts w:ascii="Palatino" w:hAnsi="Palatino" w:cs="Calibri"/>
              </w:rPr>
            </w:pPr>
          </w:p>
          <w:p w14:paraId="2898381B" w14:textId="77777777" w:rsidR="00D7316F" w:rsidRPr="006E76AE" w:rsidRDefault="00D7316F" w:rsidP="00D17541">
            <w:pPr>
              <w:rPr>
                <w:rFonts w:ascii="Palatino" w:hAnsi="Palatino" w:cs="Calibri"/>
              </w:rPr>
            </w:pPr>
          </w:p>
          <w:p w14:paraId="72AD3075" w14:textId="77777777" w:rsidR="00D7316F" w:rsidRPr="006E76AE" w:rsidRDefault="00D7316F" w:rsidP="00D17541">
            <w:pPr>
              <w:jc w:val="center"/>
              <w:rPr>
                <w:rFonts w:ascii="Palatino" w:hAnsi="Palatino" w:cs="Calibri"/>
                <w:b/>
              </w:rPr>
            </w:pPr>
            <w:r w:rsidRPr="006E76AE">
              <w:rPr>
                <w:rFonts w:ascii="Palatino" w:hAnsi="Palatino" w:cs="Calibri"/>
                <w:b/>
              </w:rPr>
              <w:t>LED SVJETILJKA      SNAGE DO 53W</w:t>
            </w:r>
          </w:p>
          <w:p w14:paraId="7928F1BC" w14:textId="77777777" w:rsidR="00D7316F" w:rsidRPr="006E76AE" w:rsidRDefault="00D7316F" w:rsidP="00D17541">
            <w:pPr>
              <w:ind w:firstLine="708"/>
              <w:rPr>
                <w:rFonts w:ascii="Palatino" w:hAnsi="Palatino" w:cs="Calibri"/>
              </w:rPr>
            </w:pPr>
          </w:p>
        </w:tc>
      </w:tr>
      <w:tr w:rsidR="00D7316F" w:rsidRPr="006E76AE" w14:paraId="5289EA4D" w14:textId="77777777" w:rsidTr="00D17541">
        <w:trPr>
          <w:trHeight w:val="3175"/>
          <w:jc w:val="center"/>
        </w:trPr>
        <w:tc>
          <w:tcPr>
            <w:tcW w:w="6363" w:type="dxa"/>
            <w:tcBorders>
              <w:top w:val="single" w:sz="4" w:space="0" w:color="auto"/>
              <w:left w:val="single" w:sz="4" w:space="0" w:color="auto"/>
              <w:bottom w:val="single" w:sz="4" w:space="0" w:color="auto"/>
              <w:right w:val="single" w:sz="4" w:space="0" w:color="auto"/>
            </w:tcBorders>
          </w:tcPr>
          <w:p w14:paraId="3F19BBF9" w14:textId="77777777" w:rsidR="00D7316F" w:rsidRPr="006E76AE" w:rsidRDefault="00D7316F" w:rsidP="00D17541">
            <w:pPr>
              <w:autoSpaceDE w:val="0"/>
              <w:autoSpaceDN w:val="0"/>
              <w:adjustRightInd w:val="0"/>
              <w:spacing w:after="0" w:line="240" w:lineRule="auto"/>
              <w:rPr>
                <w:rFonts w:ascii="Palatino" w:hAnsi="Palatino" w:cs="Calibri"/>
              </w:rPr>
            </w:pPr>
            <w:r w:rsidRPr="006E76AE">
              <w:rPr>
                <w:rFonts w:ascii="Palatino" w:hAnsi="Palatino" w:cs="Calibri"/>
              </w:rPr>
              <w:t>KLASA PROMETNICE P2</w:t>
            </w:r>
          </w:p>
          <w:p w14:paraId="594D0FEE"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uz:</w:t>
            </w:r>
          </w:p>
          <w:p w14:paraId="7C68FA72"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profil ceste: dvosmjeran promet</w:t>
            </w:r>
          </w:p>
          <w:p w14:paraId="625CD136"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broj prometnih traka: 2</w:t>
            </w:r>
          </w:p>
          <w:p w14:paraId="1DD2F0BE"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obloga: R3, qo: 0.07</w:t>
            </w:r>
          </w:p>
          <w:p w14:paraId="406A609F"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širina kolnika: 5.5 m</w:t>
            </w:r>
          </w:p>
          <w:p w14:paraId="4C09850F"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međurazmak stupova: 45 m</w:t>
            </w:r>
          </w:p>
          <w:p w14:paraId="24426D5D"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visina izvora svjetlosti: 7 m (light centre height)</w:t>
            </w:r>
          </w:p>
          <w:p w14:paraId="236A4541"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udaljenost optičke osi od ruba ceste(overhang): - 0.3 m</w:t>
            </w:r>
          </w:p>
          <w:p w14:paraId="3EEF987E"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faktor održavanja: 0.8</w:t>
            </w:r>
          </w:p>
          <w:p w14:paraId="08B9F75D"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nagib svjetiljke: 0°</w:t>
            </w:r>
          </w:p>
          <w:p w14:paraId="6153593D"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ULR≤ 0.01, ULOR≤ 0.01</w:t>
            </w:r>
          </w:p>
        </w:tc>
        <w:tc>
          <w:tcPr>
            <w:tcW w:w="2458" w:type="dxa"/>
            <w:tcBorders>
              <w:top w:val="single" w:sz="4" w:space="0" w:color="auto"/>
              <w:left w:val="single" w:sz="4" w:space="0" w:color="auto"/>
              <w:bottom w:val="single" w:sz="4" w:space="0" w:color="auto"/>
              <w:right w:val="single" w:sz="4" w:space="0" w:color="auto"/>
            </w:tcBorders>
          </w:tcPr>
          <w:p w14:paraId="55936AAD" w14:textId="77777777" w:rsidR="00D7316F" w:rsidRPr="006E76AE" w:rsidRDefault="00D7316F" w:rsidP="00D17541">
            <w:pPr>
              <w:rPr>
                <w:rFonts w:ascii="Palatino" w:hAnsi="Palatino" w:cs="Calibri"/>
              </w:rPr>
            </w:pPr>
          </w:p>
          <w:p w14:paraId="13704FCF" w14:textId="77777777" w:rsidR="00D7316F" w:rsidRPr="006E76AE" w:rsidRDefault="00D7316F" w:rsidP="00D17541">
            <w:pPr>
              <w:rPr>
                <w:rFonts w:ascii="Palatino" w:hAnsi="Palatino" w:cs="Calibri"/>
              </w:rPr>
            </w:pPr>
          </w:p>
          <w:p w14:paraId="56B26D53" w14:textId="77777777" w:rsidR="00D7316F" w:rsidRPr="006E76AE" w:rsidRDefault="00D7316F" w:rsidP="00D17541">
            <w:pPr>
              <w:jc w:val="center"/>
              <w:rPr>
                <w:rFonts w:ascii="Palatino" w:hAnsi="Palatino" w:cs="Calibri"/>
                <w:b/>
              </w:rPr>
            </w:pPr>
            <w:r w:rsidRPr="006E76AE">
              <w:rPr>
                <w:rFonts w:ascii="Palatino" w:hAnsi="Palatino" w:cs="Calibri"/>
                <w:b/>
              </w:rPr>
              <w:t>LED SVJETILJKA      SNAGE DO 39W</w:t>
            </w:r>
          </w:p>
          <w:p w14:paraId="1618DAAD" w14:textId="77777777" w:rsidR="00D7316F" w:rsidRPr="006E76AE" w:rsidRDefault="00D7316F" w:rsidP="00D17541">
            <w:pPr>
              <w:jc w:val="center"/>
              <w:rPr>
                <w:rFonts w:ascii="Palatino" w:hAnsi="Palatino" w:cs="Calibri"/>
              </w:rPr>
            </w:pPr>
          </w:p>
        </w:tc>
      </w:tr>
      <w:tr w:rsidR="00D7316F" w:rsidRPr="006E76AE" w14:paraId="279820F6" w14:textId="77777777" w:rsidTr="00D17541">
        <w:trPr>
          <w:trHeight w:val="3175"/>
          <w:jc w:val="center"/>
        </w:trPr>
        <w:tc>
          <w:tcPr>
            <w:tcW w:w="6363" w:type="dxa"/>
            <w:tcBorders>
              <w:top w:val="single" w:sz="4" w:space="0" w:color="auto"/>
              <w:left w:val="single" w:sz="4" w:space="0" w:color="auto"/>
              <w:bottom w:val="single" w:sz="4" w:space="0" w:color="auto"/>
              <w:right w:val="single" w:sz="4" w:space="0" w:color="auto"/>
            </w:tcBorders>
          </w:tcPr>
          <w:p w14:paraId="0FEE6271" w14:textId="77777777" w:rsidR="00D7316F" w:rsidRPr="006E76AE" w:rsidRDefault="00D7316F" w:rsidP="00D17541">
            <w:pPr>
              <w:autoSpaceDE w:val="0"/>
              <w:autoSpaceDN w:val="0"/>
              <w:adjustRightInd w:val="0"/>
              <w:spacing w:after="0" w:line="240" w:lineRule="auto"/>
              <w:rPr>
                <w:rFonts w:ascii="Palatino" w:hAnsi="Palatino" w:cs="Calibri"/>
              </w:rPr>
            </w:pPr>
            <w:r w:rsidRPr="006E76AE">
              <w:rPr>
                <w:rFonts w:ascii="Palatino" w:hAnsi="Palatino" w:cs="Calibri"/>
              </w:rPr>
              <w:t>KLASA PROMETNICE M4</w:t>
            </w:r>
          </w:p>
          <w:p w14:paraId="4743540E"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uz:</w:t>
            </w:r>
          </w:p>
          <w:p w14:paraId="7CFC701A"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profil ceste: dvosmjeran promet</w:t>
            </w:r>
          </w:p>
          <w:p w14:paraId="7B659F89"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broj prometnih traka: 2</w:t>
            </w:r>
          </w:p>
          <w:p w14:paraId="04A641FC"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obloga: R2, qo: 0.07</w:t>
            </w:r>
          </w:p>
          <w:p w14:paraId="793E13B8"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širina kolnika: 6 m</w:t>
            </w:r>
          </w:p>
          <w:p w14:paraId="5D877C5E"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međurazmak stupova: 32 m</w:t>
            </w:r>
          </w:p>
          <w:p w14:paraId="31BB0C2C"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visina izvora svjetlosti: 5.5 m (light centre height)</w:t>
            </w:r>
          </w:p>
          <w:p w14:paraId="6FCECEA5"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udaljenost optičke osi od ruba ceste(overhang): 1.2 m</w:t>
            </w:r>
          </w:p>
          <w:p w14:paraId="6BDA87E6"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faktor održavanja: 0.8</w:t>
            </w:r>
          </w:p>
          <w:p w14:paraId="399C7B6A"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nagib svjetiljke: 5°</w:t>
            </w:r>
          </w:p>
          <w:p w14:paraId="43376AE6"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ULR≤ 0.01, ULOR≤ 0.01</w:t>
            </w:r>
          </w:p>
        </w:tc>
        <w:tc>
          <w:tcPr>
            <w:tcW w:w="2458" w:type="dxa"/>
            <w:tcBorders>
              <w:top w:val="single" w:sz="4" w:space="0" w:color="auto"/>
              <w:left w:val="single" w:sz="4" w:space="0" w:color="auto"/>
              <w:bottom w:val="single" w:sz="4" w:space="0" w:color="auto"/>
              <w:right w:val="single" w:sz="4" w:space="0" w:color="auto"/>
            </w:tcBorders>
          </w:tcPr>
          <w:p w14:paraId="400CC7C8" w14:textId="77777777" w:rsidR="00D7316F" w:rsidRPr="006E76AE" w:rsidRDefault="00D7316F" w:rsidP="00D17541">
            <w:pPr>
              <w:rPr>
                <w:rFonts w:ascii="Palatino" w:hAnsi="Palatino" w:cs="Calibri"/>
              </w:rPr>
            </w:pPr>
          </w:p>
          <w:p w14:paraId="45590F69" w14:textId="77777777" w:rsidR="00D7316F" w:rsidRPr="006E76AE" w:rsidRDefault="00D7316F" w:rsidP="00D17541">
            <w:pPr>
              <w:rPr>
                <w:rFonts w:ascii="Palatino" w:hAnsi="Palatino" w:cs="Calibri"/>
              </w:rPr>
            </w:pPr>
          </w:p>
          <w:p w14:paraId="04B0FB20" w14:textId="77777777" w:rsidR="00D7316F" w:rsidRPr="006E76AE" w:rsidRDefault="00D7316F" w:rsidP="00D17541">
            <w:pPr>
              <w:jc w:val="center"/>
              <w:rPr>
                <w:rFonts w:ascii="Palatino" w:hAnsi="Palatino" w:cs="Calibri"/>
                <w:b/>
              </w:rPr>
            </w:pPr>
            <w:r w:rsidRPr="006E76AE">
              <w:rPr>
                <w:rFonts w:ascii="Palatino" w:hAnsi="Palatino" w:cs="Calibri"/>
                <w:b/>
              </w:rPr>
              <w:t>LED SVJETILJKA      SNAGE DO 16W</w:t>
            </w:r>
          </w:p>
          <w:p w14:paraId="149EB526" w14:textId="77777777" w:rsidR="00D7316F" w:rsidRPr="006E76AE" w:rsidRDefault="00D7316F" w:rsidP="00D17541">
            <w:pPr>
              <w:jc w:val="center"/>
              <w:rPr>
                <w:rFonts w:ascii="Palatino" w:hAnsi="Palatino" w:cs="Calibri"/>
              </w:rPr>
            </w:pPr>
          </w:p>
        </w:tc>
      </w:tr>
      <w:tr w:rsidR="00D7316F" w:rsidRPr="006E76AE" w14:paraId="3A7902B8" w14:textId="77777777" w:rsidTr="00D17541">
        <w:trPr>
          <w:trHeight w:val="3175"/>
          <w:jc w:val="center"/>
        </w:trPr>
        <w:tc>
          <w:tcPr>
            <w:tcW w:w="6363" w:type="dxa"/>
            <w:tcBorders>
              <w:top w:val="single" w:sz="4" w:space="0" w:color="auto"/>
              <w:left w:val="single" w:sz="4" w:space="0" w:color="auto"/>
              <w:bottom w:val="single" w:sz="4" w:space="0" w:color="auto"/>
              <w:right w:val="single" w:sz="4" w:space="0" w:color="auto"/>
            </w:tcBorders>
          </w:tcPr>
          <w:p w14:paraId="12355303" w14:textId="77777777" w:rsidR="00D7316F" w:rsidRPr="006E76AE" w:rsidRDefault="00D7316F" w:rsidP="00D17541">
            <w:pPr>
              <w:autoSpaceDE w:val="0"/>
              <w:autoSpaceDN w:val="0"/>
              <w:adjustRightInd w:val="0"/>
              <w:spacing w:after="0" w:line="240" w:lineRule="auto"/>
              <w:rPr>
                <w:rFonts w:ascii="Palatino" w:hAnsi="Palatino" w:cs="Calibri"/>
              </w:rPr>
            </w:pPr>
            <w:r w:rsidRPr="006E76AE">
              <w:rPr>
                <w:rFonts w:ascii="Palatino" w:hAnsi="Palatino" w:cs="Calibri"/>
              </w:rPr>
              <w:lastRenderedPageBreak/>
              <w:t>KLASA PROMETNICE P5</w:t>
            </w:r>
          </w:p>
          <w:p w14:paraId="22BE652C"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uz:</w:t>
            </w:r>
          </w:p>
          <w:p w14:paraId="7D3BFC9B"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profil ceste: dvosmjeran promet</w:t>
            </w:r>
          </w:p>
          <w:p w14:paraId="0156CC49"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broj prometnih traka: 2</w:t>
            </w:r>
          </w:p>
          <w:p w14:paraId="79E7B74D"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obloga: R1, qo: 0.1</w:t>
            </w:r>
          </w:p>
          <w:p w14:paraId="496FFA50"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širina kolnika: 4.5 m</w:t>
            </w:r>
          </w:p>
          <w:p w14:paraId="67E29F4F"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međurazmak stupova: 56 m</w:t>
            </w:r>
          </w:p>
          <w:p w14:paraId="7C068824"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visina izvora svjetlosti: 4.5 m (light centre height)</w:t>
            </w:r>
          </w:p>
          <w:p w14:paraId="21A1C33E"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udaljenost optičke osi od ruba ceste(overhang): - 4 m</w:t>
            </w:r>
          </w:p>
          <w:p w14:paraId="55CBE63B"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faktor održavanja: 0.8</w:t>
            </w:r>
          </w:p>
          <w:p w14:paraId="0A4C54EE"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nagib svjetiljke: 5°</w:t>
            </w:r>
          </w:p>
          <w:p w14:paraId="2D62ECBA" w14:textId="77777777" w:rsidR="00D7316F" w:rsidRPr="006E76AE" w:rsidRDefault="00D7316F" w:rsidP="00D17541">
            <w:pPr>
              <w:autoSpaceDE w:val="0"/>
              <w:autoSpaceDN w:val="0"/>
              <w:adjustRightInd w:val="0"/>
              <w:spacing w:after="0" w:line="240" w:lineRule="auto"/>
              <w:ind w:left="300"/>
              <w:rPr>
                <w:rFonts w:ascii="Palatino" w:hAnsi="Palatino" w:cs="Calibri"/>
              </w:rPr>
            </w:pPr>
            <w:r w:rsidRPr="006E76AE">
              <w:rPr>
                <w:rFonts w:ascii="Palatino" w:hAnsi="Palatino" w:cs="Calibri"/>
              </w:rPr>
              <w:t>- ULR≤ 0.01, ULOR≤ 0.01</w:t>
            </w:r>
          </w:p>
        </w:tc>
        <w:tc>
          <w:tcPr>
            <w:tcW w:w="2458" w:type="dxa"/>
            <w:tcBorders>
              <w:top w:val="single" w:sz="4" w:space="0" w:color="auto"/>
              <w:left w:val="single" w:sz="4" w:space="0" w:color="auto"/>
              <w:bottom w:val="single" w:sz="4" w:space="0" w:color="auto"/>
              <w:right w:val="single" w:sz="4" w:space="0" w:color="auto"/>
            </w:tcBorders>
          </w:tcPr>
          <w:p w14:paraId="4720733C" w14:textId="77777777" w:rsidR="00D7316F" w:rsidRPr="006E76AE" w:rsidRDefault="00D7316F" w:rsidP="00D17541">
            <w:pPr>
              <w:rPr>
                <w:rFonts w:ascii="Palatino" w:hAnsi="Palatino" w:cs="Calibri"/>
              </w:rPr>
            </w:pPr>
          </w:p>
          <w:p w14:paraId="42F1B291" w14:textId="77777777" w:rsidR="00D7316F" w:rsidRPr="006E76AE" w:rsidRDefault="00D7316F" w:rsidP="00D17541">
            <w:pPr>
              <w:rPr>
                <w:rFonts w:ascii="Palatino" w:hAnsi="Palatino" w:cs="Calibri"/>
              </w:rPr>
            </w:pPr>
          </w:p>
          <w:p w14:paraId="4D5C427C" w14:textId="77777777" w:rsidR="00D7316F" w:rsidRPr="006E76AE" w:rsidRDefault="00D7316F" w:rsidP="00D17541">
            <w:pPr>
              <w:jc w:val="center"/>
              <w:rPr>
                <w:rFonts w:ascii="Palatino" w:hAnsi="Palatino" w:cs="Calibri"/>
                <w:b/>
              </w:rPr>
            </w:pPr>
            <w:r w:rsidRPr="006E76AE">
              <w:rPr>
                <w:rFonts w:ascii="Palatino" w:hAnsi="Palatino" w:cs="Calibri"/>
                <w:b/>
              </w:rPr>
              <w:t>LED SVJETILJKA      SNAGE DO 29W</w:t>
            </w:r>
          </w:p>
          <w:p w14:paraId="676F78C5" w14:textId="77777777" w:rsidR="00D7316F" w:rsidRPr="006E76AE" w:rsidRDefault="00D7316F" w:rsidP="00D17541">
            <w:pPr>
              <w:rPr>
                <w:rFonts w:ascii="Palatino" w:hAnsi="Palatino" w:cs="Calibri"/>
              </w:rPr>
            </w:pPr>
          </w:p>
        </w:tc>
      </w:tr>
    </w:tbl>
    <w:p w14:paraId="4F6A2EED" w14:textId="77777777" w:rsidR="00D7316F" w:rsidRDefault="00D7316F" w:rsidP="00D7316F">
      <w:pPr>
        <w:rPr>
          <w:rFonts w:ascii="Palatino" w:hAnsi="Palatino"/>
        </w:rPr>
      </w:pPr>
    </w:p>
    <w:p w14:paraId="37970B05" w14:textId="77777777" w:rsidR="00D7316F" w:rsidRPr="0062411C" w:rsidRDefault="00D7316F" w:rsidP="00D7316F">
      <w:pPr>
        <w:rPr>
          <w:rFonts w:asciiTheme="minorHAnsi" w:eastAsia="Times New Roman" w:hAnsiTheme="minorHAnsi"/>
        </w:rPr>
      </w:pPr>
    </w:p>
    <w:bookmarkEnd w:id="229"/>
    <w:bookmarkEnd w:id="230"/>
    <w:bookmarkEnd w:id="231"/>
    <w:bookmarkEnd w:id="232"/>
    <w:p w14:paraId="7D0C62D0" w14:textId="639CF8D7" w:rsidR="0070236A" w:rsidRDefault="0070236A" w:rsidP="00A05BD8">
      <w:pPr>
        <w:rPr>
          <w:rFonts w:ascii="Palatino" w:hAnsi="Palatino"/>
        </w:rPr>
      </w:pPr>
    </w:p>
    <w:p w14:paraId="01609742" w14:textId="77777777" w:rsidR="00E6187F" w:rsidRDefault="00E6187F" w:rsidP="00A05BD8">
      <w:pPr>
        <w:rPr>
          <w:rFonts w:ascii="Palatino" w:hAnsi="Palatino"/>
        </w:rPr>
      </w:pPr>
    </w:p>
    <w:p w14:paraId="5F37BC19" w14:textId="77777777" w:rsidR="0070236A" w:rsidRDefault="0070236A" w:rsidP="00A05BD8">
      <w:pPr>
        <w:rPr>
          <w:rFonts w:ascii="Palatino" w:hAnsi="Palatino"/>
        </w:rPr>
      </w:pPr>
    </w:p>
    <w:p w14:paraId="19481D6D" w14:textId="77777777" w:rsidR="00D17541" w:rsidRDefault="00D17541" w:rsidP="00A05BD8">
      <w:pPr>
        <w:rPr>
          <w:rFonts w:ascii="Palatino" w:hAnsi="Palatino"/>
        </w:rPr>
      </w:pPr>
    </w:p>
    <w:p w14:paraId="7E9DAB65" w14:textId="77777777" w:rsidR="00D17541" w:rsidRDefault="00D17541" w:rsidP="00A05BD8">
      <w:pPr>
        <w:rPr>
          <w:rFonts w:ascii="Palatino" w:hAnsi="Palatino"/>
        </w:rPr>
      </w:pPr>
    </w:p>
    <w:p w14:paraId="01C548DE" w14:textId="77777777" w:rsidR="00D17541" w:rsidRDefault="00D17541" w:rsidP="00A05BD8">
      <w:pPr>
        <w:rPr>
          <w:rFonts w:ascii="Palatino" w:hAnsi="Palatino"/>
        </w:rPr>
      </w:pPr>
    </w:p>
    <w:p w14:paraId="60D91EAB" w14:textId="77777777" w:rsidR="006E76AE" w:rsidRDefault="006E76AE" w:rsidP="00A05BD8">
      <w:pPr>
        <w:rPr>
          <w:rFonts w:ascii="Palatino" w:hAnsi="Palatino"/>
        </w:rPr>
      </w:pPr>
    </w:p>
    <w:p w14:paraId="088913D7" w14:textId="77777777" w:rsidR="00D17541" w:rsidRPr="00CE78D1" w:rsidRDefault="00D17541" w:rsidP="00A05BD8">
      <w:pPr>
        <w:rPr>
          <w:rFonts w:ascii="Palatino" w:hAnsi="Palatino"/>
        </w:rPr>
      </w:pPr>
    </w:p>
    <w:p w14:paraId="4DDC3DBB" w14:textId="421BC591" w:rsidR="00AC0FFE" w:rsidRPr="00CE78D1" w:rsidRDefault="0017630F" w:rsidP="00AC0FFE">
      <w:pPr>
        <w:pStyle w:val="Naslov2"/>
        <w:rPr>
          <w:rFonts w:ascii="Palatino" w:hAnsi="Palatino"/>
        </w:rPr>
      </w:pPr>
      <w:bookmarkStart w:id="234" w:name="_Toc411888309"/>
      <w:bookmarkStart w:id="235" w:name="_Toc417298740"/>
      <w:bookmarkStart w:id="236" w:name="_Toc335293049"/>
      <w:bookmarkStart w:id="237" w:name="_Toc406069382"/>
      <w:r>
        <w:rPr>
          <w:rFonts w:ascii="Palatino" w:hAnsi="Palatino"/>
        </w:rPr>
        <w:t>PRILOG 6</w:t>
      </w:r>
      <w:r w:rsidR="00AC0FFE" w:rsidRPr="00CE78D1">
        <w:rPr>
          <w:rFonts w:ascii="Palatino" w:hAnsi="Palatino"/>
        </w:rPr>
        <w:t>.4. SPECIFIKACIJE</w:t>
      </w:r>
      <w:r w:rsidR="00F81D4A">
        <w:rPr>
          <w:rFonts w:ascii="Palatino" w:hAnsi="Palatino"/>
        </w:rPr>
        <w:t xml:space="preserve"> SVJETILJKI KOJE SE NUDE I BIT Ć</w:t>
      </w:r>
      <w:r w:rsidR="00AC0FFE" w:rsidRPr="00CE78D1">
        <w:rPr>
          <w:rFonts w:ascii="Palatino" w:hAnsi="Palatino"/>
        </w:rPr>
        <w:t xml:space="preserve">E APLICIRANE </w:t>
      </w:r>
      <w:r w:rsidR="00861344" w:rsidRPr="00CE78D1">
        <w:rPr>
          <w:rFonts w:ascii="Palatino" w:hAnsi="Palatino"/>
        </w:rPr>
        <w:t>U PROJEKTU, A PREMA ODREDBAMA DO</w:t>
      </w:r>
      <w:r w:rsidR="00AC0FFE" w:rsidRPr="00CE78D1">
        <w:rPr>
          <w:rFonts w:ascii="Palatino" w:hAnsi="Palatino"/>
        </w:rPr>
        <w:t>N</w:t>
      </w:r>
      <w:bookmarkEnd w:id="234"/>
      <w:bookmarkEnd w:id="235"/>
      <w:bookmarkEnd w:id="236"/>
      <w:bookmarkEnd w:id="237"/>
    </w:p>
    <w:p w14:paraId="1538FDD6" w14:textId="77777777" w:rsidR="00AC0FFE" w:rsidRPr="00CE78D1" w:rsidRDefault="00AC0FFE" w:rsidP="00AC0FFE">
      <w:pPr>
        <w:rPr>
          <w:rFonts w:ascii="Palatino" w:hAnsi="Palatino"/>
        </w:rPr>
      </w:pPr>
    </w:p>
    <w:p w14:paraId="466EB87C" w14:textId="77777777" w:rsidR="00AC0FFE" w:rsidRPr="00CE78D1" w:rsidRDefault="00AC0FFE" w:rsidP="00AC0FFE">
      <w:pPr>
        <w:rPr>
          <w:rFonts w:ascii="Palatino" w:hAnsi="Palatino"/>
        </w:rPr>
        <w:sectPr w:rsidR="00AC0FFE" w:rsidRPr="00CE78D1" w:rsidSect="00FA3B6A">
          <w:footerReference w:type="even" r:id="rId14"/>
          <w:footerReference w:type="default" r:id="rId15"/>
          <w:pgSz w:w="11910" w:h="16840"/>
          <w:pgMar w:top="1380" w:right="1020" w:bottom="280" w:left="1300" w:header="720" w:footer="720" w:gutter="0"/>
          <w:cols w:space="720"/>
          <w:titlePg/>
        </w:sectPr>
      </w:pPr>
    </w:p>
    <w:p w14:paraId="01A307AD" w14:textId="4A0E12C3" w:rsidR="00AC0FFE" w:rsidRPr="002F1071" w:rsidRDefault="002F1071" w:rsidP="00AC0FFE">
      <w:pPr>
        <w:rPr>
          <w:rFonts w:ascii="Palatino" w:hAnsi="Palatino"/>
          <w:b/>
        </w:rPr>
      </w:pPr>
      <w:r>
        <w:rPr>
          <w:rFonts w:ascii="Palatino" w:hAnsi="Palatino"/>
          <w:b/>
        </w:rPr>
        <w:lastRenderedPageBreak/>
        <w:t>Tražene specifik</w:t>
      </w:r>
      <w:r w:rsidR="00C43CD8">
        <w:rPr>
          <w:rFonts w:ascii="Palatino" w:hAnsi="Palatino"/>
          <w:b/>
        </w:rPr>
        <w:t>acije za cestovne i</w:t>
      </w:r>
      <w:r w:rsidR="0017630F">
        <w:rPr>
          <w:rFonts w:ascii="Palatino" w:hAnsi="Palatino"/>
          <w:b/>
        </w:rPr>
        <w:t xml:space="preserve"> dekorativne </w:t>
      </w:r>
      <w:r w:rsidR="005C3547">
        <w:rPr>
          <w:rFonts w:ascii="Palatino" w:hAnsi="Palatino"/>
          <w:b/>
        </w:rPr>
        <w:t xml:space="preserve">svjetiljke </w:t>
      </w:r>
      <w:r>
        <w:rPr>
          <w:rFonts w:ascii="Palatino" w:hAnsi="Palatino"/>
          <w:b/>
        </w:rPr>
        <w:t>te za sustav upravljanja i nadzora rasv</w:t>
      </w:r>
      <w:r w:rsidR="00034784">
        <w:rPr>
          <w:rFonts w:ascii="Palatino" w:hAnsi="Palatino"/>
          <w:b/>
        </w:rPr>
        <w:t xml:space="preserve">jetom, </w:t>
      </w:r>
      <w:r w:rsidR="004E70B8">
        <w:rPr>
          <w:rFonts w:ascii="Palatino" w:hAnsi="Palatino"/>
          <w:b/>
        </w:rPr>
        <w:t xml:space="preserve">koji će biti aplicirani u projektu prema odredbama DON, </w:t>
      </w:r>
      <w:r w:rsidR="00034784">
        <w:rPr>
          <w:rFonts w:ascii="Palatino" w:hAnsi="Palatino"/>
          <w:b/>
        </w:rPr>
        <w:t>nalaze se kao prilog ove</w:t>
      </w:r>
      <w:r>
        <w:rPr>
          <w:rFonts w:ascii="Palatino" w:hAnsi="Palatino"/>
          <w:b/>
        </w:rPr>
        <w:t xml:space="preserve"> DON.</w:t>
      </w:r>
    </w:p>
    <w:p w14:paraId="71CFE6CA" w14:textId="77777777" w:rsidR="00AC0FFE" w:rsidRPr="00CE78D1" w:rsidRDefault="00AC0FFE" w:rsidP="00AC0FFE">
      <w:pPr>
        <w:rPr>
          <w:rFonts w:ascii="Palatino" w:hAnsi="Palatino"/>
          <w:color w:val="000000"/>
        </w:rPr>
      </w:pPr>
    </w:p>
    <w:p w14:paraId="4FD5C845" w14:textId="77777777" w:rsidR="00AC0FFE" w:rsidRPr="00CE78D1" w:rsidRDefault="00AC0FFE" w:rsidP="00AC0FFE">
      <w:pPr>
        <w:rPr>
          <w:rFonts w:ascii="Palatino" w:hAnsi="Palatino"/>
        </w:rPr>
      </w:pPr>
      <w:r w:rsidRPr="00CE78D1">
        <w:rPr>
          <w:rFonts w:ascii="Palatino" w:hAnsi="Palatino"/>
        </w:rPr>
        <w:br w:type="page"/>
      </w:r>
    </w:p>
    <w:p w14:paraId="5754814F" w14:textId="483A4EC3" w:rsidR="00A05BD8" w:rsidRPr="00983C6C" w:rsidRDefault="0017630F" w:rsidP="00983C6C">
      <w:pPr>
        <w:rPr>
          <w:rFonts w:ascii="Palatino" w:hAnsi="Palatino"/>
          <w:b/>
          <w:sz w:val="26"/>
          <w:szCs w:val="26"/>
        </w:rPr>
      </w:pPr>
      <w:bookmarkStart w:id="238" w:name="2014.11.24._Tablica_specifikacija_Cestov"/>
      <w:bookmarkStart w:id="239" w:name="_Toc411888310"/>
      <w:bookmarkStart w:id="240" w:name="_Toc417298741"/>
      <w:bookmarkStart w:id="241" w:name="_Toc335293050"/>
      <w:bookmarkStart w:id="242" w:name="_Toc349837221"/>
      <w:bookmarkEnd w:id="238"/>
      <w:r>
        <w:rPr>
          <w:rFonts w:ascii="Palatino" w:hAnsi="Palatino"/>
          <w:b/>
          <w:sz w:val="26"/>
          <w:szCs w:val="26"/>
        </w:rPr>
        <w:lastRenderedPageBreak/>
        <w:t>PRILOG 6</w:t>
      </w:r>
      <w:r w:rsidR="00A05BD8" w:rsidRPr="00983C6C">
        <w:rPr>
          <w:rFonts w:ascii="Palatino" w:hAnsi="Palatino"/>
          <w:b/>
          <w:sz w:val="26"/>
          <w:szCs w:val="26"/>
        </w:rPr>
        <w:t>.5. PROJEKTNI ZADATAK</w:t>
      </w:r>
      <w:bookmarkEnd w:id="239"/>
      <w:bookmarkEnd w:id="240"/>
      <w:bookmarkEnd w:id="241"/>
      <w:bookmarkEnd w:id="242"/>
    </w:p>
    <w:p w14:paraId="76B415E9" w14:textId="77777777" w:rsidR="00384CAD" w:rsidRDefault="00384CAD" w:rsidP="00384CAD">
      <w:pPr>
        <w:rPr>
          <w:rFonts w:ascii="Palatino" w:hAnsi="Palatino"/>
        </w:rPr>
      </w:pPr>
    </w:p>
    <w:p w14:paraId="69DDB983" w14:textId="77777777" w:rsidR="00384CAD" w:rsidRDefault="00384CAD" w:rsidP="00384CAD">
      <w:pPr>
        <w:rPr>
          <w:rFonts w:ascii="Palatino" w:hAnsi="Palatino"/>
        </w:rPr>
      </w:pPr>
    </w:p>
    <w:p w14:paraId="2869A234" w14:textId="77777777" w:rsidR="0070236A" w:rsidRDefault="0070236A" w:rsidP="00384CAD">
      <w:pPr>
        <w:rPr>
          <w:rFonts w:ascii="Palatino" w:hAnsi="Palatino"/>
          <w:b/>
        </w:rPr>
      </w:pPr>
    </w:p>
    <w:p w14:paraId="77807942" w14:textId="77777777" w:rsidR="0070236A" w:rsidRDefault="0070236A" w:rsidP="00384CAD">
      <w:pPr>
        <w:rPr>
          <w:rFonts w:ascii="Palatino" w:hAnsi="Palatino"/>
          <w:b/>
        </w:rPr>
      </w:pPr>
    </w:p>
    <w:p w14:paraId="16B8C70D" w14:textId="77777777" w:rsidR="0070236A" w:rsidRDefault="0070236A" w:rsidP="00384CAD">
      <w:pPr>
        <w:rPr>
          <w:rFonts w:ascii="Palatino" w:hAnsi="Palatino"/>
          <w:b/>
        </w:rPr>
      </w:pPr>
    </w:p>
    <w:p w14:paraId="49B8EAC1" w14:textId="77777777" w:rsidR="0070236A" w:rsidRDefault="0070236A" w:rsidP="00384CAD">
      <w:pPr>
        <w:rPr>
          <w:rFonts w:ascii="Palatino" w:hAnsi="Palatino"/>
          <w:b/>
        </w:rPr>
      </w:pPr>
    </w:p>
    <w:p w14:paraId="5612CE52" w14:textId="77777777" w:rsidR="0070236A" w:rsidRDefault="0070236A" w:rsidP="00384CAD">
      <w:pPr>
        <w:rPr>
          <w:rFonts w:ascii="Palatino" w:hAnsi="Palatino"/>
          <w:b/>
        </w:rPr>
      </w:pPr>
    </w:p>
    <w:p w14:paraId="2A820252" w14:textId="77777777" w:rsidR="0070236A" w:rsidRDefault="0070236A" w:rsidP="00384CAD">
      <w:pPr>
        <w:rPr>
          <w:rFonts w:ascii="Palatino" w:hAnsi="Palatino"/>
          <w:b/>
        </w:rPr>
      </w:pPr>
    </w:p>
    <w:p w14:paraId="589FD828" w14:textId="77777777" w:rsidR="0070236A" w:rsidRDefault="0070236A" w:rsidP="00384CAD">
      <w:pPr>
        <w:rPr>
          <w:rFonts w:ascii="Palatino" w:hAnsi="Palatino"/>
          <w:b/>
        </w:rPr>
      </w:pPr>
    </w:p>
    <w:p w14:paraId="0734649B" w14:textId="77777777" w:rsidR="0070236A" w:rsidRDefault="0070236A" w:rsidP="00384CAD">
      <w:pPr>
        <w:rPr>
          <w:rFonts w:ascii="Palatino" w:hAnsi="Palatino"/>
          <w:b/>
        </w:rPr>
      </w:pPr>
    </w:p>
    <w:p w14:paraId="00043B45" w14:textId="77777777" w:rsidR="0070236A" w:rsidRDefault="0070236A" w:rsidP="00384CAD">
      <w:pPr>
        <w:rPr>
          <w:rFonts w:ascii="Palatino" w:hAnsi="Palatino"/>
          <w:b/>
        </w:rPr>
      </w:pPr>
    </w:p>
    <w:p w14:paraId="3D6278F1" w14:textId="77777777" w:rsidR="0070236A" w:rsidRDefault="0070236A" w:rsidP="00384CAD">
      <w:pPr>
        <w:rPr>
          <w:rFonts w:ascii="Palatino" w:hAnsi="Palatino"/>
          <w:b/>
        </w:rPr>
      </w:pPr>
    </w:p>
    <w:p w14:paraId="05C69C35" w14:textId="77777777" w:rsidR="0070236A" w:rsidRDefault="0070236A" w:rsidP="00384CAD">
      <w:pPr>
        <w:rPr>
          <w:rFonts w:ascii="Palatino" w:hAnsi="Palatino"/>
          <w:b/>
        </w:rPr>
      </w:pPr>
    </w:p>
    <w:p w14:paraId="2F6358C0" w14:textId="77777777" w:rsidR="0070236A" w:rsidRDefault="0070236A" w:rsidP="00384CAD">
      <w:pPr>
        <w:rPr>
          <w:rFonts w:ascii="Palatino" w:hAnsi="Palatino"/>
          <w:b/>
        </w:rPr>
      </w:pPr>
    </w:p>
    <w:p w14:paraId="115079C5" w14:textId="77777777" w:rsidR="0070236A" w:rsidRDefault="0070236A" w:rsidP="00384CAD">
      <w:pPr>
        <w:rPr>
          <w:rFonts w:ascii="Palatino" w:hAnsi="Palatino"/>
          <w:b/>
        </w:rPr>
      </w:pPr>
    </w:p>
    <w:p w14:paraId="575C40FF" w14:textId="77777777" w:rsidR="0070236A" w:rsidRDefault="0070236A" w:rsidP="00384CAD">
      <w:pPr>
        <w:rPr>
          <w:rFonts w:ascii="Palatino" w:hAnsi="Palatino"/>
          <w:b/>
        </w:rPr>
      </w:pPr>
    </w:p>
    <w:p w14:paraId="09366CF4" w14:textId="77777777" w:rsidR="0070236A" w:rsidRDefault="0070236A" w:rsidP="00384CAD">
      <w:pPr>
        <w:rPr>
          <w:rFonts w:ascii="Palatino" w:hAnsi="Palatino"/>
          <w:b/>
        </w:rPr>
      </w:pPr>
    </w:p>
    <w:p w14:paraId="07FE78DA" w14:textId="77777777" w:rsidR="0070236A" w:rsidRDefault="0070236A" w:rsidP="00384CAD">
      <w:pPr>
        <w:rPr>
          <w:rFonts w:ascii="Palatino" w:hAnsi="Palatino"/>
          <w:b/>
        </w:rPr>
      </w:pPr>
    </w:p>
    <w:p w14:paraId="486EFD1D" w14:textId="77777777" w:rsidR="0070236A" w:rsidRDefault="0070236A" w:rsidP="00384CAD">
      <w:pPr>
        <w:rPr>
          <w:rFonts w:ascii="Palatino" w:hAnsi="Palatino"/>
          <w:b/>
        </w:rPr>
      </w:pPr>
    </w:p>
    <w:p w14:paraId="64F12B08" w14:textId="77777777" w:rsidR="0070236A" w:rsidRDefault="0070236A" w:rsidP="00384CAD">
      <w:pPr>
        <w:rPr>
          <w:rFonts w:ascii="Palatino" w:hAnsi="Palatino"/>
          <w:b/>
        </w:rPr>
      </w:pPr>
    </w:p>
    <w:p w14:paraId="130CC885" w14:textId="77777777" w:rsidR="0070236A" w:rsidRDefault="0070236A" w:rsidP="00384CAD">
      <w:pPr>
        <w:rPr>
          <w:rFonts w:ascii="Palatino" w:hAnsi="Palatino"/>
          <w:b/>
        </w:rPr>
      </w:pPr>
    </w:p>
    <w:p w14:paraId="6C755E65" w14:textId="77777777" w:rsidR="0070236A" w:rsidRDefault="0070236A" w:rsidP="00384CAD">
      <w:pPr>
        <w:rPr>
          <w:rFonts w:ascii="Palatino" w:hAnsi="Palatino"/>
          <w:b/>
        </w:rPr>
      </w:pPr>
    </w:p>
    <w:p w14:paraId="7A22BCB7" w14:textId="1566EB9D" w:rsidR="00384CAD" w:rsidRPr="00C32F1C" w:rsidRDefault="0070236A" w:rsidP="00384CAD">
      <w:pPr>
        <w:rPr>
          <w:rFonts w:ascii="Palatino" w:hAnsi="Palatino"/>
          <w:b/>
        </w:rPr>
      </w:pPr>
      <w:r>
        <w:rPr>
          <w:rFonts w:ascii="Palatino" w:hAnsi="Palatino"/>
          <w:b/>
        </w:rPr>
        <w:t xml:space="preserve">Prilog 6.5. </w:t>
      </w:r>
      <w:r w:rsidR="00384CAD">
        <w:rPr>
          <w:rFonts w:ascii="Palatino" w:hAnsi="Palatino"/>
          <w:b/>
        </w:rPr>
        <w:t xml:space="preserve">Projektni zadatak </w:t>
      </w:r>
      <w:r w:rsidR="00384CAD" w:rsidRPr="00C32F1C">
        <w:rPr>
          <w:rFonts w:ascii="Palatino" w:hAnsi="Palatino"/>
          <w:b/>
        </w:rPr>
        <w:t>nalazi se kao prilog ovoj DON.</w:t>
      </w:r>
    </w:p>
    <w:p w14:paraId="20C8F62C" w14:textId="5898C5C8" w:rsidR="006E76AE" w:rsidRPr="006E76AE" w:rsidRDefault="00A05BD8" w:rsidP="00384CAD">
      <w:pPr>
        <w:rPr>
          <w:rFonts w:ascii="Palatino" w:hAnsi="Palatino"/>
        </w:rPr>
      </w:pPr>
      <w:r w:rsidRPr="00CE78D1">
        <w:rPr>
          <w:rFonts w:ascii="Palatino" w:hAnsi="Palatino"/>
        </w:rPr>
        <w:br w:type="page"/>
      </w:r>
    </w:p>
    <w:p w14:paraId="758F59C3" w14:textId="77777777" w:rsidR="00F81D4A" w:rsidRDefault="00F81D4A" w:rsidP="00A05BD8">
      <w:pPr>
        <w:pStyle w:val="Naslov2"/>
        <w:rPr>
          <w:rFonts w:ascii="Palatino" w:hAnsi="Palatino"/>
        </w:rPr>
      </w:pPr>
      <w:bookmarkStart w:id="243" w:name="_Toc411888311"/>
      <w:bookmarkStart w:id="244" w:name="_Toc417298742"/>
      <w:bookmarkStart w:id="245" w:name="_Toc335293051"/>
      <w:bookmarkStart w:id="246" w:name="_Toc349837222"/>
    </w:p>
    <w:p w14:paraId="648336CB" w14:textId="65F4C368" w:rsidR="00A05BD8" w:rsidRPr="00CE78D1" w:rsidRDefault="00A05BD8" w:rsidP="00A05BD8">
      <w:pPr>
        <w:pStyle w:val="Naslov2"/>
        <w:rPr>
          <w:rFonts w:ascii="Palatino" w:hAnsi="Palatino"/>
        </w:rPr>
      </w:pPr>
      <w:bookmarkStart w:id="247" w:name="_Toc406069383"/>
      <w:r w:rsidRPr="00CE78D1">
        <w:rPr>
          <w:rFonts w:ascii="Palatino" w:hAnsi="Palatino"/>
        </w:rPr>
        <w:t xml:space="preserve">PRILOG </w:t>
      </w:r>
      <w:r w:rsidR="00910B95">
        <w:rPr>
          <w:rFonts w:ascii="Palatino" w:hAnsi="Palatino"/>
        </w:rPr>
        <w:t>6</w:t>
      </w:r>
      <w:r w:rsidRPr="00CE78D1">
        <w:rPr>
          <w:rFonts w:ascii="Palatino" w:hAnsi="Palatino"/>
        </w:rPr>
        <w:t>.6. OGLEDNI TERMINSKI PLAN PROVOĐENJA UGOVORA</w:t>
      </w:r>
      <w:bookmarkEnd w:id="243"/>
      <w:bookmarkEnd w:id="244"/>
      <w:bookmarkEnd w:id="245"/>
      <w:bookmarkEnd w:id="246"/>
      <w:bookmarkEnd w:id="247"/>
    </w:p>
    <w:p w14:paraId="18DA0909" w14:textId="77777777" w:rsidR="00A05BD8" w:rsidRPr="00CE78D1" w:rsidRDefault="00A05BD8" w:rsidP="00A05BD8">
      <w:pPr>
        <w:rPr>
          <w:rFonts w:ascii="Palatino" w:hAnsi="Palatino"/>
          <w:strike/>
        </w:rPr>
        <w:sectPr w:rsidR="00A05BD8" w:rsidRPr="00CE78D1" w:rsidSect="00A05BD8">
          <w:footerReference w:type="default" r:id="rId16"/>
          <w:pgSz w:w="16839" w:h="11907" w:orient="landscape" w:code="9"/>
          <w:pgMar w:top="1021" w:right="278" w:bottom="1298" w:left="1378" w:header="720" w:footer="720" w:gutter="0"/>
          <w:cols w:space="720"/>
          <w:docGrid w:linePitch="299"/>
        </w:sectPr>
      </w:pPr>
    </w:p>
    <w:p w14:paraId="7F994A8C" w14:textId="77777777" w:rsidR="00A05BD8" w:rsidRPr="00CE78D1" w:rsidRDefault="00A05BD8" w:rsidP="00A05BD8">
      <w:pPr>
        <w:spacing w:before="14"/>
        <w:ind w:left="175"/>
        <w:rPr>
          <w:rFonts w:ascii="Palatino" w:hAnsi="Palatino"/>
          <w:b/>
          <w:sz w:val="28"/>
        </w:rPr>
      </w:pPr>
      <w:r w:rsidRPr="00CE78D1">
        <w:rPr>
          <w:rFonts w:ascii="Palatino" w:hAnsi="Palatino"/>
          <w:b/>
          <w:sz w:val="28"/>
        </w:rPr>
        <w:lastRenderedPageBreak/>
        <w:t>Terminski</w:t>
      </w:r>
      <w:r w:rsidRPr="00CE78D1">
        <w:rPr>
          <w:rFonts w:ascii="Palatino" w:hAnsi="Palatino"/>
          <w:b/>
          <w:spacing w:val="-1"/>
          <w:sz w:val="28"/>
        </w:rPr>
        <w:t xml:space="preserve"> </w:t>
      </w:r>
      <w:r w:rsidRPr="00CE78D1">
        <w:rPr>
          <w:rFonts w:ascii="Palatino" w:hAnsi="Palatino"/>
          <w:b/>
          <w:sz w:val="28"/>
        </w:rPr>
        <w:t>plan</w:t>
      </w:r>
      <w:r w:rsidRPr="00CE78D1">
        <w:rPr>
          <w:rFonts w:ascii="Palatino" w:hAnsi="Palatino"/>
          <w:b/>
          <w:spacing w:val="-1"/>
          <w:sz w:val="28"/>
        </w:rPr>
        <w:t xml:space="preserve"> provođenja</w:t>
      </w:r>
      <w:r w:rsidRPr="00CE78D1">
        <w:rPr>
          <w:rFonts w:ascii="Palatino" w:hAnsi="Palatino"/>
          <w:b/>
          <w:sz w:val="28"/>
        </w:rPr>
        <w:t xml:space="preserve"> </w:t>
      </w:r>
      <w:r w:rsidRPr="00CE78D1">
        <w:rPr>
          <w:rFonts w:ascii="Palatino" w:hAnsi="Palatino"/>
          <w:b/>
          <w:spacing w:val="-1"/>
          <w:sz w:val="28"/>
        </w:rPr>
        <w:t xml:space="preserve">Ugovora </w:t>
      </w:r>
      <w:r w:rsidRPr="00CE78D1">
        <w:rPr>
          <w:rFonts w:ascii="Palatino" w:hAnsi="Palatino"/>
          <w:b/>
          <w:sz w:val="28"/>
        </w:rPr>
        <w:t>o</w:t>
      </w:r>
      <w:r w:rsidRPr="00CE78D1">
        <w:rPr>
          <w:rFonts w:ascii="Palatino" w:hAnsi="Palatino"/>
          <w:b/>
          <w:spacing w:val="-1"/>
          <w:sz w:val="28"/>
        </w:rPr>
        <w:t xml:space="preserve"> </w:t>
      </w:r>
      <w:r w:rsidRPr="00CE78D1">
        <w:rPr>
          <w:rFonts w:ascii="Palatino" w:hAnsi="Palatino"/>
          <w:b/>
          <w:sz w:val="28"/>
        </w:rPr>
        <w:t>energetskom</w:t>
      </w:r>
      <w:r w:rsidRPr="00CE78D1">
        <w:rPr>
          <w:rFonts w:ascii="Palatino" w:hAnsi="Palatino"/>
          <w:b/>
          <w:spacing w:val="-1"/>
          <w:sz w:val="28"/>
        </w:rPr>
        <w:t xml:space="preserve"> </w:t>
      </w:r>
      <w:r w:rsidRPr="00CE78D1">
        <w:rPr>
          <w:rFonts w:ascii="Palatino" w:hAnsi="Palatino"/>
          <w:b/>
          <w:sz w:val="28"/>
        </w:rPr>
        <w:t>učinku</w:t>
      </w:r>
    </w:p>
    <w:tbl>
      <w:tblPr>
        <w:tblW w:w="11040" w:type="dxa"/>
        <w:tblLook w:val="04A0" w:firstRow="1" w:lastRow="0" w:firstColumn="1" w:lastColumn="0" w:noHBand="0" w:noVBand="1"/>
      </w:tblPr>
      <w:tblGrid>
        <w:gridCol w:w="5080"/>
        <w:gridCol w:w="600"/>
        <w:gridCol w:w="600"/>
        <w:gridCol w:w="600"/>
        <w:gridCol w:w="600"/>
        <w:gridCol w:w="600"/>
        <w:gridCol w:w="600"/>
        <w:gridCol w:w="600"/>
        <w:gridCol w:w="580"/>
        <w:gridCol w:w="600"/>
        <w:gridCol w:w="580"/>
      </w:tblGrid>
      <w:tr w:rsidR="00A05BD8" w:rsidRPr="00CE78D1" w14:paraId="257A73C0" w14:textId="77777777" w:rsidTr="00A05BD8">
        <w:trPr>
          <w:trHeight w:val="300"/>
        </w:trPr>
        <w:tc>
          <w:tcPr>
            <w:tcW w:w="5080" w:type="dxa"/>
            <w:tcBorders>
              <w:top w:val="single" w:sz="4" w:space="0" w:color="auto"/>
              <w:left w:val="single" w:sz="4" w:space="0" w:color="auto"/>
              <w:bottom w:val="single" w:sz="4" w:space="0" w:color="auto"/>
              <w:right w:val="nil"/>
            </w:tcBorders>
            <w:shd w:val="clear" w:color="auto" w:fill="auto"/>
            <w:noWrap/>
            <w:vAlign w:val="center"/>
            <w:hideMark/>
          </w:tcPr>
          <w:p w14:paraId="36CDEA7A" w14:textId="77777777" w:rsidR="00A05BD8" w:rsidRPr="00CE78D1" w:rsidRDefault="00A05BD8" w:rsidP="00A05BD8">
            <w:pPr>
              <w:rPr>
                <w:rFonts w:ascii="Palatino" w:hAnsi="Palatino"/>
              </w:rPr>
            </w:pPr>
            <w:r w:rsidRPr="00CE78D1">
              <w:rPr>
                <w:rFonts w:ascii="Palatino" w:hAnsi="Palatino"/>
              </w:rPr>
              <w:t>Naziv aktivnosti</w:t>
            </w:r>
          </w:p>
        </w:tc>
        <w:tc>
          <w:tcPr>
            <w:tcW w:w="600" w:type="dxa"/>
            <w:tcBorders>
              <w:top w:val="single" w:sz="4" w:space="0" w:color="auto"/>
              <w:left w:val="single" w:sz="4" w:space="0" w:color="auto"/>
              <w:bottom w:val="single" w:sz="4" w:space="0" w:color="auto"/>
              <w:right w:val="nil"/>
            </w:tcBorders>
            <w:shd w:val="clear" w:color="auto" w:fill="auto"/>
            <w:noWrap/>
            <w:vAlign w:val="bottom"/>
            <w:hideMark/>
          </w:tcPr>
          <w:p w14:paraId="14A9097D"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single" w:sz="4" w:space="0" w:color="auto"/>
              <w:left w:val="nil"/>
              <w:bottom w:val="single" w:sz="4" w:space="0" w:color="auto"/>
              <w:right w:val="nil"/>
            </w:tcBorders>
            <w:shd w:val="clear" w:color="auto" w:fill="auto"/>
            <w:noWrap/>
            <w:vAlign w:val="bottom"/>
            <w:hideMark/>
          </w:tcPr>
          <w:p w14:paraId="33DDB89C"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single" w:sz="4" w:space="0" w:color="auto"/>
              <w:left w:val="nil"/>
              <w:bottom w:val="single" w:sz="4" w:space="0" w:color="auto"/>
              <w:right w:val="nil"/>
            </w:tcBorders>
            <w:shd w:val="clear" w:color="auto" w:fill="auto"/>
            <w:noWrap/>
            <w:vAlign w:val="bottom"/>
            <w:hideMark/>
          </w:tcPr>
          <w:p w14:paraId="5BFFF4FD"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single" w:sz="4" w:space="0" w:color="auto"/>
              <w:left w:val="nil"/>
              <w:bottom w:val="single" w:sz="4" w:space="0" w:color="auto"/>
              <w:right w:val="nil"/>
            </w:tcBorders>
            <w:shd w:val="clear" w:color="auto" w:fill="auto"/>
            <w:noWrap/>
            <w:vAlign w:val="bottom"/>
            <w:hideMark/>
          </w:tcPr>
          <w:p w14:paraId="05667038"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single" w:sz="4" w:space="0" w:color="auto"/>
              <w:left w:val="nil"/>
              <w:bottom w:val="single" w:sz="4" w:space="0" w:color="auto"/>
              <w:right w:val="nil"/>
            </w:tcBorders>
            <w:shd w:val="clear" w:color="auto" w:fill="auto"/>
            <w:noWrap/>
            <w:vAlign w:val="bottom"/>
            <w:hideMark/>
          </w:tcPr>
          <w:p w14:paraId="45EBD3CF" w14:textId="77777777" w:rsidR="00A05BD8" w:rsidRPr="00CE78D1" w:rsidRDefault="00A05BD8" w:rsidP="00A05BD8">
            <w:pPr>
              <w:rPr>
                <w:rFonts w:ascii="Palatino" w:hAnsi="Palatino"/>
              </w:rPr>
            </w:pPr>
            <w:r w:rsidRPr="00CE78D1">
              <w:rPr>
                <w:rFonts w:ascii="Palatino" w:hAnsi="Palatino"/>
              </w:rPr>
              <w:t> </w:t>
            </w:r>
          </w:p>
        </w:tc>
        <w:tc>
          <w:tcPr>
            <w:tcW w:w="1200" w:type="dxa"/>
            <w:gridSpan w:val="2"/>
            <w:tcBorders>
              <w:top w:val="single" w:sz="4" w:space="0" w:color="auto"/>
              <w:left w:val="nil"/>
              <w:bottom w:val="single" w:sz="4" w:space="0" w:color="auto"/>
              <w:right w:val="nil"/>
            </w:tcBorders>
            <w:shd w:val="clear" w:color="auto" w:fill="auto"/>
            <w:noWrap/>
            <w:vAlign w:val="bottom"/>
            <w:hideMark/>
          </w:tcPr>
          <w:p w14:paraId="03298046" w14:textId="77777777" w:rsidR="00A05BD8" w:rsidRPr="00CE78D1" w:rsidRDefault="00A05BD8" w:rsidP="00A05BD8">
            <w:pPr>
              <w:rPr>
                <w:rFonts w:ascii="Palatino" w:hAnsi="Palatino"/>
              </w:rPr>
            </w:pPr>
            <w:r w:rsidRPr="00CE78D1">
              <w:rPr>
                <w:rFonts w:ascii="Palatino" w:hAnsi="Palatino"/>
              </w:rPr>
              <w:t>Mjeseci</w:t>
            </w:r>
          </w:p>
        </w:tc>
        <w:tc>
          <w:tcPr>
            <w:tcW w:w="580" w:type="dxa"/>
            <w:tcBorders>
              <w:top w:val="single" w:sz="4" w:space="0" w:color="auto"/>
              <w:left w:val="nil"/>
              <w:bottom w:val="single" w:sz="4" w:space="0" w:color="auto"/>
              <w:right w:val="nil"/>
            </w:tcBorders>
            <w:shd w:val="clear" w:color="auto" w:fill="auto"/>
            <w:noWrap/>
            <w:vAlign w:val="bottom"/>
            <w:hideMark/>
          </w:tcPr>
          <w:p w14:paraId="6A2AA943"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single" w:sz="4" w:space="0" w:color="auto"/>
              <w:left w:val="nil"/>
              <w:bottom w:val="single" w:sz="4" w:space="0" w:color="auto"/>
              <w:right w:val="nil"/>
            </w:tcBorders>
            <w:shd w:val="clear" w:color="auto" w:fill="auto"/>
            <w:noWrap/>
            <w:vAlign w:val="bottom"/>
            <w:hideMark/>
          </w:tcPr>
          <w:p w14:paraId="01AC5327"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4AFEA12F" w14:textId="77777777" w:rsidR="00A05BD8" w:rsidRPr="00CE78D1" w:rsidRDefault="00A05BD8" w:rsidP="00A05BD8">
            <w:pPr>
              <w:rPr>
                <w:rFonts w:ascii="Palatino" w:hAnsi="Palatino"/>
              </w:rPr>
            </w:pPr>
            <w:r w:rsidRPr="00CE78D1">
              <w:rPr>
                <w:rFonts w:ascii="Palatino" w:hAnsi="Palatino"/>
              </w:rPr>
              <w:t> </w:t>
            </w:r>
          </w:p>
        </w:tc>
      </w:tr>
      <w:tr w:rsidR="00A05BD8" w:rsidRPr="00CE78D1" w14:paraId="7CFF064B" w14:textId="77777777" w:rsidTr="00A05BD8">
        <w:trPr>
          <w:trHeight w:val="315"/>
        </w:trPr>
        <w:tc>
          <w:tcPr>
            <w:tcW w:w="5080"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14:paraId="65B757E7"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45B419E0" w14:textId="77777777" w:rsidR="00A05BD8" w:rsidRPr="00CE78D1" w:rsidRDefault="00A05BD8" w:rsidP="00A05BD8">
            <w:pPr>
              <w:rPr>
                <w:rFonts w:ascii="Palatino" w:hAnsi="Palatino"/>
              </w:rPr>
            </w:pPr>
            <w:r w:rsidRPr="00CE78D1">
              <w:rPr>
                <w:rFonts w:ascii="Palatino" w:hAnsi="Palatino"/>
              </w:rPr>
              <w:t>1.</w:t>
            </w:r>
          </w:p>
        </w:tc>
        <w:tc>
          <w:tcPr>
            <w:tcW w:w="600" w:type="dxa"/>
            <w:tcBorders>
              <w:top w:val="nil"/>
              <w:left w:val="nil"/>
              <w:bottom w:val="single" w:sz="4" w:space="0" w:color="auto"/>
              <w:right w:val="single" w:sz="4" w:space="0" w:color="auto"/>
            </w:tcBorders>
            <w:shd w:val="clear" w:color="auto" w:fill="auto"/>
            <w:noWrap/>
            <w:vAlign w:val="bottom"/>
            <w:hideMark/>
          </w:tcPr>
          <w:p w14:paraId="295181DD" w14:textId="77777777" w:rsidR="00A05BD8" w:rsidRPr="00CE78D1" w:rsidRDefault="00A05BD8" w:rsidP="00A05BD8">
            <w:pPr>
              <w:rPr>
                <w:rFonts w:ascii="Palatino" w:hAnsi="Palatino"/>
              </w:rPr>
            </w:pPr>
            <w:r w:rsidRPr="00CE78D1">
              <w:rPr>
                <w:rFonts w:ascii="Palatino" w:hAnsi="Palatino"/>
              </w:rPr>
              <w:t>2.</w:t>
            </w:r>
          </w:p>
        </w:tc>
        <w:tc>
          <w:tcPr>
            <w:tcW w:w="600" w:type="dxa"/>
            <w:tcBorders>
              <w:top w:val="nil"/>
              <w:left w:val="nil"/>
              <w:bottom w:val="single" w:sz="4" w:space="0" w:color="auto"/>
              <w:right w:val="single" w:sz="4" w:space="0" w:color="auto"/>
            </w:tcBorders>
            <w:shd w:val="clear" w:color="auto" w:fill="auto"/>
            <w:noWrap/>
            <w:vAlign w:val="bottom"/>
            <w:hideMark/>
          </w:tcPr>
          <w:p w14:paraId="36EFCCCF" w14:textId="77777777" w:rsidR="00A05BD8" w:rsidRPr="00CE78D1" w:rsidRDefault="00A05BD8" w:rsidP="00A05BD8">
            <w:pPr>
              <w:rPr>
                <w:rFonts w:ascii="Palatino" w:hAnsi="Palatino"/>
              </w:rPr>
            </w:pPr>
            <w:r w:rsidRPr="00CE78D1">
              <w:rPr>
                <w:rFonts w:ascii="Palatino" w:hAnsi="Palatino"/>
              </w:rPr>
              <w:t>3.</w:t>
            </w:r>
          </w:p>
        </w:tc>
        <w:tc>
          <w:tcPr>
            <w:tcW w:w="600" w:type="dxa"/>
            <w:tcBorders>
              <w:top w:val="nil"/>
              <w:left w:val="nil"/>
              <w:bottom w:val="single" w:sz="4" w:space="0" w:color="auto"/>
              <w:right w:val="single" w:sz="4" w:space="0" w:color="auto"/>
            </w:tcBorders>
            <w:shd w:val="clear" w:color="auto" w:fill="auto"/>
            <w:noWrap/>
            <w:vAlign w:val="bottom"/>
            <w:hideMark/>
          </w:tcPr>
          <w:p w14:paraId="2890ECA7" w14:textId="77777777" w:rsidR="00A05BD8" w:rsidRPr="00CE78D1" w:rsidRDefault="00A05BD8" w:rsidP="00A05BD8">
            <w:pPr>
              <w:rPr>
                <w:rFonts w:ascii="Palatino" w:hAnsi="Palatino"/>
              </w:rPr>
            </w:pPr>
            <w:r w:rsidRPr="00CE78D1">
              <w:rPr>
                <w:rFonts w:ascii="Palatino" w:hAnsi="Palatino"/>
              </w:rPr>
              <w:t>4.</w:t>
            </w:r>
          </w:p>
        </w:tc>
        <w:tc>
          <w:tcPr>
            <w:tcW w:w="600" w:type="dxa"/>
            <w:tcBorders>
              <w:top w:val="nil"/>
              <w:left w:val="nil"/>
              <w:bottom w:val="single" w:sz="4" w:space="0" w:color="auto"/>
              <w:right w:val="single" w:sz="4" w:space="0" w:color="auto"/>
            </w:tcBorders>
            <w:shd w:val="clear" w:color="auto" w:fill="auto"/>
            <w:noWrap/>
            <w:vAlign w:val="bottom"/>
            <w:hideMark/>
          </w:tcPr>
          <w:p w14:paraId="5AD39922" w14:textId="77777777" w:rsidR="00A05BD8" w:rsidRPr="00CE78D1" w:rsidRDefault="00A05BD8" w:rsidP="00A05BD8">
            <w:pPr>
              <w:rPr>
                <w:rFonts w:ascii="Palatino" w:hAnsi="Palatino"/>
              </w:rPr>
            </w:pPr>
            <w:r w:rsidRPr="00CE78D1">
              <w:rPr>
                <w:rFonts w:ascii="Palatino" w:hAnsi="Palatino"/>
              </w:rPr>
              <w:t>5.</w:t>
            </w:r>
          </w:p>
        </w:tc>
        <w:tc>
          <w:tcPr>
            <w:tcW w:w="600" w:type="dxa"/>
            <w:tcBorders>
              <w:top w:val="nil"/>
              <w:left w:val="nil"/>
              <w:bottom w:val="single" w:sz="4" w:space="0" w:color="auto"/>
              <w:right w:val="single" w:sz="4" w:space="0" w:color="auto"/>
            </w:tcBorders>
            <w:shd w:val="clear" w:color="auto" w:fill="auto"/>
            <w:noWrap/>
            <w:vAlign w:val="bottom"/>
            <w:hideMark/>
          </w:tcPr>
          <w:p w14:paraId="02A69EB9" w14:textId="77777777" w:rsidR="00A05BD8" w:rsidRPr="00CE78D1" w:rsidRDefault="00A05BD8" w:rsidP="00A05BD8">
            <w:pPr>
              <w:rPr>
                <w:rFonts w:ascii="Palatino" w:hAnsi="Palatino"/>
              </w:rPr>
            </w:pPr>
            <w:r w:rsidRPr="00CE78D1">
              <w:rPr>
                <w:rFonts w:ascii="Palatino" w:hAnsi="Palatino"/>
              </w:rPr>
              <w:t>6.</w:t>
            </w:r>
          </w:p>
        </w:tc>
        <w:tc>
          <w:tcPr>
            <w:tcW w:w="600" w:type="dxa"/>
            <w:tcBorders>
              <w:top w:val="nil"/>
              <w:left w:val="nil"/>
              <w:bottom w:val="single" w:sz="4" w:space="0" w:color="auto"/>
              <w:right w:val="single" w:sz="4" w:space="0" w:color="auto"/>
            </w:tcBorders>
            <w:shd w:val="clear" w:color="auto" w:fill="auto"/>
            <w:noWrap/>
            <w:vAlign w:val="bottom"/>
            <w:hideMark/>
          </w:tcPr>
          <w:p w14:paraId="4D23CBDD" w14:textId="77777777" w:rsidR="00A05BD8" w:rsidRPr="00CE78D1" w:rsidRDefault="00A05BD8" w:rsidP="00A05BD8">
            <w:pPr>
              <w:rPr>
                <w:rFonts w:ascii="Palatino" w:hAnsi="Palatino"/>
              </w:rPr>
            </w:pPr>
            <w:r w:rsidRPr="00CE78D1">
              <w:rPr>
                <w:rFonts w:ascii="Palatino" w:hAnsi="Palatino"/>
              </w:rPr>
              <w:t>7.</w:t>
            </w:r>
          </w:p>
        </w:tc>
        <w:tc>
          <w:tcPr>
            <w:tcW w:w="580" w:type="dxa"/>
            <w:tcBorders>
              <w:top w:val="nil"/>
              <w:left w:val="nil"/>
              <w:bottom w:val="single" w:sz="4" w:space="0" w:color="auto"/>
              <w:right w:val="single" w:sz="4" w:space="0" w:color="auto"/>
            </w:tcBorders>
            <w:shd w:val="clear" w:color="auto" w:fill="auto"/>
            <w:noWrap/>
            <w:vAlign w:val="bottom"/>
            <w:hideMark/>
          </w:tcPr>
          <w:p w14:paraId="7150C104" w14:textId="77777777" w:rsidR="00A05BD8" w:rsidRPr="00CE78D1" w:rsidRDefault="00A05BD8" w:rsidP="00A05BD8">
            <w:pPr>
              <w:rPr>
                <w:rFonts w:ascii="Palatino" w:hAnsi="Palatino"/>
              </w:rPr>
            </w:pPr>
            <w:r w:rsidRPr="00CE78D1">
              <w:rPr>
                <w:rFonts w:ascii="Palatino" w:hAnsi="Palatino"/>
              </w:rPr>
              <w:t>8.</w:t>
            </w:r>
          </w:p>
        </w:tc>
        <w:tc>
          <w:tcPr>
            <w:tcW w:w="600" w:type="dxa"/>
            <w:tcBorders>
              <w:top w:val="nil"/>
              <w:left w:val="nil"/>
              <w:bottom w:val="single" w:sz="4" w:space="0" w:color="auto"/>
              <w:right w:val="single" w:sz="4" w:space="0" w:color="auto"/>
            </w:tcBorders>
            <w:shd w:val="clear" w:color="auto" w:fill="auto"/>
            <w:noWrap/>
            <w:vAlign w:val="bottom"/>
            <w:hideMark/>
          </w:tcPr>
          <w:p w14:paraId="42099E3B" w14:textId="77777777" w:rsidR="00A05BD8" w:rsidRPr="00CE78D1" w:rsidRDefault="00A05BD8" w:rsidP="00A05BD8">
            <w:pPr>
              <w:rPr>
                <w:rFonts w:ascii="Palatino" w:hAnsi="Palatino"/>
              </w:rPr>
            </w:pPr>
            <w:r w:rsidRPr="00CE78D1">
              <w:rPr>
                <w:rFonts w:ascii="Palatino" w:hAnsi="Palatino"/>
              </w:rPr>
              <w:t>9.</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060806F1" w14:textId="77777777" w:rsidR="00A05BD8" w:rsidRPr="00CE78D1" w:rsidRDefault="00A05BD8" w:rsidP="00A05BD8">
            <w:pPr>
              <w:rPr>
                <w:rFonts w:ascii="Palatino" w:hAnsi="Palatino"/>
              </w:rPr>
            </w:pPr>
            <w:r w:rsidRPr="00CE78D1">
              <w:rPr>
                <w:rFonts w:ascii="Palatino" w:hAnsi="Palatino"/>
              </w:rPr>
              <w:t>10.</w:t>
            </w:r>
          </w:p>
        </w:tc>
      </w:tr>
      <w:tr w:rsidR="00A05BD8" w:rsidRPr="00CE78D1" w14:paraId="06651BE9" w14:textId="77777777" w:rsidTr="00A05BD8">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EA154AB" w14:textId="77777777" w:rsidR="00A05BD8" w:rsidRPr="00CE78D1" w:rsidRDefault="00A05BD8" w:rsidP="00A05BD8">
            <w:pPr>
              <w:rPr>
                <w:rFonts w:ascii="Palatino" w:hAnsi="Palatino"/>
              </w:rPr>
            </w:pPr>
            <w:r w:rsidRPr="00CE78D1">
              <w:rPr>
                <w:rFonts w:ascii="Palatino" w:hAnsi="Palatino"/>
              </w:rPr>
              <w:t>1. Stupanje Ugovora na snagu</w:t>
            </w:r>
          </w:p>
        </w:tc>
        <w:tc>
          <w:tcPr>
            <w:tcW w:w="600" w:type="dxa"/>
            <w:tcBorders>
              <w:top w:val="nil"/>
              <w:left w:val="nil"/>
              <w:bottom w:val="single" w:sz="4" w:space="0" w:color="auto"/>
              <w:right w:val="single" w:sz="4" w:space="0" w:color="auto"/>
            </w:tcBorders>
            <w:shd w:val="clear" w:color="auto" w:fill="auto"/>
            <w:noWrap/>
            <w:vAlign w:val="bottom"/>
            <w:hideMark/>
          </w:tcPr>
          <w:p w14:paraId="6E3A13D6"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4517F247"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42B6593F"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688A9C5A"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289D1A10"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2DFDAAD6"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778F911B"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nil"/>
              <w:left w:val="nil"/>
              <w:bottom w:val="single" w:sz="4" w:space="0" w:color="auto"/>
              <w:right w:val="single" w:sz="4" w:space="0" w:color="auto"/>
            </w:tcBorders>
            <w:shd w:val="clear" w:color="auto" w:fill="auto"/>
            <w:noWrap/>
            <w:vAlign w:val="bottom"/>
            <w:hideMark/>
          </w:tcPr>
          <w:p w14:paraId="59BEAFF1"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0370A990"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nil"/>
              <w:left w:val="nil"/>
              <w:bottom w:val="single" w:sz="4" w:space="0" w:color="auto"/>
              <w:right w:val="single" w:sz="4" w:space="0" w:color="auto"/>
            </w:tcBorders>
            <w:shd w:val="clear" w:color="auto" w:fill="auto"/>
            <w:noWrap/>
            <w:vAlign w:val="bottom"/>
            <w:hideMark/>
          </w:tcPr>
          <w:p w14:paraId="1425BA34" w14:textId="77777777" w:rsidR="00A05BD8" w:rsidRPr="00CE78D1" w:rsidRDefault="00A05BD8" w:rsidP="00A05BD8">
            <w:pPr>
              <w:rPr>
                <w:rFonts w:ascii="Palatino" w:hAnsi="Palatino"/>
              </w:rPr>
            </w:pPr>
            <w:r w:rsidRPr="00CE78D1">
              <w:rPr>
                <w:rFonts w:ascii="Palatino" w:hAnsi="Palatino"/>
              </w:rPr>
              <w:t> </w:t>
            </w:r>
          </w:p>
        </w:tc>
      </w:tr>
      <w:tr w:rsidR="00A05BD8" w:rsidRPr="00CE78D1" w14:paraId="377B90B0" w14:textId="77777777" w:rsidTr="00A05BD8">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6FEC63E7" w14:textId="77777777" w:rsidR="00A05BD8" w:rsidRPr="00CE78D1" w:rsidRDefault="00A05BD8" w:rsidP="00A05BD8">
            <w:pPr>
              <w:rPr>
                <w:rFonts w:ascii="Palatino" w:hAnsi="Palatino"/>
              </w:rPr>
            </w:pPr>
            <w:r w:rsidRPr="00CE78D1">
              <w:rPr>
                <w:rFonts w:ascii="Palatino" w:hAnsi="Palatino"/>
              </w:rPr>
              <w:t>1.1. Stupanje Ugovora na snagu</w:t>
            </w:r>
          </w:p>
        </w:tc>
        <w:tc>
          <w:tcPr>
            <w:tcW w:w="600" w:type="dxa"/>
            <w:tcBorders>
              <w:top w:val="nil"/>
              <w:left w:val="nil"/>
              <w:bottom w:val="single" w:sz="4" w:space="0" w:color="auto"/>
              <w:right w:val="single" w:sz="4" w:space="0" w:color="auto"/>
            </w:tcBorders>
            <w:shd w:val="clear" w:color="auto" w:fill="auto"/>
            <w:noWrap/>
            <w:vAlign w:val="bottom"/>
            <w:hideMark/>
          </w:tcPr>
          <w:p w14:paraId="5AC17FD7"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4C523CBD"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09F0EC24"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7A9FCD82"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5F9BE96A"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7B5664A4"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3C5FDF50"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nil"/>
              <w:left w:val="nil"/>
              <w:bottom w:val="single" w:sz="4" w:space="0" w:color="auto"/>
              <w:right w:val="single" w:sz="4" w:space="0" w:color="auto"/>
            </w:tcBorders>
            <w:shd w:val="clear" w:color="auto" w:fill="auto"/>
            <w:noWrap/>
            <w:vAlign w:val="bottom"/>
            <w:hideMark/>
          </w:tcPr>
          <w:p w14:paraId="4506E417"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34693301"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nil"/>
              <w:left w:val="nil"/>
              <w:bottom w:val="single" w:sz="4" w:space="0" w:color="auto"/>
              <w:right w:val="single" w:sz="4" w:space="0" w:color="auto"/>
            </w:tcBorders>
            <w:shd w:val="clear" w:color="auto" w:fill="auto"/>
            <w:noWrap/>
            <w:vAlign w:val="bottom"/>
            <w:hideMark/>
          </w:tcPr>
          <w:p w14:paraId="42D66F60" w14:textId="77777777" w:rsidR="00A05BD8" w:rsidRPr="00CE78D1" w:rsidRDefault="00A05BD8" w:rsidP="00A05BD8">
            <w:pPr>
              <w:rPr>
                <w:rFonts w:ascii="Palatino" w:hAnsi="Palatino"/>
              </w:rPr>
            </w:pPr>
            <w:r w:rsidRPr="00CE78D1">
              <w:rPr>
                <w:rFonts w:ascii="Palatino" w:hAnsi="Palatino"/>
              </w:rPr>
              <w:t> </w:t>
            </w:r>
          </w:p>
        </w:tc>
      </w:tr>
      <w:tr w:rsidR="00A05BD8" w:rsidRPr="00CE78D1" w14:paraId="7228F2CF" w14:textId="77777777" w:rsidTr="00A05BD8">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A6A8F79" w14:textId="77777777" w:rsidR="00A05BD8" w:rsidRPr="00CE78D1" w:rsidRDefault="00A05BD8" w:rsidP="00A05BD8">
            <w:pPr>
              <w:rPr>
                <w:rFonts w:ascii="Palatino" w:hAnsi="Palatino"/>
              </w:rPr>
            </w:pPr>
            <w:r w:rsidRPr="00CE78D1">
              <w:rPr>
                <w:rFonts w:ascii="Palatino" w:hAnsi="Palatino"/>
              </w:rPr>
              <w:t>1.2. Imenovanje Nadzornog inženjera</w:t>
            </w:r>
          </w:p>
        </w:tc>
        <w:tc>
          <w:tcPr>
            <w:tcW w:w="600" w:type="dxa"/>
            <w:tcBorders>
              <w:top w:val="nil"/>
              <w:left w:val="nil"/>
              <w:bottom w:val="single" w:sz="4" w:space="0" w:color="auto"/>
              <w:right w:val="single" w:sz="4" w:space="0" w:color="auto"/>
            </w:tcBorders>
            <w:shd w:val="clear" w:color="auto" w:fill="auto"/>
            <w:noWrap/>
            <w:vAlign w:val="bottom"/>
            <w:hideMark/>
          </w:tcPr>
          <w:p w14:paraId="050EDF24"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269314D0"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739233E5"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4ADDCB35"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39C98333"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02BB184B"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5E9FA3C6"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nil"/>
              <w:left w:val="nil"/>
              <w:bottom w:val="single" w:sz="4" w:space="0" w:color="auto"/>
              <w:right w:val="single" w:sz="4" w:space="0" w:color="auto"/>
            </w:tcBorders>
            <w:shd w:val="clear" w:color="auto" w:fill="auto"/>
            <w:noWrap/>
            <w:vAlign w:val="bottom"/>
            <w:hideMark/>
          </w:tcPr>
          <w:p w14:paraId="2D5ADB6B"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11A0655A"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nil"/>
              <w:left w:val="nil"/>
              <w:bottom w:val="single" w:sz="4" w:space="0" w:color="auto"/>
              <w:right w:val="single" w:sz="4" w:space="0" w:color="auto"/>
            </w:tcBorders>
            <w:shd w:val="clear" w:color="auto" w:fill="auto"/>
            <w:noWrap/>
            <w:vAlign w:val="bottom"/>
            <w:hideMark/>
          </w:tcPr>
          <w:p w14:paraId="515CDA21" w14:textId="77777777" w:rsidR="00A05BD8" w:rsidRPr="00CE78D1" w:rsidRDefault="00A05BD8" w:rsidP="00A05BD8">
            <w:pPr>
              <w:rPr>
                <w:rFonts w:ascii="Palatino" w:hAnsi="Palatino"/>
              </w:rPr>
            </w:pPr>
            <w:r w:rsidRPr="00CE78D1">
              <w:rPr>
                <w:rFonts w:ascii="Palatino" w:hAnsi="Palatino"/>
              </w:rPr>
              <w:t> </w:t>
            </w:r>
          </w:p>
        </w:tc>
      </w:tr>
      <w:tr w:rsidR="00A05BD8" w:rsidRPr="00CE78D1" w14:paraId="40ECE43D" w14:textId="77777777" w:rsidTr="00A05BD8">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7F7F2B3" w14:textId="77777777" w:rsidR="00A05BD8" w:rsidRPr="00CE78D1" w:rsidRDefault="00A05BD8" w:rsidP="00A05BD8">
            <w:pPr>
              <w:rPr>
                <w:rFonts w:ascii="Palatino" w:hAnsi="Palatino"/>
              </w:rPr>
            </w:pPr>
            <w:r w:rsidRPr="00CE78D1">
              <w:rPr>
                <w:rFonts w:ascii="Palatino" w:hAnsi="Palatino"/>
              </w:rPr>
              <w:t>2. Izrada Glavnog projekta,suglasnosti i dozvole</w:t>
            </w:r>
          </w:p>
        </w:tc>
        <w:tc>
          <w:tcPr>
            <w:tcW w:w="600" w:type="dxa"/>
            <w:tcBorders>
              <w:top w:val="nil"/>
              <w:left w:val="nil"/>
              <w:bottom w:val="single" w:sz="4" w:space="0" w:color="auto"/>
              <w:right w:val="single" w:sz="4" w:space="0" w:color="auto"/>
            </w:tcBorders>
            <w:shd w:val="clear" w:color="auto" w:fill="auto"/>
            <w:noWrap/>
            <w:vAlign w:val="bottom"/>
            <w:hideMark/>
          </w:tcPr>
          <w:p w14:paraId="6E268E79"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5834A2CE"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76569392"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726846F7"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2577668C"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70A5C33A"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223F7505"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nil"/>
              <w:left w:val="nil"/>
              <w:bottom w:val="single" w:sz="4" w:space="0" w:color="auto"/>
              <w:right w:val="single" w:sz="4" w:space="0" w:color="auto"/>
            </w:tcBorders>
            <w:shd w:val="clear" w:color="auto" w:fill="auto"/>
            <w:noWrap/>
            <w:vAlign w:val="bottom"/>
            <w:hideMark/>
          </w:tcPr>
          <w:p w14:paraId="7778F87C"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76E1ABAC"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nil"/>
              <w:left w:val="nil"/>
              <w:bottom w:val="single" w:sz="4" w:space="0" w:color="auto"/>
              <w:right w:val="single" w:sz="4" w:space="0" w:color="auto"/>
            </w:tcBorders>
            <w:shd w:val="clear" w:color="auto" w:fill="auto"/>
            <w:noWrap/>
            <w:vAlign w:val="bottom"/>
            <w:hideMark/>
          </w:tcPr>
          <w:p w14:paraId="4A83E4CA" w14:textId="77777777" w:rsidR="00A05BD8" w:rsidRPr="00CE78D1" w:rsidRDefault="00A05BD8" w:rsidP="00A05BD8">
            <w:pPr>
              <w:rPr>
                <w:rFonts w:ascii="Palatino" w:hAnsi="Palatino"/>
              </w:rPr>
            </w:pPr>
            <w:r w:rsidRPr="00CE78D1">
              <w:rPr>
                <w:rFonts w:ascii="Palatino" w:hAnsi="Palatino"/>
              </w:rPr>
              <w:t> </w:t>
            </w:r>
          </w:p>
        </w:tc>
      </w:tr>
      <w:tr w:rsidR="00A05BD8" w:rsidRPr="00CE78D1" w14:paraId="24BCF078" w14:textId="77777777" w:rsidTr="00A05BD8">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AFCBD3E" w14:textId="77777777" w:rsidR="00A05BD8" w:rsidRPr="00CE78D1" w:rsidRDefault="00A05BD8" w:rsidP="00A05BD8">
            <w:pPr>
              <w:rPr>
                <w:rFonts w:ascii="Palatino" w:hAnsi="Palatino"/>
              </w:rPr>
            </w:pPr>
            <w:r w:rsidRPr="00CE78D1">
              <w:rPr>
                <w:rFonts w:ascii="Palatino" w:hAnsi="Palatino"/>
              </w:rPr>
              <w:t>2.1. Izrada Glavnog projekta</w:t>
            </w:r>
          </w:p>
        </w:tc>
        <w:tc>
          <w:tcPr>
            <w:tcW w:w="600" w:type="dxa"/>
            <w:tcBorders>
              <w:top w:val="nil"/>
              <w:left w:val="nil"/>
              <w:bottom w:val="single" w:sz="4" w:space="0" w:color="auto"/>
              <w:right w:val="single" w:sz="4" w:space="0" w:color="auto"/>
            </w:tcBorders>
            <w:shd w:val="clear" w:color="auto" w:fill="auto"/>
            <w:noWrap/>
            <w:vAlign w:val="bottom"/>
            <w:hideMark/>
          </w:tcPr>
          <w:p w14:paraId="2CF4DF7F"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492EDB29"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259A8D70"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3530B77D"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28FBF9EC"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65AF9F75"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1D854BB5"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nil"/>
              <w:left w:val="nil"/>
              <w:bottom w:val="single" w:sz="4" w:space="0" w:color="auto"/>
              <w:right w:val="single" w:sz="4" w:space="0" w:color="auto"/>
            </w:tcBorders>
            <w:shd w:val="clear" w:color="auto" w:fill="auto"/>
            <w:noWrap/>
            <w:vAlign w:val="bottom"/>
            <w:hideMark/>
          </w:tcPr>
          <w:p w14:paraId="1DB6306E"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716C9EFC"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nil"/>
              <w:left w:val="nil"/>
              <w:bottom w:val="single" w:sz="4" w:space="0" w:color="auto"/>
              <w:right w:val="single" w:sz="4" w:space="0" w:color="auto"/>
            </w:tcBorders>
            <w:shd w:val="clear" w:color="auto" w:fill="auto"/>
            <w:noWrap/>
            <w:vAlign w:val="bottom"/>
            <w:hideMark/>
          </w:tcPr>
          <w:p w14:paraId="6F1C1E22" w14:textId="77777777" w:rsidR="00A05BD8" w:rsidRPr="00CE78D1" w:rsidRDefault="00A05BD8" w:rsidP="00A05BD8">
            <w:pPr>
              <w:rPr>
                <w:rFonts w:ascii="Palatino" w:hAnsi="Palatino"/>
              </w:rPr>
            </w:pPr>
            <w:r w:rsidRPr="00CE78D1">
              <w:rPr>
                <w:rFonts w:ascii="Palatino" w:hAnsi="Palatino"/>
              </w:rPr>
              <w:t> </w:t>
            </w:r>
          </w:p>
        </w:tc>
      </w:tr>
      <w:tr w:rsidR="00A05BD8" w:rsidRPr="00CE78D1" w14:paraId="791E38AB" w14:textId="77777777" w:rsidTr="00A05BD8">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F61F7A4" w14:textId="77777777" w:rsidR="00A05BD8" w:rsidRPr="00CE78D1" w:rsidRDefault="00A05BD8" w:rsidP="00A05BD8">
            <w:pPr>
              <w:rPr>
                <w:rFonts w:ascii="Palatino" w:hAnsi="Palatino"/>
              </w:rPr>
            </w:pPr>
            <w:r w:rsidRPr="00CE78D1">
              <w:rPr>
                <w:rFonts w:ascii="Palatino" w:hAnsi="Palatino"/>
              </w:rPr>
              <w:t>2.2. Ishođenje suglasnosti i dozvola</w:t>
            </w:r>
          </w:p>
        </w:tc>
        <w:tc>
          <w:tcPr>
            <w:tcW w:w="600" w:type="dxa"/>
            <w:tcBorders>
              <w:top w:val="nil"/>
              <w:left w:val="nil"/>
              <w:bottom w:val="single" w:sz="4" w:space="0" w:color="auto"/>
              <w:right w:val="single" w:sz="4" w:space="0" w:color="auto"/>
            </w:tcBorders>
            <w:shd w:val="clear" w:color="auto" w:fill="auto"/>
            <w:noWrap/>
            <w:vAlign w:val="bottom"/>
            <w:hideMark/>
          </w:tcPr>
          <w:p w14:paraId="6C665CCA"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2E02A84C"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36FF2947"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75DF4F13"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12E97448"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211EA2AF"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2F53D3B7"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nil"/>
              <w:left w:val="nil"/>
              <w:bottom w:val="single" w:sz="4" w:space="0" w:color="auto"/>
              <w:right w:val="single" w:sz="4" w:space="0" w:color="auto"/>
            </w:tcBorders>
            <w:shd w:val="clear" w:color="auto" w:fill="auto"/>
            <w:noWrap/>
            <w:vAlign w:val="bottom"/>
            <w:hideMark/>
          </w:tcPr>
          <w:p w14:paraId="3DEDD98A"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68BF569A"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nil"/>
              <w:left w:val="nil"/>
              <w:bottom w:val="single" w:sz="4" w:space="0" w:color="auto"/>
              <w:right w:val="single" w:sz="4" w:space="0" w:color="auto"/>
            </w:tcBorders>
            <w:shd w:val="clear" w:color="auto" w:fill="auto"/>
            <w:noWrap/>
            <w:vAlign w:val="bottom"/>
            <w:hideMark/>
          </w:tcPr>
          <w:p w14:paraId="0F6A3920" w14:textId="77777777" w:rsidR="00A05BD8" w:rsidRPr="00CE78D1" w:rsidRDefault="00A05BD8" w:rsidP="00A05BD8">
            <w:pPr>
              <w:rPr>
                <w:rFonts w:ascii="Palatino" w:hAnsi="Palatino"/>
              </w:rPr>
            </w:pPr>
            <w:r w:rsidRPr="00CE78D1">
              <w:rPr>
                <w:rFonts w:ascii="Palatino" w:hAnsi="Palatino"/>
              </w:rPr>
              <w:t> </w:t>
            </w:r>
          </w:p>
        </w:tc>
      </w:tr>
      <w:tr w:rsidR="00A05BD8" w:rsidRPr="00CE78D1" w14:paraId="3CC55317" w14:textId="77777777" w:rsidTr="00A05BD8">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770F33B" w14:textId="77777777" w:rsidR="00A05BD8" w:rsidRPr="00CE78D1" w:rsidRDefault="00A05BD8" w:rsidP="00A05BD8">
            <w:pPr>
              <w:rPr>
                <w:rFonts w:ascii="Palatino" w:hAnsi="Palatino"/>
              </w:rPr>
            </w:pPr>
            <w:r w:rsidRPr="00CE78D1">
              <w:rPr>
                <w:rFonts w:ascii="Palatino" w:hAnsi="Palatino"/>
              </w:rPr>
              <w:t>2.3. Ishođenje odobrenja Naručitelja na Glavni projekt</w:t>
            </w:r>
          </w:p>
        </w:tc>
        <w:tc>
          <w:tcPr>
            <w:tcW w:w="600" w:type="dxa"/>
            <w:tcBorders>
              <w:top w:val="nil"/>
              <w:left w:val="nil"/>
              <w:bottom w:val="single" w:sz="4" w:space="0" w:color="auto"/>
              <w:right w:val="single" w:sz="4" w:space="0" w:color="auto"/>
            </w:tcBorders>
            <w:shd w:val="clear" w:color="auto" w:fill="auto"/>
            <w:noWrap/>
            <w:vAlign w:val="bottom"/>
            <w:hideMark/>
          </w:tcPr>
          <w:p w14:paraId="632FE2B1"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3F188C59"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2BCD0953"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73EB8A91"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2E2FDF94"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7DA0F0D3"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2243DA78"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nil"/>
              <w:left w:val="nil"/>
              <w:bottom w:val="single" w:sz="4" w:space="0" w:color="auto"/>
              <w:right w:val="single" w:sz="4" w:space="0" w:color="auto"/>
            </w:tcBorders>
            <w:shd w:val="clear" w:color="auto" w:fill="auto"/>
            <w:noWrap/>
            <w:vAlign w:val="bottom"/>
            <w:hideMark/>
          </w:tcPr>
          <w:p w14:paraId="20210556"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2DD6829E"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nil"/>
              <w:left w:val="nil"/>
              <w:bottom w:val="single" w:sz="4" w:space="0" w:color="auto"/>
              <w:right w:val="single" w:sz="4" w:space="0" w:color="auto"/>
            </w:tcBorders>
            <w:shd w:val="clear" w:color="auto" w:fill="auto"/>
            <w:noWrap/>
            <w:vAlign w:val="bottom"/>
            <w:hideMark/>
          </w:tcPr>
          <w:p w14:paraId="195DC117" w14:textId="77777777" w:rsidR="00A05BD8" w:rsidRPr="00CE78D1" w:rsidRDefault="00A05BD8" w:rsidP="00A05BD8">
            <w:pPr>
              <w:rPr>
                <w:rFonts w:ascii="Palatino" w:hAnsi="Palatino"/>
              </w:rPr>
            </w:pPr>
            <w:r w:rsidRPr="00CE78D1">
              <w:rPr>
                <w:rFonts w:ascii="Palatino" w:hAnsi="Palatino"/>
              </w:rPr>
              <w:t> </w:t>
            </w:r>
          </w:p>
        </w:tc>
      </w:tr>
      <w:tr w:rsidR="00A05BD8" w:rsidRPr="00CE78D1" w14:paraId="4B0CCB86" w14:textId="77777777" w:rsidTr="00A05BD8">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79117AFC" w14:textId="77777777" w:rsidR="00A05BD8" w:rsidRPr="00CE78D1" w:rsidRDefault="00A05BD8" w:rsidP="00A05BD8">
            <w:pPr>
              <w:rPr>
                <w:rFonts w:ascii="Palatino" w:hAnsi="Palatino"/>
              </w:rPr>
            </w:pPr>
            <w:r w:rsidRPr="00CE78D1">
              <w:rPr>
                <w:rFonts w:ascii="Palatino" w:hAnsi="Palatino"/>
              </w:rPr>
              <w:t>2.4. Uvođenje Izvoditelja u posao</w:t>
            </w:r>
          </w:p>
        </w:tc>
        <w:tc>
          <w:tcPr>
            <w:tcW w:w="600" w:type="dxa"/>
            <w:tcBorders>
              <w:top w:val="nil"/>
              <w:left w:val="nil"/>
              <w:bottom w:val="single" w:sz="4" w:space="0" w:color="auto"/>
              <w:right w:val="single" w:sz="4" w:space="0" w:color="auto"/>
            </w:tcBorders>
            <w:shd w:val="clear" w:color="auto" w:fill="auto"/>
            <w:noWrap/>
            <w:vAlign w:val="bottom"/>
            <w:hideMark/>
          </w:tcPr>
          <w:p w14:paraId="2EA80963" w14:textId="77777777" w:rsidR="00A05BD8" w:rsidRPr="00CE78D1" w:rsidRDefault="00A05BD8" w:rsidP="00A05BD8">
            <w:pPr>
              <w:rPr>
                <w:rFonts w:ascii="Palatino" w:hAnsi="Palatino"/>
              </w:rPr>
            </w:pPr>
          </w:p>
        </w:tc>
        <w:tc>
          <w:tcPr>
            <w:tcW w:w="600" w:type="dxa"/>
            <w:tcBorders>
              <w:top w:val="nil"/>
              <w:left w:val="nil"/>
              <w:bottom w:val="single" w:sz="4" w:space="0" w:color="auto"/>
              <w:right w:val="single" w:sz="4" w:space="0" w:color="auto"/>
            </w:tcBorders>
            <w:shd w:val="clear" w:color="auto" w:fill="auto"/>
            <w:noWrap/>
            <w:vAlign w:val="bottom"/>
            <w:hideMark/>
          </w:tcPr>
          <w:p w14:paraId="7F7CEDE8"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76BFE067"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3A10CAD3"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3141E0C9"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47595A95"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49F4DE9E"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nil"/>
              <w:left w:val="nil"/>
              <w:bottom w:val="single" w:sz="4" w:space="0" w:color="auto"/>
              <w:right w:val="single" w:sz="4" w:space="0" w:color="auto"/>
            </w:tcBorders>
            <w:shd w:val="clear" w:color="auto" w:fill="auto"/>
            <w:noWrap/>
            <w:vAlign w:val="bottom"/>
            <w:hideMark/>
          </w:tcPr>
          <w:p w14:paraId="520D4118"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61870C8F"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nil"/>
              <w:left w:val="nil"/>
              <w:bottom w:val="single" w:sz="4" w:space="0" w:color="auto"/>
              <w:right w:val="single" w:sz="4" w:space="0" w:color="auto"/>
            </w:tcBorders>
            <w:shd w:val="clear" w:color="auto" w:fill="auto"/>
            <w:noWrap/>
            <w:vAlign w:val="bottom"/>
            <w:hideMark/>
          </w:tcPr>
          <w:p w14:paraId="14F9B7CC" w14:textId="77777777" w:rsidR="00A05BD8" w:rsidRPr="00CE78D1" w:rsidRDefault="00A05BD8" w:rsidP="00A05BD8">
            <w:pPr>
              <w:rPr>
                <w:rFonts w:ascii="Palatino" w:hAnsi="Palatino"/>
              </w:rPr>
            </w:pPr>
            <w:r w:rsidRPr="00CE78D1">
              <w:rPr>
                <w:rFonts w:ascii="Palatino" w:hAnsi="Palatino"/>
              </w:rPr>
              <w:t> </w:t>
            </w:r>
          </w:p>
        </w:tc>
      </w:tr>
      <w:tr w:rsidR="00A05BD8" w:rsidRPr="00CE78D1" w14:paraId="0FE6D84B" w14:textId="77777777" w:rsidTr="00A05BD8">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4E8B948" w14:textId="77777777" w:rsidR="00A05BD8" w:rsidRPr="00CE78D1" w:rsidRDefault="00A05BD8" w:rsidP="00A05BD8">
            <w:pPr>
              <w:rPr>
                <w:rFonts w:ascii="Palatino" w:hAnsi="Palatino"/>
              </w:rPr>
            </w:pPr>
            <w:r w:rsidRPr="00CE78D1">
              <w:rPr>
                <w:rFonts w:ascii="Palatino" w:hAnsi="Palatino"/>
              </w:rPr>
              <w:t>3. Izvođenje radova</w:t>
            </w:r>
          </w:p>
        </w:tc>
        <w:tc>
          <w:tcPr>
            <w:tcW w:w="600" w:type="dxa"/>
            <w:tcBorders>
              <w:top w:val="nil"/>
              <w:left w:val="nil"/>
              <w:bottom w:val="single" w:sz="4" w:space="0" w:color="auto"/>
              <w:right w:val="single" w:sz="4" w:space="0" w:color="auto"/>
            </w:tcBorders>
            <w:shd w:val="clear" w:color="auto" w:fill="auto"/>
            <w:noWrap/>
            <w:vAlign w:val="bottom"/>
            <w:hideMark/>
          </w:tcPr>
          <w:p w14:paraId="2F18E4AF"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6909EC22"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3CB4B708"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7BDE9035"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244F4D72"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115AE290"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66B2611D"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nil"/>
              <w:left w:val="nil"/>
              <w:bottom w:val="single" w:sz="4" w:space="0" w:color="auto"/>
              <w:right w:val="single" w:sz="4" w:space="0" w:color="auto"/>
            </w:tcBorders>
            <w:shd w:val="clear" w:color="auto" w:fill="auto"/>
            <w:noWrap/>
            <w:vAlign w:val="bottom"/>
            <w:hideMark/>
          </w:tcPr>
          <w:p w14:paraId="64447537"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3151BD76"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nil"/>
              <w:left w:val="nil"/>
              <w:bottom w:val="single" w:sz="4" w:space="0" w:color="auto"/>
              <w:right w:val="single" w:sz="4" w:space="0" w:color="auto"/>
            </w:tcBorders>
            <w:shd w:val="clear" w:color="auto" w:fill="auto"/>
            <w:noWrap/>
            <w:vAlign w:val="bottom"/>
            <w:hideMark/>
          </w:tcPr>
          <w:p w14:paraId="27DE22B9" w14:textId="77777777" w:rsidR="00A05BD8" w:rsidRPr="00CE78D1" w:rsidRDefault="00A05BD8" w:rsidP="00A05BD8">
            <w:pPr>
              <w:rPr>
                <w:rFonts w:ascii="Palatino" w:hAnsi="Palatino"/>
              </w:rPr>
            </w:pPr>
            <w:r w:rsidRPr="00CE78D1">
              <w:rPr>
                <w:rFonts w:ascii="Palatino" w:hAnsi="Palatino"/>
              </w:rPr>
              <w:t> </w:t>
            </w:r>
          </w:p>
        </w:tc>
      </w:tr>
      <w:tr w:rsidR="00A05BD8" w:rsidRPr="00CE78D1" w14:paraId="6A6EA8CC" w14:textId="77777777" w:rsidTr="00A05BD8">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6047ADB" w14:textId="77777777" w:rsidR="00A05BD8" w:rsidRPr="00CE78D1" w:rsidRDefault="00A05BD8" w:rsidP="00A05BD8">
            <w:pPr>
              <w:rPr>
                <w:rFonts w:ascii="Palatino" w:hAnsi="Palatino"/>
              </w:rPr>
            </w:pPr>
            <w:r w:rsidRPr="00CE78D1">
              <w:rPr>
                <w:rFonts w:ascii="Palatino" w:hAnsi="Palatino"/>
              </w:rPr>
              <w:t>3.1. Pripremni i ostali radovi (građevinski)</w:t>
            </w:r>
          </w:p>
        </w:tc>
        <w:tc>
          <w:tcPr>
            <w:tcW w:w="600" w:type="dxa"/>
            <w:tcBorders>
              <w:top w:val="nil"/>
              <w:left w:val="nil"/>
              <w:bottom w:val="single" w:sz="4" w:space="0" w:color="auto"/>
              <w:right w:val="single" w:sz="4" w:space="0" w:color="auto"/>
            </w:tcBorders>
            <w:shd w:val="clear" w:color="auto" w:fill="auto"/>
            <w:noWrap/>
            <w:vAlign w:val="bottom"/>
            <w:hideMark/>
          </w:tcPr>
          <w:p w14:paraId="14E9F396"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6E3274AA"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20B2A049"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7FBBD42D"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63C7C35F"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019F0BA0"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4D8DB31E"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nil"/>
              <w:left w:val="nil"/>
              <w:bottom w:val="single" w:sz="4" w:space="0" w:color="auto"/>
              <w:right w:val="single" w:sz="4" w:space="0" w:color="auto"/>
            </w:tcBorders>
            <w:shd w:val="clear" w:color="auto" w:fill="auto"/>
            <w:noWrap/>
            <w:vAlign w:val="bottom"/>
            <w:hideMark/>
          </w:tcPr>
          <w:p w14:paraId="501D765E"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1552CBBE"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nil"/>
              <w:left w:val="nil"/>
              <w:bottom w:val="single" w:sz="4" w:space="0" w:color="auto"/>
              <w:right w:val="single" w:sz="4" w:space="0" w:color="auto"/>
            </w:tcBorders>
            <w:shd w:val="clear" w:color="auto" w:fill="auto"/>
            <w:noWrap/>
            <w:vAlign w:val="bottom"/>
            <w:hideMark/>
          </w:tcPr>
          <w:p w14:paraId="245EF877" w14:textId="77777777" w:rsidR="00A05BD8" w:rsidRPr="00CE78D1" w:rsidRDefault="00A05BD8" w:rsidP="00A05BD8">
            <w:pPr>
              <w:rPr>
                <w:rFonts w:ascii="Palatino" w:hAnsi="Palatino"/>
              </w:rPr>
            </w:pPr>
            <w:r w:rsidRPr="00CE78D1">
              <w:rPr>
                <w:rFonts w:ascii="Palatino" w:hAnsi="Palatino"/>
              </w:rPr>
              <w:t> </w:t>
            </w:r>
          </w:p>
        </w:tc>
      </w:tr>
      <w:tr w:rsidR="00A05BD8" w:rsidRPr="00CE78D1" w14:paraId="384BEF26" w14:textId="77777777" w:rsidTr="00A05BD8">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24E8376" w14:textId="77777777" w:rsidR="00A05BD8" w:rsidRPr="00CE78D1" w:rsidRDefault="00A05BD8" w:rsidP="00A05BD8">
            <w:pPr>
              <w:rPr>
                <w:rFonts w:ascii="Palatino" w:hAnsi="Palatino"/>
              </w:rPr>
            </w:pPr>
            <w:r w:rsidRPr="00CE78D1">
              <w:rPr>
                <w:rFonts w:ascii="Palatino" w:hAnsi="Palatino"/>
              </w:rPr>
              <w:t>3.2. Pristigla oprema na gradilište</w:t>
            </w:r>
          </w:p>
        </w:tc>
        <w:tc>
          <w:tcPr>
            <w:tcW w:w="600" w:type="dxa"/>
            <w:tcBorders>
              <w:top w:val="nil"/>
              <w:left w:val="nil"/>
              <w:bottom w:val="single" w:sz="4" w:space="0" w:color="auto"/>
              <w:right w:val="single" w:sz="4" w:space="0" w:color="auto"/>
            </w:tcBorders>
            <w:shd w:val="clear" w:color="auto" w:fill="auto"/>
            <w:noWrap/>
            <w:vAlign w:val="bottom"/>
            <w:hideMark/>
          </w:tcPr>
          <w:p w14:paraId="0916082F"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2D449D09"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3C493152"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5EF5E277"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19FDDA9B"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3AB82AF3"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4654806C"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nil"/>
              <w:left w:val="nil"/>
              <w:bottom w:val="single" w:sz="4" w:space="0" w:color="auto"/>
              <w:right w:val="single" w:sz="4" w:space="0" w:color="auto"/>
            </w:tcBorders>
            <w:shd w:val="clear" w:color="auto" w:fill="auto"/>
            <w:noWrap/>
            <w:vAlign w:val="bottom"/>
            <w:hideMark/>
          </w:tcPr>
          <w:p w14:paraId="32CF8866"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5EB090BD"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nil"/>
              <w:left w:val="nil"/>
              <w:bottom w:val="single" w:sz="4" w:space="0" w:color="auto"/>
              <w:right w:val="single" w:sz="4" w:space="0" w:color="auto"/>
            </w:tcBorders>
            <w:shd w:val="clear" w:color="auto" w:fill="auto"/>
            <w:noWrap/>
            <w:vAlign w:val="bottom"/>
            <w:hideMark/>
          </w:tcPr>
          <w:p w14:paraId="36AD7AC7" w14:textId="77777777" w:rsidR="00A05BD8" w:rsidRPr="00CE78D1" w:rsidRDefault="00A05BD8" w:rsidP="00A05BD8">
            <w:pPr>
              <w:rPr>
                <w:rFonts w:ascii="Palatino" w:hAnsi="Palatino"/>
              </w:rPr>
            </w:pPr>
            <w:r w:rsidRPr="00CE78D1">
              <w:rPr>
                <w:rFonts w:ascii="Palatino" w:hAnsi="Palatino"/>
              </w:rPr>
              <w:t> </w:t>
            </w:r>
          </w:p>
        </w:tc>
      </w:tr>
      <w:tr w:rsidR="00A05BD8" w:rsidRPr="00CE78D1" w14:paraId="068AE5C6" w14:textId="77777777" w:rsidTr="00A05BD8">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42249E3" w14:textId="77777777" w:rsidR="00A05BD8" w:rsidRPr="00CE78D1" w:rsidRDefault="00A05BD8" w:rsidP="00A05BD8">
            <w:pPr>
              <w:rPr>
                <w:rFonts w:ascii="Palatino" w:hAnsi="Palatino"/>
              </w:rPr>
            </w:pPr>
            <w:r w:rsidRPr="00CE78D1">
              <w:rPr>
                <w:rFonts w:ascii="Palatino" w:hAnsi="Palatino"/>
              </w:rPr>
              <w:t>3.3. Elektromontažni radovi</w:t>
            </w:r>
          </w:p>
        </w:tc>
        <w:tc>
          <w:tcPr>
            <w:tcW w:w="600" w:type="dxa"/>
            <w:tcBorders>
              <w:top w:val="nil"/>
              <w:left w:val="nil"/>
              <w:bottom w:val="single" w:sz="4" w:space="0" w:color="auto"/>
              <w:right w:val="single" w:sz="4" w:space="0" w:color="auto"/>
            </w:tcBorders>
            <w:shd w:val="clear" w:color="auto" w:fill="auto"/>
            <w:noWrap/>
            <w:vAlign w:val="bottom"/>
            <w:hideMark/>
          </w:tcPr>
          <w:p w14:paraId="42797570"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489B19B6"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013634A9"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178EED32"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612E5AAD"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4A597713"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6539FC5A"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nil"/>
              <w:left w:val="nil"/>
              <w:bottom w:val="single" w:sz="4" w:space="0" w:color="auto"/>
              <w:right w:val="single" w:sz="4" w:space="0" w:color="auto"/>
            </w:tcBorders>
            <w:shd w:val="clear" w:color="auto" w:fill="auto"/>
            <w:noWrap/>
            <w:vAlign w:val="bottom"/>
            <w:hideMark/>
          </w:tcPr>
          <w:p w14:paraId="7C92EA79"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2B3A25BC"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nil"/>
              <w:left w:val="nil"/>
              <w:bottom w:val="single" w:sz="4" w:space="0" w:color="auto"/>
              <w:right w:val="single" w:sz="4" w:space="0" w:color="auto"/>
            </w:tcBorders>
            <w:shd w:val="clear" w:color="auto" w:fill="auto"/>
            <w:noWrap/>
            <w:vAlign w:val="bottom"/>
            <w:hideMark/>
          </w:tcPr>
          <w:p w14:paraId="70C667D9" w14:textId="77777777" w:rsidR="00A05BD8" w:rsidRPr="00CE78D1" w:rsidRDefault="00A05BD8" w:rsidP="00A05BD8">
            <w:pPr>
              <w:rPr>
                <w:rFonts w:ascii="Palatino" w:hAnsi="Palatino"/>
              </w:rPr>
            </w:pPr>
            <w:r w:rsidRPr="00CE78D1">
              <w:rPr>
                <w:rFonts w:ascii="Palatino" w:hAnsi="Palatino"/>
              </w:rPr>
              <w:t> </w:t>
            </w:r>
          </w:p>
        </w:tc>
      </w:tr>
      <w:tr w:rsidR="00A05BD8" w:rsidRPr="00CE78D1" w14:paraId="7AB6AB26" w14:textId="77777777" w:rsidTr="00A05BD8">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199D8CD0" w14:textId="77777777" w:rsidR="00A05BD8" w:rsidRPr="00CE78D1" w:rsidRDefault="00A05BD8" w:rsidP="00A05BD8">
            <w:pPr>
              <w:rPr>
                <w:rFonts w:ascii="Palatino" w:hAnsi="Palatino"/>
              </w:rPr>
            </w:pPr>
            <w:r w:rsidRPr="00CE78D1">
              <w:rPr>
                <w:rFonts w:ascii="Palatino" w:hAnsi="Palatino"/>
              </w:rPr>
              <w:t>3.4. Puštanje u rad ,primopredaja i okončani obračun</w:t>
            </w:r>
          </w:p>
        </w:tc>
        <w:tc>
          <w:tcPr>
            <w:tcW w:w="600" w:type="dxa"/>
            <w:tcBorders>
              <w:top w:val="nil"/>
              <w:left w:val="nil"/>
              <w:bottom w:val="single" w:sz="4" w:space="0" w:color="auto"/>
              <w:right w:val="single" w:sz="4" w:space="0" w:color="auto"/>
            </w:tcBorders>
            <w:shd w:val="clear" w:color="auto" w:fill="auto"/>
            <w:noWrap/>
            <w:vAlign w:val="bottom"/>
            <w:hideMark/>
          </w:tcPr>
          <w:p w14:paraId="4C2FBDA9"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5E8BDBC7"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367B43E6"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31E8A9E5"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45CA79C7"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03AE9AFE"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5C7CB1A0"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nil"/>
              <w:left w:val="nil"/>
              <w:bottom w:val="single" w:sz="4" w:space="0" w:color="auto"/>
              <w:right w:val="single" w:sz="4" w:space="0" w:color="auto"/>
            </w:tcBorders>
            <w:shd w:val="clear" w:color="auto" w:fill="auto"/>
            <w:noWrap/>
            <w:vAlign w:val="bottom"/>
            <w:hideMark/>
          </w:tcPr>
          <w:p w14:paraId="36B73F89" w14:textId="77777777" w:rsidR="00A05BD8" w:rsidRPr="00CE78D1" w:rsidRDefault="00A05BD8" w:rsidP="00A05BD8">
            <w:pPr>
              <w:rPr>
                <w:rFonts w:ascii="Palatino" w:hAnsi="Palatino"/>
              </w:rPr>
            </w:pPr>
            <w:r w:rsidRPr="00CE78D1">
              <w:rPr>
                <w:rFonts w:ascii="Palatino" w:hAnsi="Palatino"/>
              </w:rPr>
              <w:t> </w:t>
            </w:r>
          </w:p>
        </w:tc>
        <w:tc>
          <w:tcPr>
            <w:tcW w:w="600" w:type="dxa"/>
            <w:tcBorders>
              <w:top w:val="nil"/>
              <w:left w:val="nil"/>
              <w:bottom w:val="single" w:sz="4" w:space="0" w:color="auto"/>
              <w:right w:val="single" w:sz="4" w:space="0" w:color="auto"/>
            </w:tcBorders>
            <w:shd w:val="clear" w:color="auto" w:fill="auto"/>
            <w:noWrap/>
            <w:vAlign w:val="bottom"/>
            <w:hideMark/>
          </w:tcPr>
          <w:p w14:paraId="2F0D40A4" w14:textId="77777777" w:rsidR="00A05BD8" w:rsidRPr="00CE78D1" w:rsidRDefault="00A05BD8" w:rsidP="00A05BD8">
            <w:pPr>
              <w:rPr>
                <w:rFonts w:ascii="Palatino" w:hAnsi="Palatino"/>
              </w:rPr>
            </w:pPr>
            <w:r w:rsidRPr="00CE78D1">
              <w:rPr>
                <w:rFonts w:ascii="Palatino" w:hAnsi="Palatino"/>
              </w:rPr>
              <w:t> </w:t>
            </w:r>
          </w:p>
        </w:tc>
        <w:tc>
          <w:tcPr>
            <w:tcW w:w="580" w:type="dxa"/>
            <w:tcBorders>
              <w:top w:val="nil"/>
              <w:left w:val="nil"/>
              <w:bottom w:val="single" w:sz="4" w:space="0" w:color="auto"/>
              <w:right w:val="single" w:sz="4" w:space="0" w:color="auto"/>
            </w:tcBorders>
            <w:shd w:val="clear" w:color="auto" w:fill="auto"/>
            <w:noWrap/>
            <w:vAlign w:val="bottom"/>
            <w:hideMark/>
          </w:tcPr>
          <w:p w14:paraId="2A758D33" w14:textId="77777777" w:rsidR="00A05BD8" w:rsidRPr="00CE78D1" w:rsidRDefault="00A05BD8" w:rsidP="00A05BD8">
            <w:pPr>
              <w:rPr>
                <w:rFonts w:ascii="Palatino" w:hAnsi="Palatino"/>
              </w:rPr>
            </w:pPr>
            <w:r w:rsidRPr="00CE78D1">
              <w:rPr>
                <w:rFonts w:ascii="Palatino" w:hAnsi="Palatino"/>
              </w:rPr>
              <w:t> </w:t>
            </w:r>
          </w:p>
        </w:tc>
      </w:tr>
    </w:tbl>
    <w:p w14:paraId="4CD0D7E6" w14:textId="77777777" w:rsidR="00A05BD8" w:rsidRPr="00CE78D1" w:rsidRDefault="00A05BD8" w:rsidP="00A05BD8">
      <w:pPr>
        <w:spacing w:before="14"/>
        <w:rPr>
          <w:rFonts w:ascii="Palatino" w:hAnsi="Palatino" w:cs="Calibri"/>
          <w:strike/>
          <w:sz w:val="28"/>
          <w:szCs w:val="28"/>
        </w:rPr>
        <w:sectPr w:rsidR="00A05BD8" w:rsidRPr="00CE78D1" w:rsidSect="00A05BD8">
          <w:pgSz w:w="11910" w:h="16840"/>
          <w:pgMar w:top="1920" w:right="1020" w:bottom="1620" w:left="280" w:header="720" w:footer="720" w:gutter="0"/>
          <w:cols w:space="720"/>
        </w:sectPr>
      </w:pPr>
    </w:p>
    <w:p w14:paraId="02F77F94" w14:textId="77777777" w:rsidR="00A05BD8" w:rsidRPr="00CE78D1" w:rsidRDefault="00A05BD8" w:rsidP="00A05BD8">
      <w:pPr>
        <w:rPr>
          <w:rFonts w:ascii="Palatino" w:hAnsi="Palatino"/>
        </w:rPr>
      </w:pPr>
      <w:r w:rsidRPr="00CE78D1">
        <w:rPr>
          <w:rFonts w:ascii="Palatino" w:hAnsi="Palatino"/>
        </w:rPr>
        <w:lastRenderedPageBreak/>
        <w:t>Rokovi se po danima računaju prema maksimalno dopuštenim u točki 2.8. DON</w:t>
      </w:r>
    </w:p>
    <w:p w14:paraId="6BE60F41" w14:textId="77777777" w:rsidR="00A05BD8" w:rsidRPr="00CE78D1" w:rsidRDefault="00A05BD8" w:rsidP="00A05BD8">
      <w:pPr>
        <w:rPr>
          <w:rFonts w:ascii="Palatino" w:hAnsi="Palatino"/>
        </w:rPr>
      </w:pPr>
      <w:r w:rsidRPr="00CE78D1">
        <w:rPr>
          <w:rFonts w:ascii="Palatino" w:hAnsi="Palatino"/>
        </w:rPr>
        <w:t>Ponuditelj treba na jasan način predstaviti svoj terminski plan provođenja Ugovora.</w:t>
      </w:r>
    </w:p>
    <w:p w14:paraId="73E41D2F" w14:textId="77777777" w:rsidR="00A05BD8" w:rsidRPr="00CE78D1" w:rsidRDefault="00A05BD8" w:rsidP="00A05BD8">
      <w:pPr>
        <w:rPr>
          <w:rFonts w:ascii="Palatino" w:hAnsi="Palatino"/>
        </w:rPr>
      </w:pPr>
      <w:r w:rsidRPr="00CE78D1">
        <w:rPr>
          <w:rFonts w:ascii="Palatino" w:hAnsi="Palatino"/>
        </w:rPr>
        <w:t>Gore je prikazana šablona Terminskog plana provođenja Ugovora, koji svojim izgledom ne obvezuje ponuditelja, ali ga obvezuju maksimalni rokovi iz točke 2.8. DON.</w:t>
      </w:r>
    </w:p>
    <w:p w14:paraId="11408C7D" w14:textId="77777777" w:rsidR="00A05BD8" w:rsidRPr="00CE78D1" w:rsidRDefault="00A05BD8" w:rsidP="00A05BD8">
      <w:pPr>
        <w:rPr>
          <w:rFonts w:ascii="Palatino" w:hAnsi="Palatino"/>
        </w:rPr>
      </w:pPr>
      <w:r w:rsidRPr="00CE78D1">
        <w:rPr>
          <w:rFonts w:ascii="Palatino" w:hAnsi="Palatino"/>
        </w:rPr>
        <w:t>Ponuditelj samostalno, u okviru zadanih rokova određuje svoj Terminski plan provođenja Ugovora i način kako će isti prikazati Naručitelju. Svoj Terminski plan provođenja projekta Naručitelj prilaže uz svoju ponudu.</w:t>
      </w:r>
    </w:p>
    <w:p w14:paraId="745A46FD" w14:textId="77777777" w:rsidR="00A05BD8" w:rsidRPr="00CE78D1" w:rsidRDefault="00A05BD8" w:rsidP="00A05BD8">
      <w:pPr>
        <w:rPr>
          <w:rFonts w:ascii="Palatino" w:hAnsi="Palatino"/>
        </w:rPr>
      </w:pPr>
      <w:r w:rsidRPr="00CE78D1">
        <w:rPr>
          <w:rFonts w:ascii="Palatino" w:hAnsi="Palatino"/>
        </w:rPr>
        <w:t>Svoj Terminski plan ponuditelj treba potpisati i ovjeriti.</w:t>
      </w:r>
    </w:p>
    <w:p w14:paraId="46623EDD" w14:textId="77777777" w:rsidR="00A05BD8" w:rsidRPr="00CE78D1" w:rsidRDefault="00A05BD8" w:rsidP="00A05BD8">
      <w:pPr>
        <w:rPr>
          <w:rFonts w:ascii="Palatino" w:hAnsi="Palatino"/>
        </w:rPr>
      </w:pPr>
    </w:p>
    <w:p w14:paraId="42126DF1" w14:textId="0CDC5C20" w:rsidR="00A05BD8" w:rsidRPr="00CE78D1" w:rsidRDefault="00A05BD8" w:rsidP="00A05BD8">
      <w:pPr>
        <w:rPr>
          <w:rFonts w:ascii="Palatino" w:hAnsi="Palatino"/>
        </w:rPr>
      </w:pP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 xml:space="preserve">   </w:t>
      </w:r>
      <w:r w:rsidRPr="00CE78D1">
        <w:rPr>
          <w:rFonts w:ascii="Palatino" w:hAnsi="Palatino"/>
        </w:rPr>
        <w:tab/>
        <w:t xml:space="preserve">        MP</w:t>
      </w:r>
      <w:r w:rsidRPr="00CE78D1">
        <w:rPr>
          <w:rFonts w:ascii="Palatino" w:hAnsi="Palatino"/>
        </w:rPr>
        <w:tab/>
      </w:r>
      <w:r w:rsidRPr="00CE78D1">
        <w:rPr>
          <w:rFonts w:ascii="Palatino" w:hAnsi="Palatino"/>
        </w:rPr>
        <w:tab/>
      </w:r>
      <w:r w:rsidRPr="00CE78D1">
        <w:rPr>
          <w:rFonts w:ascii="Palatino" w:hAnsi="Palatino"/>
        </w:rPr>
        <w:tab/>
      </w:r>
      <w:r w:rsidR="00F81D4A">
        <w:rPr>
          <w:rFonts w:ascii="Palatino" w:hAnsi="Palatino"/>
          <w:u w:val="single"/>
        </w:rPr>
        <w:tab/>
      </w:r>
      <w:r w:rsidR="00F81D4A">
        <w:rPr>
          <w:rFonts w:ascii="Palatino" w:hAnsi="Palatino"/>
          <w:u w:val="single"/>
        </w:rPr>
        <w:tab/>
      </w:r>
      <w:r w:rsidR="00F81D4A">
        <w:rPr>
          <w:rFonts w:ascii="Palatino" w:hAnsi="Palatino"/>
          <w:u w:val="single"/>
        </w:rPr>
        <w:tab/>
      </w:r>
      <w:r w:rsidRPr="00CE78D1">
        <w:rPr>
          <w:rFonts w:ascii="Palatino" w:hAnsi="Palatino"/>
        </w:rPr>
        <w:t xml:space="preserve">        </w:t>
      </w:r>
      <w:r w:rsidR="00F81D4A">
        <w:rPr>
          <w:rFonts w:ascii="Palatino" w:hAnsi="Palatino"/>
        </w:rPr>
        <w:t xml:space="preserve">    (mjesto i datum)</w:t>
      </w:r>
      <w:r w:rsidR="00F81D4A">
        <w:rPr>
          <w:rFonts w:ascii="Palatino" w:hAnsi="Palatino"/>
        </w:rPr>
        <w:tab/>
      </w:r>
      <w:r w:rsidR="00F81D4A">
        <w:rPr>
          <w:rFonts w:ascii="Palatino" w:hAnsi="Palatino"/>
        </w:rPr>
        <w:tab/>
      </w:r>
      <w:r w:rsidR="00F81D4A">
        <w:rPr>
          <w:rFonts w:ascii="Palatino" w:hAnsi="Palatino"/>
        </w:rPr>
        <w:tab/>
      </w:r>
      <w:r w:rsidR="00F81D4A">
        <w:rPr>
          <w:rFonts w:ascii="Palatino" w:hAnsi="Palatino"/>
        </w:rPr>
        <w:tab/>
      </w:r>
      <w:r w:rsidR="00F81D4A">
        <w:rPr>
          <w:rFonts w:ascii="Palatino" w:hAnsi="Palatino"/>
        </w:rPr>
        <w:tab/>
        <w:t xml:space="preserve"> </w:t>
      </w:r>
      <w:r w:rsidRPr="00CE78D1">
        <w:rPr>
          <w:rFonts w:ascii="Palatino" w:hAnsi="Palatino"/>
        </w:rPr>
        <w:t xml:space="preserve"> (ime,prezime i potpis ovlaštene osobe)</w:t>
      </w:r>
    </w:p>
    <w:p w14:paraId="58107F3B" w14:textId="77777777" w:rsidR="00A05BD8" w:rsidRPr="00CE78D1" w:rsidRDefault="00A05BD8" w:rsidP="00A05BD8">
      <w:pPr>
        <w:rPr>
          <w:rFonts w:ascii="Palatino" w:hAnsi="Palatino"/>
          <w:strike/>
        </w:rPr>
      </w:pPr>
    </w:p>
    <w:p w14:paraId="0BEDDB9E" w14:textId="77777777" w:rsidR="00A05BD8" w:rsidRPr="00CE78D1" w:rsidRDefault="00A05BD8" w:rsidP="00A05BD8">
      <w:pPr>
        <w:spacing w:before="14"/>
        <w:ind w:left="175"/>
        <w:rPr>
          <w:rFonts w:ascii="Palatino" w:hAnsi="Palatino" w:cs="Calibri"/>
          <w:strike/>
          <w:sz w:val="28"/>
          <w:szCs w:val="28"/>
        </w:rPr>
      </w:pPr>
    </w:p>
    <w:p w14:paraId="3F0F066E" w14:textId="77777777" w:rsidR="00A05BD8" w:rsidRPr="00CE78D1" w:rsidRDefault="00A05BD8" w:rsidP="00A05BD8">
      <w:pPr>
        <w:rPr>
          <w:rFonts w:ascii="Palatino" w:hAnsi="Palatino"/>
          <w:strike/>
        </w:rPr>
      </w:pPr>
      <w:r w:rsidRPr="00CE78D1">
        <w:rPr>
          <w:rFonts w:ascii="Palatino" w:hAnsi="Palatino"/>
          <w:strike/>
        </w:rPr>
        <w:br w:type="page"/>
      </w:r>
    </w:p>
    <w:p w14:paraId="3E766F1F" w14:textId="6F1C2522" w:rsidR="00A05BD8" w:rsidRPr="00CE78D1" w:rsidRDefault="00910B95" w:rsidP="00A05BD8">
      <w:pPr>
        <w:pStyle w:val="Naslov2"/>
        <w:rPr>
          <w:rFonts w:ascii="Palatino" w:hAnsi="Palatino"/>
        </w:rPr>
      </w:pPr>
      <w:bookmarkStart w:id="248" w:name="_Toc411888312"/>
      <w:bookmarkStart w:id="249" w:name="_Toc417298743"/>
      <w:bookmarkStart w:id="250" w:name="_Toc335293052"/>
      <w:bookmarkStart w:id="251" w:name="_Toc349837223"/>
      <w:bookmarkStart w:id="252" w:name="_Toc406069384"/>
      <w:r>
        <w:rPr>
          <w:rFonts w:ascii="Palatino" w:hAnsi="Palatino"/>
        </w:rPr>
        <w:lastRenderedPageBreak/>
        <w:t>PRILOG 6</w:t>
      </w:r>
      <w:r w:rsidR="00A05BD8" w:rsidRPr="00CE78D1">
        <w:rPr>
          <w:rFonts w:ascii="Palatino" w:hAnsi="Palatino"/>
        </w:rPr>
        <w:t>.7. IZRAČUN CIJENE Cuk i Cva</w:t>
      </w:r>
      <w:bookmarkEnd w:id="248"/>
      <w:bookmarkEnd w:id="249"/>
      <w:bookmarkEnd w:id="250"/>
      <w:bookmarkEnd w:id="251"/>
      <w:bookmarkEnd w:id="252"/>
    </w:p>
    <w:p w14:paraId="6091C4D6" w14:textId="77777777" w:rsidR="00A05BD8" w:rsidRPr="00CE78D1" w:rsidRDefault="00A05BD8" w:rsidP="00A05BD8">
      <w:pPr>
        <w:rPr>
          <w:rFonts w:ascii="Palatino" w:eastAsia="Times New Roman" w:hAnsi="Palatino"/>
          <w:b/>
          <w:strike/>
          <w:sz w:val="26"/>
          <w:szCs w:val="26"/>
        </w:rPr>
      </w:pPr>
      <w:r w:rsidRPr="00CE78D1">
        <w:rPr>
          <w:rFonts w:ascii="Palatino" w:hAnsi="Palatino"/>
          <w:strike/>
        </w:rPr>
        <w:br w:type="page"/>
      </w:r>
    </w:p>
    <w:p w14:paraId="53393802" w14:textId="77777777" w:rsidR="00A05BD8" w:rsidRPr="00CE78D1" w:rsidRDefault="00A05BD8" w:rsidP="00A05BD8">
      <w:pPr>
        <w:rPr>
          <w:rFonts w:ascii="Palatino" w:hAnsi="Palatino"/>
          <w:b/>
          <w:sz w:val="28"/>
          <w:szCs w:val="28"/>
        </w:rPr>
      </w:pPr>
      <w:r w:rsidRPr="00CE78D1">
        <w:rPr>
          <w:rFonts w:ascii="Palatino" w:hAnsi="Palatino"/>
          <w:b/>
          <w:sz w:val="28"/>
          <w:szCs w:val="28"/>
        </w:rPr>
        <w:lastRenderedPageBreak/>
        <w:t>IZRAČUN UKUPNE CIJENE I VALORIZACIJSKE CIJENE</w:t>
      </w:r>
    </w:p>
    <w:p w14:paraId="55267EA4" w14:textId="3CFCFD5F" w:rsidR="00A05BD8" w:rsidRPr="00CE78D1" w:rsidRDefault="00910B95" w:rsidP="00A05BD8">
      <w:pPr>
        <w:pStyle w:val="Naslov3"/>
        <w:rPr>
          <w:rFonts w:ascii="Palatino" w:hAnsi="Palatino"/>
          <w:b/>
        </w:rPr>
      </w:pPr>
      <w:bookmarkStart w:id="253" w:name="_Toc411888313"/>
      <w:bookmarkStart w:id="254" w:name="_Toc417298744"/>
      <w:bookmarkStart w:id="255" w:name="_Toc335293053"/>
      <w:bookmarkStart w:id="256" w:name="_Toc349837224"/>
      <w:bookmarkStart w:id="257" w:name="_Toc406069385"/>
      <w:r>
        <w:rPr>
          <w:rFonts w:ascii="Palatino" w:hAnsi="Palatino"/>
          <w:b/>
        </w:rPr>
        <w:t>6</w:t>
      </w:r>
      <w:r w:rsidR="00A05BD8" w:rsidRPr="00CE78D1">
        <w:rPr>
          <w:rFonts w:ascii="Palatino" w:hAnsi="Palatino"/>
          <w:b/>
        </w:rPr>
        <w:t>.7.1. Način izračuna cijene i uvjeta ponude</w:t>
      </w:r>
      <w:bookmarkEnd w:id="253"/>
      <w:bookmarkEnd w:id="254"/>
      <w:bookmarkEnd w:id="255"/>
      <w:bookmarkEnd w:id="256"/>
      <w:bookmarkEnd w:id="257"/>
    </w:p>
    <w:p w14:paraId="40D53238" w14:textId="77777777" w:rsidR="00A05BD8" w:rsidRPr="00CE78D1" w:rsidRDefault="00A05BD8" w:rsidP="00A05BD8">
      <w:pPr>
        <w:rPr>
          <w:rFonts w:ascii="Palatino" w:hAnsi="Palatino"/>
        </w:rPr>
      </w:pPr>
      <w:r w:rsidRPr="00CE78D1">
        <w:rPr>
          <w:rFonts w:ascii="Palatino" w:hAnsi="Palatino"/>
        </w:rPr>
        <w:t>Odabir ponuda će se obaviti izborom najpovoljnije ponude kako je određeno u točki 4.5.  DON</w:t>
      </w:r>
    </w:p>
    <w:p w14:paraId="4DF4639D" w14:textId="65591499" w:rsidR="00A05BD8" w:rsidRPr="00CE78D1" w:rsidRDefault="00910B95" w:rsidP="00A05BD8">
      <w:pPr>
        <w:pStyle w:val="Naslov3"/>
        <w:rPr>
          <w:rFonts w:ascii="Palatino" w:hAnsi="Palatino"/>
          <w:b/>
        </w:rPr>
      </w:pPr>
      <w:bookmarkStart w:id="258" w:name="_Toc411888314"/>
      <w:bookmarkStart w:id="259" w:name="_Toc417298745"/>
      <w:bookmarkStart w:id="260" w:name="_Toc335293054"/>
      <w:bookmarkStart w:id="261" w:name="_Toc349837225"/>
      <w:bookmarkStart w:id="262" w:name="_Toc406069386"/>
      <w:r>
        <w:rPr>
          <w:rFonts w:ascii="Palatino" w:hAnsi="Palatino"/>
          <w:b/>
        </w:rPr>
        <w:t>6</w:t>
      </w:r>
      <w:r w:rsidR="00A05BD8" w:rsidRPr="00CE78D1">
        <w:rPr>
          <w:rFonts w:ascii="Palatino" w:hAnsi="Palatino"/>
          <w:b/>
        </w:rPr>
        <w:t>.7.2. Ukupna cijena ponude</w:t>
      </w:r>
      <w:bookmarkEnd w:id="258"/>
      <w:bookmarkEnd w:id="259"/>
      <w:bookmarkEnd w:id="260"/>
      <w:bookmarkEnd w:id="261"/>
      <w:bookmarkEnd w:id="262"/>
    </w:p>
    <w:p w14:paraId="339E4CA3" w14:textId="77777777" w:rsidR="00A05BD8" w:rsidRPr="00CE78D1" w:rsidRDefault="00A05BD8" w:rsidP="00A05BD8">
      <w:pPr>
        <w:rPr>
          <w:rFonts w:ascii="Palatino" w:hAnsi="Palatino"/>
        </w:rPr>
      </w:pPr>
      <w:r w:rsidRPr="00CE78D1">
        <w:rPr>
          <w:rFonts w:ascii="Palatino" w:hAnsi="Palatino"/>
        </w:rPr>
        <w:t>Ukupnu cijenu ponude( Cuk) formira Naručitelj samostalno prema svojoj procjeni i potpuno samostalno odgovara za istu i za ukalkulirane elemente za formiranje svoje Cuk, a vodeći se svim odredbama ove DON i poglavito odredbama u točki 4.3. DON</w:t>
      </w:r>
    </w:p>
    <w:p w14:paraId="5AEED172" w14:textId="0D3AB34B" w:rsidR="00A05BD8" w:rsidRPr="00CE78D1" w:rsidRDefault="00910B95" w:rsidP="00A05BD8">
      <w:pPr>
        <w:pStyle w:val="Naslov3"/>
        <w:rPr>
          <w:rFonts w:ascii="Palatino" w:hAnsi="Palatino"/>
          <w:b/>
        </w:rPr>
      </w:pPr>
      <w:bookmarkStart w:id="263" w:name="_Toc411888315"/>
      <w:bookmarkStart w:id="264" w:name="_Toc417298746"/>
      <w:bookmarkStart w:id="265" w:name="_Toc335293055"/>
      <w:bookmarkStart w:id="266" w:name="_Toc349837226"/>
      <w:bookmarkStart w:id="267" w:name="_Toc406069387"/>
      <w:r>
        <w:rPr>
          <w:rStyle w:val="Naslov3Char"/>
          <w:rFonts w:ascii="Palatino" w:hAnsi="Palatino"/>
          <w:b/>
        </w:rPr>
        <w:t>6</w:t>
      </w:r>
      <w:r w:rsidR="00A05BD8" w:rsidRPr="00CE78D1">
        <w:rPr>
          <w:rStyle w:val="Naslov3Char"/>
          <w:rFonts w:ascii="Palatino" w:hAnsi="Palatino"/>
          <w:b/>
        </w:rPr>
        <w:t>.7.3. Parametri ukupnog godišnjeg troška postojećeg stanja (sa PDV</w:t>
      </w:r>
      <w:r w:rsidR="00A05BD8" w:rsidRPr="00CE78D1">
        <w:rPr>
          <w:rStyle w:val="Naslov3Char"/>
          <w:rFonts w:ascii="Papyrus Condensed" w:hAnsi="Papyrus Condensed" w:cs="Papyrus Condensed"/>
          <w:b/>
        </w:rPr>
        <w:t>‐</w:t>
      </w:r>
      <w:r w:rsidR="00A05BD8" w:rsidRPr="00CE78D1">
        <w:rPr>
          <w:rStyle w:val="Naslov3Char"/>
          <w:rFonts w:ascii="Palatino" w:hAnsi="Palatino"/>
          <w:b/>
        </w:rPr>
        <w:t>om</w:t>
      </w:r>
      <w:r w:rsidR="00A05BD8" w:rsidRPr="00CE78D1">
        <w:rPr>
          <w:rFonts w:ascii="Palatino" w:hAnsi="Palatino"/>
          <w:b/>
        </w:rPr>
        <w:t>)</w:t>
      </w:r>
      <w:bookmarkEnd w:id="263"/>
      <w:bookmarkEnd w:id="264"/>
      <w:bookmarkEnd w:id="265"/>
      <w:bookmarkEnd w:id="266"/>
      <w:bookmarkEnd w:id="267"/>
    </w:p>
    <w:p w14:paraId="16E5E027" w14:textId="0ECE72C5" w:rsidR="00A05BD8" w:rsidRPr="00CE78D1" w:rsidRDefault="00A05BD8" w:rsidP="00A05BD8">
      <w:pPr>
        <w:rPr>
          <w:rFonts w:ascii="Palatino" w:hAnsi="Palatino"/>
        </w:rPr>
      </w:pPr>
      <w:r w:rsidRPr="00CE78D1">
        <w:rPr>
          <w:rFonts w:ascii="Palatino" w:hAnsi="Palatino"/>
        </w:rPr>
        <w:t>Ukupna Referentna  godišnja potrošnja električne energije na zahvatu javne rasvjete, koji je predmetom ove DON, određena je sukladno Pravilniku o metodologiji za praćenje, mjerenje i verifikaciju ušteda energije u neposrednoj potrošnji (NN 71/15),</w:t>
      </w:r>
      <w:r w:rsidR="00A016C3">
        <w:rPr>
          <w:rFonts w:ascii="Palatino" w:hAnsi="Palatino"/>
        </w:rPr>
        <w:t xml:space="preserve"> </w:t>
      </w:r>
      <w:r w:rsidRPr="00CE78D1">
        <w:rPr>
          <w:rFonts w:ascii="Palatino" w:hAnsi="Palatino"/>
        </w:rPr>
        <w:t>Energetskim pregledom i Referentnim stanjem tretiranog zahvata javne rasvjete, a iznosi</w:t>
      </w:r>
    </w:p>
    <w:p w14:paraId="0BD4F490" w14:textId="4A14AFB3" w:rsidR="00A05BD8" w:rsidRPr="0061403B" w:rsidRDefault="00031B3E" w:rsidP="00A05BD8">
      <w:pPr>
        <w:jc w:val="center"/>
        <w:rPr>
          <w:rFonts w:ascii="Palatino" w:hAnsi="Palatino"/>
        </w:rPr>
      </w:pPr>
      <w:r>
        <w:rPr>
          <w:rFonts w:ascii="Palatino" w:hAnsi="Palatino"/>
        </w:rPr>
        <w:t>51</w:t>
      </w:r>
      <w:r w:rsidR="00963BF4">
        <w:rPr>
          <w:rFonts w:ascii="Palatino" w:hAnsi="Palatino"/>
        </w:rPr>
        <w:t>1</w:t>
      </w:r>
      <w:r>
        <w:rPr>
          <w:rFonts w:ascii="Palatino" w:hAnsi="Palatino"/>
        </w:rPr>
        <w:t>.</w:t>
      </w:r>
      <w:r w:rsidR="00963BF4">
        <w:rPr>
          <w:rFonts w:ascii="Palatino" w:hAnsi="Palatino"/>
        </w:rPr>
        <w:t>311</w:t>
      </w:r>
      <w:r>
        <w:rPr>
          <w:rFonts w:ascii="Palatino" w:hAnsi="Palatino"/>
        </w:rPr>
        <w:t>,00</w:t>
      </w:r>
      <w:r w:rsidR="00114DD8">
        <w:rPr>
          <w:rFonts w:ascii="Palatino" w:hAnsi="Palatino"/>
        </w:rPr>
        <w:t xml:space="preserve"> </w:t>
      </w:r>
      <w:r w:rsidR="00A05BD8" w:rsidRPr="0061403B">
        <w:rPr>
          <w:rFonts w:ascii="Palatino" w:hAnsi="Palatino"/>
        </w:rPr>
        <w:t xml:space="preserve">kWh/god referentno </w:t>
      </w:r>
    </w:p>
    <w:p w14:paraId="03B6FB3A" w14:textId="48A3A5B0" w:rsidR="00A05BD8" w:rsidRPr="0061403B" w:rsidRDefault="00A05BD8" w:rsidP="00A05BD8">
      <w:pPr>
        <w:rPr>
          <w:rFonts w:ascii="Palatino" w:hAnsi="Palatino"/>
        </w:rPr>
      </w:pPr>
      <w:r w:rsidRPr="0061403B">
        <w:rPr>
          <w:rFonts w:ascii="Palatino" w:hAnsi="Palatino"/>
        </w:rPr>
        <w:t>Naručitelj trenutno plaća ci</w:t>
      </w:r>
      <w:r w:rsidR="00363522" w:rsidRPr="0061403B">
        <w:rPr>
          <w:rFonts w:ascii="Palatino" w:hAnsi="Palatino"/>
        </w:rPr>
        <w:t xml:space="preserve">jenu električne energije po </w:t>
      </w:r>
      <w:r w:rsidR="00031B3E">
        <w:rPr>
          <w:rFonts w:ascii="Palatino" w:hAnsi="Palatino"/>
        </w:rPr>
        <w:t>0,87</w:t>
      </w:r>
      <w:r w:rsidRPr="0061403B">
        <w:rPr>
          <w:rFonts w:ascii="Palatino" w:hAnsi="Palatino"/>
        </w:rPr>
        <w:t xml:space="preserve"> kn/kWh (uključujući PDV).</w:t>
      </w:r>
    </w:p>
    <w:p w14:paraId="1DD09B6A" w14:textId="7DEEE12D" w:rsidR="00A05BD8" w:rsidRPr="00CE78D1" w:rsidRDefault="00A05BD8" w:rsidP="00A05BD8">
      <w:pPr>
        <w:rPr>
          <w:rFonts w:ascii="Palatino" w:hAnsi="Palatino"/>
        </w:rPr>
      </w:pPr>
      <w:r w:rsidRPr="00CE78D1">
        <w:rPr>
          <w:rFonts w:ascii="Palatino" w:hAnsi="Palatino"/>
        </w:rPr>
        <w:t>Naručitelj je dosada plaćao za javnu rasvje</w:t>
      </w:r>
      <w:r w:rsidR="00C32F1C">
        <w:rPr>
          <w:rFonts w:ascii="Palatino" w:hAnsi="Palatino"/>
        </w:rPr>
        <w:t>tu na tretiranom zahvat</w:t>
      </w:r>
      <w:r w:rsidR="000D64A3">
        <w:rPr>
          <w:rFonts w:ascii="Palatino" w:hAnsi="Palatino"/>
        </w:rPr>
        <w:t>u za 2018</w:t>
      </w:r>
      <w:r w:rsidRPr="00CE78D1">
        <w:rPr>
          <w:rFonts w:ascii="Palatino" w:hAnsi="Palatino"/>
        </w:rPr>
        <w:t>. godinu iznos Ts (sadašnja potrošnja u kn/god)</w:t>
      </w:r>
    </w:p>
    <w:p w14:paraId="66E705F3" w14:textId="179D6B57" w:rsidR="00A05BD8" w:rsidRPr="0061403B" w:rsidRDefault="00A05BD8" w:rsidP="00A05BD8">
      <w:pPr>
        <w:jc w:val="center"/>
        <w:rPr>
          <w:rFonts w:ascii="Palatino" w:hAnsi="Palatino"/>
        </w:rPr>
      </w:pPr>
      <w:r w:rsidRPr="0061403B">
        <w:rPr>
          <w:rFonts w:ascii="Palatino" w:hAnsi="Palatino"/>
        </w:rPr>
        <w:t xml:space="preserve">Ts =   </w:t>
      </w:r>
      <w:r w:rsidR="0029699A">
        <w:rPr>
          <w:rFonts w:ascii="Palatino" w:hAnsi="Palatino"/>
        </w:rPr>
        <w:t>421.768,25</w:t>
      </w:r>
      <w:r w:rsidRPr="0061403B">
        <w:rPr>
          <w:rFonts w:ascii="Palatino" w:hAnsi="Palatino"/>
        </w:rPr>
        <w:t xml:space="preserve"> kn/god.</w:t>
      </w:r>
    </w:p>
    <w:p w14:paraId="47DC3051" w14:textId="77777777" w:rsidR="00A05BD8" w:rsidRPr="00CE78D1" w:rsidRDefault="00A05BD8" w:rsidP="00A05BD8">
      <w:pPr>
        <w:rPr>
          <w:rFonts w:ascii="Palatino" w:hAnsi="Palatino"/>
        </w:rPr>
      </w:pPr>
      <w:r w:rsidRPr="00CE78D1">
        <w:rPr>
          <w:rFonts w:ascii="Palatino" w:hAnsi="Palatino"/>
        </w:rPr>
        <w:t>Naručitelj, i nakon provedene rekonstrukcije prema ovoj DON, za energiju za javnu rasvjetu na tretiranom zahvatu financijski ne može izdvojiti više nego li je izdvajao dosada tj. ne više od</w:t>
      </w:r>
    </w:p>
    <w:p w14:paraId="6536629F" w14:textId="493ACFA0" w:rsidR="00A05BD8" w:rsidRPr="0061403B" w:rsidRDefault="00A05BD8" w:rsidP="00A05BD8">
      <w:pPr>
        <w:jc w:val="center"/>
        <w:rPr>
          <w:rFonts w:ascii="Palatino" w:hAnsi="Palatino"/>
        </w:rPr>
      </w:pPr>
      <w:r w:rsidRPr="0061403B">
        <w:rPr>
          <w:rFonts w:ascii="Palatino" w:hAnsi="Palatino"/>
        </w:rPr>
        <w:t xml:space="preserve">Ts =   </w:t>
      </w:r>
      <w:r w:rsidR="0029699A">
        <w:rPr>
          <w:rFonts w:ascii="Palatino" w:hAnsi="Palatino"/>
        </w:rPr>
        <w:t>421.768,25</w:t>
      </w:r>
      <w:r w:rsidR="00602F77" w:rsidRPr="0061403B">
        <w:rPr>
          <w:rFonts w:ascii="Palatino" w:hAnsi="Palatino"/>
        </w:rPr>
        <w:t xml:space="preserve"> </w:t>
      </w:r>
      <w:r w:rsidRPr="0061403B">
        <w:rPr>
          <w:rFonts w:ascii="Palatino" w:hAnsi="Palatino"/>
        </w:rPr>
        <w:t>kn/god.</w:t>
      </w:r>
    </w:p>
    <w:p w14:paraId="72726DBD" w14:textId="0DCAD283" w:rsidR="00A05BD8" w:rsidRPr="00CE78D1" w:rsidRDefault="00A05BD8" w:rsidP="00A05BD8">
      <w:pPr>
        <w:rPr>
          <w:rFonts w:ascii="Palatino" w:hAnsi="Palatino"/>
        </w:rPr>
      </w:pPr>
      <w:r w:rsidRPr="00CE78D1">
        <w:rPr>
          <w:rFonts w:ascii="Palatino" w:hAnsi="Palatino"/>
        </w:rPr>
        <w:t xml:space="preserve">Slijedom gornjeg, iznos do pune potrošnje Referentnog stanja tretiranog zahvata javne </w:t>
      </w:r>
      <w:r w:rsidRPr="006E76AE">
        <w:rPr>
          <w:rFonts w:ascii="Palatino" w:hAnsi="Palatino"/>
        </w:rPr>
        <w:t>rasvjete</w:t>
      </w:r>
      <w:r w:rsidR="00910B95" w:rsidRPr="006E76AE">
        <w:rPr>
          <w:rFonts w:ascii="Palatino" w:hAnsi="Palatino"/>
        </w:rPr>
        <w:t xml:space="preserve"> prema Prilogu 6</w:t>
      </w:r>
      <w:r w:rsidR="00803995" w:rsidRPr="006E76AE">
        <w:rPr>
          <w:rFonts w:ascii="Palatino" w:hAnsi="Palatino"/>
        </w:rPr>
        <w:t>.1</w:t>
      </w:r>
      <w:r w:rsidR="001E1A55" w:rsidRPr="006E76AE">
        <w:rPr>
          <w:rFonts w:ascii="Palatino" w:hAnsi="Palatino"/>
        </w:rPr>
        <w:t>6</w:t>
      </w:r>
      <w:r w:rsidR="006B12D9" w:rsidRPr="006E76AE">
        <w:rPr>
          <w:rFonts w:ascii="Palatino" w:hAnsi="Palatino"/>
        </w:rPr>
        <w:t>. ove DON</w:t>
      </w:r>
      <w:r w:rsidRPr="006E76AE">
        <w:rPr>
          <w:rFonts w:ascii="Palatino" w:hAnsi="Palatino"/>
        </w:rPr>
        <w:t>, tretirat će se kao podjela ostvarenih financijskih</w:t>
      </w:r>
      <w:r w:rsidRPr="00CE78D1">
        <w:rPr>
          <w:rFonts w:ascii="Palatino" w:hAnsi="Palatino"/>
        </w:rPr>
        <w:t xml:space="preserve"> ušteda u potrošnji energije između pružatelja energetske usluge i Naručitelja.</w:t>
      </w:r>
    </w:p>
    <w:p w14:paraId="2AE8CECB" w14:textId="77777777" w:rsidR="00A05BD8" w:rsidRPr="00CE78D1" w:rsidRDefault="00A05BD8" w:rsidP="00A05BD8">
      <w:pPr>
        <w:rPr>
          <w:rFonts w:ascii="Palatino" w:hAnsi="Palatino"/>
        </w:rPr>
      </w:pPr>
      <w:r w:rsidRPr="00CE78D1">
        <w:rPr>
          <w:rFonts w:ascii="Palatino" w:hAnsi="Palatino"/>
        </w:rPr>
        <w:t>Nakon provedene rekonstrukcije javne rasvjete prema ovoj DON, ukupna instalirana snaga smije biti najviše jednaka zbroju svih maksimalno dopuštenih snaga svih svjetiljki iz troškovnika prema Glavnom projektu (umnožak snage svjetiljke i broja svjetiljki po stavkama iz troškovnika te njihov zbroj).</w:t>
      </w:r>
    </w:p>
    <w:p w14:paraId="40520136" w14:textId="77777777" w:rsidR="00A05BD8" w:rsidRPr="00CE78D1" w:rsidRDefault="00A05BD8" w:rsidP="00A05BD8">
      <w:pPr>
        <w:rPr>
          <w:rFonts w:ascii="Palatino" w:hAnsi="Palatino"/>
        </w:rPr>
      </w:pPr>
      <w:r w:rsidRPr="00CE78D1">
        <w:rPr>
          <w:rFonts w:ascii="Palatino" w:hAnsi="Palatino"/>
        </w:rPr>
        <w:t>Na taj način nova instalirana snaga, zajamčena od strane ponuditelja je</w:t>
      </w:r>
    </w:p>
    <w:p w14:paraId="250548B0" w14:textId="77777777" w:rsidR="00A05BD8" w:rsidRPr="00CE78D1" w:rsidRDefault="00A05BD8" w:rsidP="00A05BD8">
      <w:pPr>
        <w:jc w:val="center"/>
        <w:rPr>
          <w:rFonts w:ascii="Palatino" w:hAnsi="Palatino"/>
        </w:rPr>
      </w:pPr>
      <w:r w:rsidRPr="00CE78D1">
        <w:rPr>
          <w:rFonts w:ascii="Palatino" w:hAnsi="Palatino"/>
        </w:rPr>
        <w:t>= ............................ kW</w:t>
      </w:r>
    </w:p>
    <w:p w14:paraId="56C25A22" w14:textId="77777777" w:rsidR="00A05BD8" w:rsidRPr="00CE78D1" w:rsidRDefault="00A05BD8" w:rsidP="00A05BD8">
      <w:pPr>
        <w:rPr>
          <w:rFonts w:ascii="Palatino" w:hAnsi="Palatino"/>
        </w:rPr>
      </w:pPr>
      <w:r w:rsidRPr="00CE78D1">
        <w:rPr>
          <w:rFonts w:ascii="Palatino" w:hAnsi="Palatino"/>
        </w:rPr>
        <w:t>Sukladno gornjem, godišnja zajamčena potrošnja električne energije na tretiranom zahvatu nakon provedene rekonstrukcije sukladno ovoj DON, bit će ne više od</w:t>
      </w:r>
    </w:p>
    <w:p w14:paraId="7908AE27" w14:textId="77777777" w:rsidR="00A05BD8" w:rsidRPr="00CE78D1" w:rsidRDefault="00A05BD8" w:rsidP="00A05BD8">
      <w:pPr>
        <w:jc w:val="center"/>
        <w:rPr>
          <w:rFonts w:ascii="Palatino" w:hAnsi="Palatino"/>
        </w:rPr>
      </w:pPr>
      <w:r w:rsidRPr="00CE78D1">
        <w:rPr>
          <w:rFonts w:ascii="Palatino" w:hAnsi="Palatino"/>
        </w:rPr>
        <w:t>........................ kW x 4100 h = ......................... kWh/god.</w:t>
      </w:r>
    </w:p>
    <w:p w14:paraId="5D0E0C45" w14:textId="77777777" w:rsidR="00A05BD8" w:rsidRPr="00CE78D1" w:rsidRDefault="00A05BD8" w:rsidP="00A05BD8">
      <w:pPr>
        <w:rPr>
          <w:rFonts w:ascii="Palatino" w:hAnsi="Palatino"/>
        </w:rPr>
      </w:pPr>
      <w:r w:rsidRPr="00CE78D1">
        <w:rPr>
          <w:rFonts w:ascii="Palatino" w:hAnsi="Palatino"/>
        </w:rPr>
        <w:t>Financijska sredstva za podmirivanje ove godišnje potrošnje električne energije (Ti) bit će na teret Naručitelja i iznosit će</w:t>
      </w:r>
    </w:p>
    <w:p w14:paraId="7EF9A7E0" w14:textId="74828976" w:rsidR="00A05BD8" w:rsidRPr="0061403B" w:rsidRDefault="00A05BD8" w:rsidP="00A05BD8">
      <w:pPr>
        <w:jc w:val="center"/>
        <w:rPr>
          <w:rFonts w:ascii="Palatino" w:hAnsi="Palatino"/>
        </w:rPr>
      </w:pPr>
      <w:r w:rsidRPr="0061403B">
        <w:rPr>
          <w:rFonts w:ascii="Palatino" w:hAnsi="Palatino"/>
        </w:rPr>
        <w:lastRenderedPageBreak/>
        <w:t>Ti = ..</w:t>
      </w:r>
      <w:r w:rsidR="00363522" w:rsidRPr="0061403B">
        <w:rPr>
          <w:rFonts w:ascii="Palatino" w:hAnsi="Palatino"/>
        </w:rPr>
        <w:t xml:space="preserve">................. kWh/god x </w:t>
      </w:r>
      <w:r w:rsidR="00031B3E">
        <w:rPr>
          <w:rFonts w:ascii="Palatino" w:hAnsi="Palatino"/>
        </w:rPr>
        <w:t xml:space="preserve">0,87 </w:t>
      </w:r>
      <w:r w:rsidRPr="0061403B">
        <w:rPr>
          <w:rFonts w:ascii="Palatino" w:hAnsi="Palatino"/>
        </w:rPr>
        <w:t>kn/kWh = ......................... kn/god.</w:t>
      </w:r>
    </w:p>
    <w:p w14:paraId="4AAA4365" w14:textId="77777777" w:rsidR="00A05BD8" w:rsidRPr="00CE78D1" w:rsidRDefault="00A05BD8" w:rsidP="00A05BD8">
      <w:pPr>
        <w:rPr>
          <w:rFonts w:ascii="Palatino" w:hAnsi="Palatino"/>
        </w:rPr>
      </w:pPr>
      <w:r w:rsidRPr="00CE78D1">
        <w:rPr>
          <w:rFonts w:ascii="Palatino" w:hAnsi="Palatino"/>
        </w:rPr>
        <w:t>Dio koji može godišnje maksimalno koristiti pružatelj energetske usluge kao godišnju naknadu (Tn) za pružanje energetske usluge, nakon potpisivanja zapisnika o primopredaji iz točke 2.8.</w:t>
      </w:r>
    </w:p>
    <w:p w14:paraId="00E85FD3" w14:textId="77777777" w:rsidR="00A05BD8" w:rsidRPr="00CE78D1" w:rsidRDefault="00A05BD8" w:rsidP="00A05BD8">
      <w:pPr>
        <w:jc w:val="center"/>
        <w:rPr>
          <w:rFonts w:ascii="Palatino" w:hAnsi="Palatino"/>
        </w:rPr>
      </w:pPr>
      <w:r w:rsidRPr="00CE78D1">
        <w:rPr>
          <w:rFonts w:ascii="Palatino" w:hAnsi="Palatino"/>
        </w:rPr>
        <w:t>Tn = Ts – Ti =  ………………………………… kn/god.</w:t>
      </w:r>
    </w:p>
    <w:p w14:paraId="6DB0C4DE" w14:textId="77777777" w:rsidR="00A05BD8" w:rsidRPr="00CE78D1" w:rsidRDefault="00A05BD8" w:rsidP="00A05BD8">
      <w:pPr>
        <w:rPr>
          <w:rFonts w:ascii="Palatino" w:hAnsi="Palatino"/>
        </w:rPr>
      </w:pPr>
      <w:r w:rsidRPr="00CE78D1">
        <w:rPr>
          <w:rFonts w:ascii="Palatino" w:hAnsi="Palatino"/>
        </w:rPr>
        <w:t>Isplate  će  se  pružatelju  energetske  usluge  izvršavati  u  jednakim  ratama  mjesečno  i  ponuditelj  u  svojim izračunima za formiranje ponude treba uzeti ovu mjesečnu dinamiku isplata.</w:t>
      </w:r>
    </w:p>
    <w:p w14:paraId="317D60BA" w14:textId="77777777" w:rsidR="00A05BD8" w:rsidRPr="00CE78D1" w:rsidRDefault="00A05BD8" w:rsidP="00A05BD8">
      <w:pPr>
        <w:rPr>
          <w:rFonts w:ascii="Palatino" w:hAnsi="Palatino"/>
        </w:rPr>
      </w:pPr>
      <w:r w:rsidRPr="00CE78D1">
        <w:rPr>
          <w:rFonts w:ascii="Palatino" w:hAnsi="Palatino"/>
        </w:rPr>
        <w:t>Bez obzira na mogući i očekivani slučaj da mjesečna potrošnje električne energije nije ujednačena  zbog različitog vremena rada javne rasvjete uslijed različitog vremena zalazaka/izlazaka sunca po mjesecima, isplate odnosno naknade iz ušteda će biti po jednakim mjesečnim ratama, ali zbroj istih nikako ne može prijeći iznos od Tn tj. (≤ Tn).</w:t>
      </w:r>
    </w:p>
    <w:p w14:paraId="31F48A20" w14:textId="08AED3D1" w:rsidR="00A05BD8" w:rsidRPr="00CE78D1" w:rsidRDefault="00910B95" w:rsidP="00A05BD8">
      <w:pPr>
        <w:pStyle w:val="Naslov3"/>
        <w:rPr>
          <w:rFonts w:ascii="Palatino" w:hAnsi="Palatino"/>
          <w:b/>
        </w:rPr>
      </w:pPr>
      <w:bookmarkStart w:id="268" w:name="_Toc411888316"/>
      <w:bookmarkStart w:id="269" w:name="_Toc417298747"/>
      <w:bookmarkStart w:id="270" w:name="_Toc335293056"/>
      <w:bookmarkStart w:id="271" w:name="_Toc349837227"/>
      <w:bookmarkStart w:id="272" w:name="_Toc406069388"/>
      <w:r>
        <w:rPr>
          <w:rFonts w:ascii="Palatino" w:hAnsi="Palatino"/>
          <w:b/>
        </w:rPr>
        <w:t>6</w:t>
      </w:r>
      <w:r w:rsidR="00A05BD8" w:rsidRPr="00CE78D1">
        <w:rPr>
          <w:rFonts w:ascii="Palatino" w:hAnsi="Palatino"/>
          <w:b/>
        </w:rPr>
        <w:t>.7.4. Godišnja diskontna stopa</w:t>
      </w:r>
      <w:bookmarkEnd w:id="268"/>
      <w:bookmarkEnd w:id="269"/>
      <w:bookmarkEnd w:id="270"/>
      <w:bookmarkEnd w:id="271"/>
      <w:bookmarkEnd w:id="272"/>
    </w:p>
    <w:p w14:paraId="0D63BD34" w14:textId="77777777" w:rsidR="00A05BD8" w:rsidRPr="00CE78D1" w:rsidRDefault="00A05BD8" w:rsidP="00A05BD8">
      <w:pPr>
        <w:rPr>
          <w:rFonts w:ascii="Palatino" w:hAnsi="Palatino"/>
        </w:rPr>
      </w:pPr>
      <w:r w:rsidRPr="00CE78D1">
        <w:rPr>
          <w:rFonts w:ascii="Palatino" w:hAnsi="Palatino"/>
        </w:rPr>
        <w:t>Naručitelj za potrebe izračuna valorizacijske cijene ponuda predviđa godišnju stopu kapitala od 4,8%, što predstavlja diskontnu stopu za izračun valorizacijske cijene (neto sadašnja vrijednost</w:t>
      </w:r>
      <w:r w:rsidRPr="00CE78D1">
        <w:rPr>
          <w:rFonts w:ascii="Papyrus Condensed" w:hAnsi="Papyrus Condensed" w:cs="Papyrus Condensed"/>
        </w:rPr>
        <w:t>‐</w:t>
      </w:r>
      <w:r w:rsidRPr="00CE78D1">
        <w:rPr>
          <w:rFonts w:ascii="Palatino" w:hAnsi="Palatino"/>
        </w:rPr>
        <w:t>NSV), a sukladno odredbama točke 4.3. DON.</w:t>
      </w:r>
    </w:p>
    <w:p w14:paraId="465E239F" w14:textId="77777777" w:rsidR="00A05BD8" w:rsidRPr="00CE78D1" w:rsidRDefault="00A05BD8" w:rsidP="00A05BD8">
      <w:pPr>
        <w:rPr>
          <w:rFonts w:ascii="Palatino" w:hAnsi="Palatino"/>
        </w:rPr>
      </w:pPr>
      <w:r w:rsidRPr="00CE78D1">
        <w:rPr>
          <w:rFonts w:ascii="Palatino" w:hAnsi="Palatino"/>
        </w:rPr>
        <w:t>Sukladno tome, cijene će se valorizirati primjenom stope od 4,8%/12 = 0,4% mjesečno.</w:t>
      </w:r>
    </w:p>
    <w:p w14:paraId="2489594A" w14:textId="53641745" w:rsidR="00A05BD8" w:rsidRPr="00CE78D1" w:rsidRDefault="00910B95" w:rsidP="00A05BD8">
      <w:pPr>
        <w:pStyle w:val="Naslov3"/>
        <w:rPr>
          <w:rFonts w:ascii="Palatino" w:hAnsi="Palatino"/>
          <w:b/>
        </w:rPr>
      </w:pPr>
      <w:bookmarkStart w:id="273" w:name="_Toc411888317"/>
      <w:bookmarkStart w:id="274" w:name="_Toc417298748"/>
      <w:bookmarkStart w:id="275" w:name="_Toc335293057"/>
      <w:bookmarkStart w:id="276" w:name="_Toc349837228"/>
      <w:bookmarkStart w:id="277" w:name="_Toc406069389"/>
      <w:r>
        <w:rPr>
          <w:rFonts w:ascii="Palatino" w:hAnsi="Palatino"/>
          <w:b/>
        </w:rPr>
        <w:t>6</w:t>
      </w:r>
      <w:r w:rsidR="00A05BD8" w:rsidRPr="00CE78D1">
        <w:rPr>
          <w:rFonts w:ascii="Palatino" w:hAnsi="Palatino"/>
          <w:b/>
        </w:rPr>
        <w:t>.7.5. Ukupno maksimalno trajanje Ugovora o pružanju energetske usluge</w:t>
      </w:r>
      <w:bookmarkEnd w:id="273"/>
      <w:bookmarkEnd w:id="274"/>
      <w:bookmarkEnd w:id="275"/>
      <w:bookmarkEnd w:id="276"/>
      <w:bookmarkEnd w:id="277"/>
    </w:p>
    <w:p w14:paraId="44332D25" w14:textId="41C95BA1" w:rsidR="00A05BD8" w:rsidRPr="00CE78D1" w:rsidRDefault="00A05BD8" w:rsidP="00A05BD8">
      <w:pPr>
        <w:rPr>
          <w:rFonts w:ascii="Palatino" w:hAnsi="Palatino"/>
        </w:rPr>
      </w:pPr>
      <w:r w:rsidRPr="00CE78D1">
        <w:rPr>
          <w:rFonts w:ascii="Palatino" w:hAnsi="Palatino"/>
        </w:rPr>
        <w:t>Naručitelj dopušta ponuditi pružanje energetske usl</w:t>
      </w:r>
      <w:r w:rsidR="00BE33BE">
        <w:rPr>
          <w:rFonts w:ascii="Palatino" w:hAnsi="Palatino"/>
        </w:rPr>
        <w:t xml:space="preserve">uge maksimalno na razdoblje od </w:t>
      </w:r>
      <w:r w:rsidR="00DA6FE8">
        <w:rPr>
          <w:rFonts w:ascii="Palatino" w:hAnsi="Palatino"/>
        </w:rPr>
        <w:t>275</w:t>
      </w:r>
      <w:r w:rsidR="00523CA8" w:rsidRPr="00CE78D1">
        <w:rPr>
          <w:rFonts w:ascii="Palatino" w:hAnsi="Palatino"/>
        </w:rPr>
        <w:t xml:space="preserve"> dana za</w:t>
      </w:r>
      <w:r w:rsidR="00271B13">
        <w:rPr>
          <w:rFonts w:ascii="Palatino" w:hAnsi="Palatino"/>
        </w:rPr>
        <w:t xml:space="preserve"> pri</w:t>
      </w:r>
      <w:r w:rsidR="00DC1A10">
        <w:rPr>
          <w:rFonts w:ascii="Palatino" w:hAnsi="Palatino"/>
        </w:rPr>
        <w:t>mjenu Mjera plus 13</w:t>
      </w:r>
      <w:r w:rsidR="005140F3">
        <w:rPr>
          <w:rFonts w:ascii="Palatino" w:hAnsi="Palatino"/>
        </w:rPr>
        <w:t>2</w:t>
      </w:r>
      <w:r w:rsidR="0075033C">
        <w:rPr>
          <w:rFonts w:ascii="Palatino" w:hAnsi="Palatino"/>
        </w:rPr>
        <w:t xml:space="preserve"> </w:t>
      </w:r>
      <w:r w:rsidR="005140F3">
        <w:rPr>
          <w:rFonts w:ascii="Palatino" w:hAnsi="Palatino"/>
        </w:rPr>
        <w:t>mjeseca</w:t>
      </w:r>
      <w:r w:rsidRPr="00CE78D1">
        <w:rPr>
          <w:rFonts w:ascii="Palatino" w:hAnsi="Palatino"/>
        </w:rPr>
        <w:t xml:space="preserve"> za praćenje ušteda i obračun mjesečnih naknada, a ponude s duljim rokom neće se prihvatiti.</w:t>
      </w:r>
    </w:p>
    <w:p w14:paraId="7A57C64B" w14:textId="26482B95" w:rsidR="00A05BD8" w:rsidRPr="00CE78D1" w:rsidRDefault="00A05BD8" w:rsidP="00A05BD8">
      <w:pPr>
        <w:rPr>
          <w:rFonts w:ascii="Palatino" w:hAnsi="Palatino"/>
        </w:rPr>
      </w:pPr>
      <w:r w:rsidRPr="00CE78D1">
        <w:rPr>
          <w:rFonts w:ascii="Palatino" w:hAnsi="Palatino"/>
        </w:rPr>
        <w:t>Ponuditelj sam slobodno određuje rok na koji nudi pružiti energetsku uslu</w:t>
      </w:r>
      <w:r w:rsidR="00DC1A10">
        <w:rPr>
          <w:rFonts w:ascii="Palatino" w:hAnsi="Palatino"/>
        </w:rPr>
        <w:t>gu (ali ne dulje od 13</w:t>
      </w:r>
      <w:r w:rsidR="005140F3">
        <w:rPr>
          <w:rFonts w:ascii="Palatino" w:hAnsi="Palatino"/>
        </w:rPr>
        <w:t>2</w:t>
      </w:r>
      <w:r w:rsidR="00596950">
        <w:rPr>
          <w:rFonts w:ascii="Palatino" w:hAnsi="Palatino"/>
        </w:rPr>
        <w:t xml:space="preserve"> </w:t>
      </w:r>
      <w:r w:rsidR="005140F3">
        <w:rPr>
          <w:rFonts w:ascii="Palatino" w:hAnsi="Palatino"/>
        </w:rPr>
        <w:t>mjeseca</w:t>
      </w:r>
      <w:r w:rsidR="00BE33BE">
        <w:rPr>
          <w:rFonts w:ascii="Palatino" w:hAnsi="Palatino"/>
        </w:rPr>
        <w:t xml:space="preserve"> plus </w:t>
      </w:r>
      <w:r w:rsidR="00DA6FE8">
        <w:rPr>
          <w:rFonts w:ascii="Palatino" w:hAnsi="Palatino"/>
        </w:rPr>
        <w:t>275</w:t>
      </w:r>
      <w:r w:rsidRPr="00CE78D1">
        <w:rPr>
          <w:rFonts w:ascii="Palatino" w:hAnsi="Palatino"/>
        </w:rPr>
        <w:t xml:space="preserve"> dana), uvijek vodeći računa da financijski iznos energetske uštede, u ekvivalentu kojeg obračunava naknadu na godišnjem nivou  za pružanje energetske usluge prema ovoj DON, ne može prijeći iznos od Tn tj. (≤ Tn) sukladno odredbama iz točke 4.3. DON. Ponuda koja bi uključivala veći iznos godišnje otplate od Tn  (bez obzira na p</w:t>
      </w:r>
      <w:r w:rsidR="00F42E2E">
        <w:rPr>
          <w:rFonts w:ascii="Palatino" w:hAnsi="Palatino"/>
        </w:rPr>
        <w:t>onuđeni rok pružanja energetske</w:t>
      </w:r>
      <w:r w:rsidRPr="00CE78D1">
        <w:rPr>
          <w:rFonts w:ascii="Palatino" w:hAnsi="Palatino"/>
        </w:rPr>
        <w:t xml:space="preserve"> usluge), neće se prihvatiti.</w:t>
      </w:r>
    </w:p>
    <w:p w14:paraId="145F33FE" w14:textId="687D27A0" w:rsidR="00A05BD8" w:rsidRPr="00CE78D1" w:rsidRDefault="00A414E0" w:rsidP="00A05BD8">
      <w:pPr>
        <w:pStyle w:val="Naslov3"/>
        <w:rPr>
          <w:rFonts w:ascii="Palatino" w:hAnsi="Palatino"/>
          <w:b/>
        </w:rPr>
      </w:pPr>
      <w:bookmarkStart w:id="278" w:name="_Toc411506545"/>
      <w:bookmarkStart w:id="279" w:name="_Toc411888318"/>
      <w:bookmarkStart w:id="280" w:name="_Toc417298749"/>
      <w:bookmarkStart w:id="281" w:name="_Toc335293058"/>
      <w:bookmarkStart w:id="282" w:name="_Toc349837229"/>
      <w:bookmarkStart w:id="283" w:name="_Toc406069390"/>
      <w:r w:rsidRPr="006E76AE">
        <w:rPr>
          <w:rFonts w:ascii="Palatino" w:hAnsi="Palatino"/>
          <w:b/>
        </w:rPr>
        <w:t>6</w:t>
      </w:r>
      <w:r w:rsidR="00A05BD8" w:rsidRPr="006E76AE">
        <w:rPr>
          <w:rFonts w:ascii="Palatino" w:hAnsi="Palatino"/>
          <w:b/>
        </w:rPr>
        <w:t>.</w:t>
      </w:r>
      <w:r w:rsidR="006E76AE">
        <w:rPr>
          <w:rFonts w:ascii="Palatino" w:hAnsi="Palatino"/>
          <w:b/>
        </w:rPr>
        <w:t>7.</w:t>
      </w:r>
      <w:r w:rsidR="00A05BD8" w:rsidRPr="006E76AE">
        <w:rPr>
          <w:rFonts w:ascii="Palatino" w:hAnsi="Palatino"/>
          <w:b/>
        </w:rPr>
        <w:t>6. Valorizacijska cijena ponude (Cva)</w:t>
      </w:r>
      <w:bookmarkEnd w:id="278"/>
      <w:bookmarkEnd w:id="279"/>
      <w:bookmarkEnd w:id="280"/>
      <w:bookmarkEnd w:id="281"/>
      <w:bookmarkEnd w:id="282"/>
      <w:bookmarkEnd w:id="283"/>
    </w:p>
    <w:p w14:paraId="235A5DC8" w14:textId="77777777" w:rsidR="00A05BD8" w:rsidRPr="00CE78D1" w:rsidRDefault="00A05BD8" w:rsidP="00A05BD8">
      <w:pPr>
        <w:rPr>
          <w:rFonts w:ascii="Palatino" w:hAnsi="Palatino"/>
        </w:rPr>
      </w:pPr>
      <w:r w:rsidRPr="00CE78D1">
        <w:rPr>
          <w:rFonts w:ascii="Palatino" w:hAnsi="Palatino"/>
        </w:rPr>
        <w:t>Valorizacijska cijena ponude predstavlja iznos cijene radi usporedivosti ponuda.</w:t>
      </w:r>
    </w:p>
    <w:p w14:paraId="30060DDB" w14:textId="6ADA2164" w:rsidR="00A05BD8" w:rsidRPr="00CE78D1" w:rsidRDefault="00A05BD8" w:rsidP="00A05BD8">
      <w:pPr>
        <w:rPr>
          <w:rFonts w:ascii="Palatino" w:hAnsi="Palatino"/>
        </w:rPr>
      </w:pPr>
      <w:r w:rsidRPr="00CE78D1">
        <w:rPr>
          <w:rFonts w:ascii="Palatino" w:hAnsi="Palatino"/>
        </w:rPr>
        <w:t>Dan početka rada rekonstruirane javne rasvjete smatra se prvi (01.) dan prvog kalendarskog mjeseca nakon potpisa zapisnika o primopredaji iz točke 2.8. ove DON.</w:t>
      </w:r>
    </w:p>
    <w:p w14:paraId="734E44DA" w14:textId="77777777" w:rsidR="00A05BD8" w:rsidRPr="00CE78D1" w:rsidRDefault="00A05BD8" w:rsidP="00A05BD8">
      <w:pPr>
        <w:rPr>
          <w:rFonts w:ascii="Palatino" w:hAnsi="Palatino"/>
        </w:rPr>
      </w:pPr>
      <w:r w:rsidRPr="00CE78D1">
        <w:rPr>
          <w:rFonts w:ascii="Palatino" w:hAnsi="Palatino"/>
        </w:rPr>
        <w:t xml:space="preserve">Cva =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i=n</m:t>
            </m:r>
          </m:sup>
          <m:e>
            <m:f>
              <m:fPr>
                <m:ctrlPr>
                  <w:rPr>
                    <w:rFonts w:ascii="Cambria Math" w:hAnsi="Cambria Math"/>
                    <w:i/>
                  </w:rPr>
                </m:ctrlPr>
              </m:fPr>
              <m:num>
                <m:r>
                  <w:rPr>
                    <w:rFonts w:ascii="Cambria Math" w:hAnsi="Cambria Math"/>
                  </w:rPr>
                  <m:t>R</m:t>
                </m:r>
              </m:num>
              <m:den>
                <m:sSup>
                  <m:sSupPr>
                    <m:ctrlPr>
                      <w:rPr>
                        <w:rFonts w:ascii="Cambria Math" w:hAnsi="Cambria Math"/>
                        <w:i/>
                      </w:rPr>
                    </m:ctrlPr>
                  </m:sSupPr>
                  <m:e>
                    <m:r>
                      <w:rPr>
                        <w:rFonts w:ascii="Cambria Math" w:hAnsi="Cambria Math"/>
                      </w:rPr>
                      <m:t>(1+k)</m:t>
                    </m:r>
                  </m:e>
                  <m:sup>
                    <m:r>
                      <w:rPr>
                        <w:rFonts w:ascii="Cambria Math" w:hAnsi="Cambria Math"/>
                      </w:rPr>
                      <m:t>i</m:t>
                    </m:r>
                  </m:sup>
                </m:sSup>
              </m:den>
            </m:f>
          </m:e>
        </m:nary>
      </m:oMath>
      <w:r w:rsidRPr="00CE78D1">
        <w:rPr>
          <w:rFonts w:ascii="Palatino" w:hAnsi="Palatino"/>
        </w:rPr>
        <w:t xml:space="preserve">         </w:t>
      </w:r>
    </w:p>
    <w:p w14:paraId="1CB4452D" w14:textId="77777777" w:rsidR="00A05BD8" w:rsidRPr="00CE78D1" w:rsidRDefault="00A05BD8" w:rsidP="00A05BD8">
      <w:pPr>
        <w:rPr>
          <w:rFonts w:ascii="Palatino" w:hAnsi="Palatino"/>
        </w:rPr>
      </w:pPr>
      <w:r w:rsidRPr="00CE78D1">
        <w:rPr>
          <w:rFonts w:ascii="Palatino" w:hAnsi="Palatino"/>
        </w:rPr>
        <w:t>Gdje je:</w:t>
      </w:r>
    </w:p>
    <w:p w14:paraId="4ACE8B11" w14:textId="77777777" w:rsidR="00A05BD8" w:rsidRPr="00CE78D1" w:rsidRDefault="00A05BD8" w:rsidP="00A05BD8">
      <w:pPr>
        <w:rPr>
          <w:rFonts w:ascii="Palatino" w:hAnsi="Palatino"/>
        </w:rPr>
      </w:pPr>
      <w:r w:rsidRPr="00CE78D1">
        <w:rPr>
          <w:rFonts w:ascii="Palatino" w:hAnsi="Palatino"/>
        </w:rPr>
        <w:t>Cva</w:t>
      </w:r>
      <w:r w:rsidRPr="00CE78D1">
        <w:rPr>
          <w:rFonts w:ascii="Palatino" w:hAnsi="Palatino"/>
        </w:rPr>
        <w:tab/>
        <w:t>ukupna valorizacijska cijena ponude (s PDV</w:t>
      </w:r>
      <w:r w:rsidRPr="00CE78D1">
        <w:rPr>
          <w:rFonts w:ascii="Papyrus Condensed" w:hAnsi="Papyrus Condensed" w:cs="Papyrus Condensed"/>
        </w:rPr>
        <w:t>‐</w:t>
      </w:r>
      <w:r w:rsidRPr="00CE78D1">
        <w:rPr>
          <w:rFonts w:ascii="Palatino" w:hAnsi="Palatino"/>
        </w:rPr>
        <w:t xml:space="preserve">om); </w:t>
      </w:r>
    </w:p>
    <w:p w14:paraId="70B9DC18" w14:textId="77777777" w:rsidR="00A05BD8" w:rsidRPr="00CE78D1" w:rsidRDefault="00A05BD8" w:rsidP="00A05BD8">
      <w:pPr>
        <w:ind w:left="705" w:hanging="705"/>
        <w:rPr>
          <w:rFonts w:ascii="Palatino" w:hAnsi="Palatino"/>
        </w:rPr>
      </w:pPr>
      <w:r w:rsidRPr="00CE78D1">
        <w:rPr>
          <w:rFonts w:ascii="Palatino" w:hAnsi="Palatino"/>
        </w:rPr>
        <w:t>R</w:t>
      </w:r>
      <w:r w:rsidRPr="00CE78D1">
        <w:rPr>
          <w:rFonts w:ascii="Palatino" w:hAnsi="Palatino"/>
        </w:rPr>
        <w:tab/>
        <w:t>iznos mjesečne naknade s PDV</w:t>
      </w:r>
      <w:r w:rsidRPr="00CE78D1">
        <w:rPr>
          <w:rFonts w:ascii="Papyrus Condensed" w:hAnsi="Papyrus Condensed" w:cs="Papyrus Condensed"/>
        </w:rPr>
        <w:t>‐</w:t>
      </w:r>
      <w:r w:rsidRPr="00CE78D1">
        <w:rPr>
          <w:rFonts w:ascii="Palatino" w:hAnsi="Palatino"/>
        </w:rPr>
        <w:t>om (kn/mjesec) u jednakim mjesečnim iznosima, koju određuje ponuditelj, a koji se isplaćuje iz sredstava financiranja projekta koje osigurava Naručitelj;</w:t>
      </w:r>
    </w:p>
    <w:p w14:paraId="253D8B84" w14:textId="77777777" w:rsidR="00A05BD8" w:rsidRPr="00CE78D1" w:rsidRDefault="00A05BD8" w:rsidP="00A05BD8">
      <w:pPr>
        <w:ind w:left="705" w:hanging="705"/>
        <w:rPr>
          <w:rFonts w:ascii="Palatino" w:hAnsi="Palatino"/>
        </w:rPr>
      </w:pPr>
      <w:r w:rsidRPr="00CE78D1">
        <w:rPr>
          <w:rFonts w:ascii="Palatino" w:hAnsi="Palatino"/>
        </w:rPr>
        <w:lastRenderedPageBreak/>
        <w:t xml:space="preserve">i </w:t>
      </w:r>
      <w:r w:rsidRPr="00CE78D1">
        <w:rPr>
          <w:rFonts w:ascii="Palatino" w:hAnsi="Palatino"/>
        </w:rPr>
        <w:tab/>
        <w:t>mjeseci trajanja roka ugovora u kojem se isplaćuju naknade iz sredstava financiranja Naručitelja, od 1 do n (gdje je 1 prvi mjesec naplate naknade R, a n zadnji mjesec naplate naknade R);</w:t>
      </w:r>
    </w:p>
    <w:p w14:paraId="451E181A" w14:textId="16A66A98" w:rsidR="00A05BD8" w:rsidRPr="005F542A" w:rsidRDefault="00A05BD8" w:rsidP="00A05BD8">
      <w:pPr>
        <w:ind w:left="705" w:hanging="705"/>
        <w:rPr>
          <w:rFonts w:ascii="Palatino" w:hAnsi="Palatino"/>
        </w:rPr>
      </w:pPr>
      <w:r w:rsidRPr="00CE78D1">
        <w:rPr>
          <w:rFonts w:ascii="Palatino" w:hAnsi="Palatino"/>
        </w:rPr>
        <w:t>n</w:t>
      </w:r>
      <w:r w:rsidRPr="00CE78D1">
        <w:rPr>
          <w:rFonts w:ascii="Palatino" w:hAnsi="Palatino"/>
        </w:rPr>
        <w:tab/>
        <w:t xml:space="preserve">broj mjeseci trajanja isplate naknada R ugovora (ukupan broj mjeseci) do </w:t>
      </w:r>
      <w:r w:rsidRPr="005F542A">
        <w:rPr>
          <w:rFonts w:ascii="Palatino" w:hAnsi="Palatino"/>
        </w:rPr>
        <w:t>maksimal</w:t>
      </w:r>
      <w:r w:rsidR="00A21EC1" w:rsidRPr="005F542A">
        <w:rPr>
          <w:rFonts w:ascii="Palatino" w:hAnsi="Palatino"/>
        </w:rPr>
        <w:t xml:space="preserve">no </w:t>
      </w:r>
      <w:r w:rsidR="00DC1A10">
        <w:rPr>
          <w:rFonts w:ascii="Palatino" w:hAnsi="Palatino"/>
        </w:rPr>
        <w:t>13</w:t>
      </w:r>
      <w:r w:rsidR="005140F3">
        <w:rPr>
          <w:rFonts w:ascii="Palatino" w:hAnsi="Palatino"/>
        </w:rPr>
        <w:t>2</w:t>
      </w:r>
      <w:r w:rsidR="00000FB8">
        <w:rPr>
          <w:rFonts w:ascii="Palatino" w:hAnsi="Palatino"/>
        </w:rPr>
        <w:t>;</w:t>
      </w:r>
    </w:p>
    <w:p w14:paraId="2E8F6C6C" w14:textId="77777777" w:rsidR="00A05BD8" w:rsidRPr="00CE78D1" w:rsidRDefault="00A05BD8" w:rsidP="00A05BD8">
      <w:pPr>
        <w:ind w:left="705" w:hanging="705"/>
        <w:rPr>
          <w:rFonts w:ascii="Palatino" w:hAnsi="Palatino"/>
        </w:rPr>
      </w:pPr>
      <w:r w:rsidRPr="00CE78D1">
        <w:rPr>
          <w:rFonts w:ascii="Palatino" w:hAnsi="Palatino"/>
        </w:rPr>
        <w:t>k</w:t>
      </w:r>
      <w:r w:rsidRPr="00CE78D1">
        <w:rPr>
          <w:rFonts w:ascii="Palatino" w:hAnsi="Palatino"/>
        </w:rPr>
        <w:tab/>
        <w:t>mjesečna diskontna stopa 0,4% (k= 0,004).</w:t>
      </w:r>
    </w:p>
    <w:p w14:paraId="4F3F2FF1" w14:textId="77777777" w:rsidR="00A05BD8" w:rsidRPr="00CE78D1" w:rsidRDefault="00A05BD8" w:rsidP="00A05BD8">
      <w:pPr>
        <w:rPr>
          <w:rFonts w:ascii="Palatino" w:hAnsi="Palatino"/>
        </w:rPr>
      </w:pPr>
      <w:r w:rsidRPr="00CE78D1">
        <w:rPr>
          <w:rFonts w:ascii="Palatino" w:hAnsi="Palatino"/>
        </w:rPr>
        <w:t xml:space="preserve">Naručitelj će naknadu za pruženu energetsku uslugu </w:t>
      </w:r>
      <w:r w:rsidRPr="00CE78D1">
        <w:rPr>
          <w:rFonts w:ascii="Papyrus Condensed" w:hAnsi="Papyrus Condensed" w:cs="Papyrus Condensed"/>
        </w:rPr>
        <w:t>‐</w:t>
      </w:r>
      <w:r w:rsidRPr="00CE78D1">
        <w:rPr>
          <w:rFonts w:ascii="Palatino" w:hAnsi="Palatino"/>
        </w:rPr>
        <w:t xml:space="preserve"> mjesečnu naknadu sa PDV</w:t>
      </w:r>
      <w:r w:rsidRPr="00CE78D1">
        <w:rPr>
          <w:rFonts w:ascii="Papyrus Condensed" w:hAnsi="Papyrus Condensed" w:cs="Papyrus Condensed"/>
        </w:rPr>
        <w:t>‐</w:t>
      </w:r>
      <w:r w:rsidRPr="00CE78D1">
        <w:rPr>
          <w:rFonts w:ascii="Palatino" w:hAnsi="Palatino"/>
        </w:rPr>
        <w:t>om (R u gornjem izrazu za izračun valorizacijske cijene) započeti s plaćanjem prvog (01.) u narednom mjesecu nakon proteka punog kalendarskog mjeseca od potpisa odgovarajućeg zapisnika o primopredaji radova prema točki 2.8. ove DON.</w:t>
      </w:r>
    </w:p>
    <w:p w14:paraId="461F200B" w14:textId="77777777" w:rsidR="00A05BD8" w:rsidRPr="00CE78D1" w:rsidRDefault="00A05BD8" w:rsidP="00A05BD8">
      <w:pPr>
        <w:rPr>
          <w:rFonts w:ascii="Palatino" w:hAnsi="Palatino"/>
          <w:u w:val="single"/>
        </w:rPr>
      </w:pPr>
    </w:p>
    <w:p w14:paraId="331D2AA0" w14:textId="77777777" w:rsidR="00A05BD8" w:rsidRPr="00CE78D1" w:rsidRDefault="00A05BD8" w:rsidP="00A05BD8">
      <w:pPr>
        <w:rPr>
          <w:rFonts w:ascii="Palatino" w:hAnsi="Palatino"/>
          <w:u w:val="single"/>
        </w:rPr>
      </w:pPr>
    </w:p>
    <w:p w14:paraId="00F913CC" w14:textId="77777777" w:rsidR="00A05BD8" w:rsidRPr="00CE78D1" w:rsidRDefault="00A05BD8" w:rsidP="00A05BD8">
      <w:pPr>
        <w:rPr>
          <w:rFonts w:ascii="Palatino" w:hAnsi="Palatino"/>
          <w:u w:val="single"/>
        </w:rPr>
      </w:pPr>
    </w:p>
    <w:p w14:paraId="6E791A26" w14:textId="77777777" w:rsidR="00A05BD8" w:rsidRPr="00CE78D1" w:rsidRDefault="00A05BD8" w:rsidP="00A05BD8">
      <w:pPr>
        <w:rPr>
          <w:rFonts w:ascii="Palatino" w:hAnsi="Palatino"/>
          <w:u w:val="single"/>
        </w:rPr>
      </w:pPr>
    </w:p>
    <w:p w14:paraId="36ED27FB" w14:textId="77777777" w:rsidR="00A05BD8" w:rsidRPr="00CE78D1" w:rsidRDefault="00A05BD8" w:rsidP="00A05BD8">
      <w:pPr>
        <w:rPr>
          <w:rFonts w:ascii="Palatino" w:hAnsi="Palatino"/>
          <w:u w:val="single"/>
        </w:rPr>
      </w:pPr>
    </w:p>
    <w:p w14:paraId="43239715" w14:textId="77777777" w:rsidR="00A05BD8" w:rsidRPr="00CE78D1" w:rsidRDefault="00A05BD8" w:rsidP="00A05BD8">
      <w:pPr>
        <w:rPr>
          <w:rFonts w:ascii="Palatino" w:hAnsi="Palatino"/>
          <w:u w:val="single"/>
        </w:rPr>
      </w:pPr>
    </w:p>
    <w:p w14:paraId="4767E4BC" w14:textId="77777777" w:rsidR="00A05BD8" w:rsidRPr="00CE78D1" w:rsidRDefault="00A05BD8" w:rsidP="00A05BD8">
      <w:pPr>
        <w:rPr>
          <w:rFonts w:ascii="Palatino" w:hAnsi="Palatino"/>
          <w:u w:val="single"/>
        </w:rPr>
      </w:pPr>
    </w:p>
    <w:p w14:paraId="77BECD8B" w14:textId="77777777" w:rsidR="00A05BD8" w:rsidRPr="00CE78D1" w:rsidRDefault="00A05BD8" w:rsidP="00A05BD8">
      <w:pPr>
        <w:rPr>
          <w:rFonts w:ascii="Palatino" w:hAnsi="Palatino"/>
          <w:u w:val="single"/>
        </w:rPr>
      </w:pPr>
    </w:p>
    <w:p w14:paraId="6DE0581C" w14:textId="77777777" w:rsidR="00A05BD8" w:rsidRPr="00CE78D1" w:rsidRDefault="00A05BD8" w:rsidP="00A05BD8">
      <w:pPr>
        <w:rPr>
          <w:rFonts w:ascii="Palatino" w:hAnsi="Palatino"/>
          <w:u w:val="single"/>
        </w:rPr>
      </w:pPr>
    </w:p>
    <w:p w14:paraId="52A12BDF" w14:textId="77777777" w:rsidR="00A05BD8" w:rsidRPr="00CE78D1" w:rsidRDefault="00A05BD8" w:rsidP="00A05BD8">
      <w:pPr>
        <w:rPr>
          <w:rFonts w:ascii="Palatino" w:hAnsi="Palatino"/>
          <w:u w:val="single"/>
        </w:rPr>
      </w:pPr>
    </w:p>
    <w:p w14:paraId="0C1CF40A" w14:textId="77777777" w:rsidR="00A05BD8" w:rsidRPr="00CE78D1" w:rsidRDefault="00A05BD8" w:rsidP="00A05BD8">
      <w:pPr>
        <w:rPr>
          <w:rFonts w:ascii="Palatino" w:hAnsi="Palatino"/>
          <w:u w:val="single"/>
        </w:rPr>
      </w:pPr>
    </w:p>
    <w:p w14:paraId="4DCAD7EF" w14:textId="77777777" w:rsidR="00A05BD8" w:rsidRPr="00CE78D1" w:rsidRDefault="00A05BD8" w:rsidP="00A05BD8">
      <w:pPr>
        <w:rPr>
          <w:rFonts w:ascii="Palatino" w:hAnsi="Palatino"/>
          <w:u w:val="single"/>
        </w:rPr>
      </w:pPr>
    </w:p>
    <w:p w14:paraId="79CABD6B" w14:textId="77777777" w:rsidR="00A05BD8" w:rsidRPr="00CE78D1" w:rsidRDefault="00A05BD8" w:rsidP="00A05BD8">
      <w:pPr>
        <w:rPr>
          <w:rFonts w:ascii="Palatino" w:hAnsi="Palatino"/>
          <w:u w:val="single"/>
        </w:rPr>
      </w:pPr>
    </w:p>
    <w:p w14:paraId="71D1AAA7" w14:textId="77777777" w:rsidR="00A05BD8" w:rsidRPr="00CE78D1" w:rsidRDefault="00A05BD8" w:rsidP="00A05BD8">
      <w:pPr>
        <w:rPr>
          <w:rFonts w:ascii="Palatino" w:hAnsi="Palatino"/>
          <w:u w:val="single"/>
        </w:rPr>
      </w:pPr>
    </w:p>
    <w:p w14:paraId="138CC161" w14:textId="77777777" w:rsidR="00A05BD8" w:rsidRPr="00CE78D1" w:rsidRDefault="00A05BD8" w:rsidP="00A05BD8">
      <w:pPr>
        <w:rPr>
          <w:rFonts w:ascii="Palatino" w:hAnsi="Palatino"/>
          <w:u w:val="single"/>
        </w:rPr>
      </w:pPr>
    </w:p>
    <w:p w14:paraId="19E371B2" w14:textId="77777777" w:rsidR="00A05BD8" w:rsidRPr="00CE78D1" w:rsidRDefault="00A05BD8" w:rsidP="00A05BD8">
      <w:pPr>
        <w:rPr>
          <w:rFonts w:ascii="Palatino" w:hAnsi="Palatino"/>
          <w:u w:val="single"/>
        </w:rPr>
      </w:pPr>
    </w:p>
    <w:p w14:paraId="458D69C5" w14:textId="77777777" w:rsidR="00A05BD8" w:rsidRPr="00CE78D1" w:rsidRDefault="00A05BD8" w:rsidP="00A05BD8">
      <w:pPr>
        <w:rPr>
          <w:rFonts w:ascii="Palatino" w:hAnsi="Palatino"/>
        </w:rPr>
      </w:pP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ab/>
        <w:t>MP</w:t>
      </w:r>
      <w:r w:rsidRPr="00CE78D1">
        <w:rPr>
          <w:rFonts w:ascii="Palatino" w:hAnsi="Palatino"/>
        </w:rPr>
        <w:tab/>
        <w:t xml:space="preserve">      </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br/>
      </w:r>
      <w:r w:rsidRPr="00CE78D1">
        <w:rPr>
          <w:rFonts w:ascii="Palatino" w:hAnsi="Palatino"/>
        </w:rPr>
        <w:t xml:space="preserve">      (mjesto i datum)</w:t>
      </w:r>
      <w:r w:rsidRPr="00CE78D1">
        <w:rPr>
          <w:rFonts w:ascii="Palatino" w:hAnsi="Palatino"/>
        </w:rPr>
        <w:tab/>
      </w:r>
      <w:r w:rsidRPr="00CE78D1">
        <w:rPr>
          <w:rFonts w:ascii="Palatino" w:hAnsi="Palatino"/>
        </w:rPr>
        <w:tab/>
      </w:r>
      <w:r w:rsidRPr="00CE78D1">
        <w:rPr>
          <w:rFonts w:ascii="Palatino" w:hAnsi="Palatino"/>
        </w:rPr>
        <w:tab/>
        <w:t xml:space="preserve">  (ime,prezime i potpis ovlaštene osobe)</w:t>
      </w:r>
    </w:p>
    <w:p w14:paraId="5D1F7591" w14:textId="77777777" w:rsidR="00A05BD8" w:rsidRPr="00CE78D1" w:rsidRDefault="00A05BD8" w:rsidP="00A05BD8">
      <w:pPr>
        <w:rPr>
          <w:rFonts w:ascii="Palatino" w:hAnsi="Palatino"/>
        </w:rPr>
      </w:pPr>
    </w:p>
    <w:p w14:paraId="1AEE3510" w14:textId="77777777" w:rsidR="00A05BD8" w:rsidRPr="00CE78D1" w:rsidRDefault="00A05BD8" w:rsidP="00A05BD8">
      <w:pPr>
        <w:rPr>
          <w:rFonts w:ascii="Palatino" w:hAnsi="Palatino"/>
        </w:rPr>
      </w:pPr>
    </w:p>
    <w:p w14:paraId="3F76642E" w14:textId="77777777" w:rsidR="00A05BD8" w:rsidRPr="00CE78D1" w:rsidRDefault="00A05BD8" w:rsidP="00A05BD8">
      <w:pPr>
        <w:rPr>
          <w:rFonts w:ascii="Palatino" w:hAnsi="Palatino"/>
        </w:rPr>
      </w:pPr>
    </w:p>
    <w:p w14:paraId="3BEE097C" w14:textId="77777777" w:rsidR="00A05BD8" w:rsidRPr="00CE78D1" w:rsidRDefault="00A05BD8" w:rsidP="00A05BD8">
      <w:pPr>
        <w:rPr>
          <w:rFonts w:ascii="Palatino" w:hAnsi="Palatino"/>
        </w:rPr>
      </w:pPr>
    </w:p>
    <w:p w14:paraId="4153A102" w14:textId="77777777" w:rsidR="008A391C" w:rsidRPr="00CE78D1" w:rsidRDefault="008A391C" w:rsidP="008A391C">
      <w:pPr>
        <w:rPr>
          <w:rFonts w:ascii="Palatino" w:hAnsi="Palatino"/>
        </w:rPr>
      </w:pPr>
      <w:bookmarkStart w:id="284" w:name="_Toc411888319"/>
      <w:bookmarkStart w:id="285" w:name="_Toc417298750"/>
      <w:bookmarkStart w:id="286" w:name="_Toc335293059"/>
    </w:p>
    <w:p w14:paraId="40549255" w14:textId="77777777" w:rsidR="008A391C" w:rsidRPr="00CE78D1" w:rsidRDefault="008A391C" w:rsidP="008A391C">
      <w:pPr>
        <w:rPr>
          <w:rFonts w:ascii="Palatino" w:hAnsi="Palatino"/>
        </w:rPr>
      </w:pPr>
    </w:p>
    <w:p w14:paraId="4FB49ADC" w14:textId="77777777" w:rsidR="00F42E2E" w:rsidRDefault="00F42E2E" w:rsidP="00A05BD8">
      <w:pPr>
        <w:pStyle w:val="Naslov2"/>
        <w:rPr>
          <w:rFonts w:ascii="Palatino" w:hAnsi="Palatino"/>
        </w:rPr>
      </w:pPr>
      <w:bookmarkStart w:id="287" w:name="_Toc349837230"/>
    </w:p>
    <w:p w14:paraId="6DB33EDA" w14:textId="77777777" w:rsidR="0070236A" w:rsidRDefault="0070236A" w:rsidP="00A05BD8">
      <w:pPr>
        <w:pStyle w:val="Naslov2"/>
        <w:rPr>
          <w:rFonts w:ascii="Palatino" w:hAnsi="Palatino"/>
        </w:rPr>
      </w:pPr>
    </w:p>
    <w:p w14:paraId="107F1C45" w14:textId="77777777" w:rsidR="0070236A" w:rsidRDefault="0070236A" w:rsidP="00A05BD8">
      <w:pPr>
        <w:pStyle w:val="Naslov2"/>
        <w:rPr>
          <w:rFonts w:ascii="Palatino" w:hAnsi="Palatino"/>
        </w:rPr>
      </w:pPr>
    </w:p>
    <w:p w14:paraId="776C4C45" w14:textId="77777777" w:rsidR="0070236A" w:rsidRDefault="0070236A" w:rsidP="00A05BD8">
      <w:pPr>
        <w:pStyle w:val="Naslov2"/>
        <w:rPr>
          <w:rFonts w:ascii="Palatino" w:hAnsi="Palatino"/>
        </w:rPr>
      </w:pPr>
    </w:p>
    <w:p w14:paraId="10B6DEAB" w14:textId="77777777" w:rsidR="0070236A" w:rsidRDefault="0070236A" w:rsidP="00A05BD8">
      <w:pPr>
        <w:pStyle w:val="Naslov2"/>
        <w:rPr>
          <w:rFonts w:ascii="Palatino" w:hAnsi="Palatino"/>
        </w:rPr>
      </w:pPr>
    </w:p>
    <w:p w14:paraId="5288F34D" w14:textId="77777777" w:rsidR="0070236A" w:rsidRDefault="0070236A" w:rsidP="00A05BD8">
      <w:pPr>
        <w:pStyle w:val="Naslov2"/>
        <w:rPr>
          <w:rFonts w:ascii="Palatino" w:hAnsi="Palatino"/>
        </w:rPr>
      </w:pPr>
    </w:p>
    <w:p w14:paraId="5EE30DDC" w14:textId="6C302ABC" w:rsidR="00A05BD8" w:rsidRPr="00CE78D1" w:rsidRDefault="00910B95" w:rsidP="00A05BD8">
      <w:pPr>
        <w:pStyle w:val="Naslov2"/>
        <w:rPr>
          <w:rFonts w:ascii="Palatino" w:hAnsi="Palatino"/>
        </w:rPr>
      </w:pPr>
      <w:bookmarkStart w:id="288" w:name="_Toc406069391"/>
      <w:r>
        <w:rPr>
          <w:rFonts w:ascii="Palatino" w:hAnsi="Palatino"/>
        </w:rPr>
        <w:t>PRILOG 6</w:t>
      </w:r>
      <w:r w:rsidR="00A05BD8" w:rsidRPr="00CE78D1">
        <w:rPr>
          <w:rFonts w:ascii="Palatino" w:hAnsi="Palatino"/>
        </w:rPr>
        <w:t>.8. RIZICI POVEZANI S UGOVOROM</w:t>
      </w:r>
      <w:bookmarkEnd w:id="284"/>
      <w:bookmarkEnd w:id="285"/>
      <w:bookmarkEnd w:id="286"/>
      <w:bookmarkEnd w:id="287"/>
      <w:bookmarkEnd w:id="288"/>
    </w:p>
    <w:p w14:paraId="1D487A47" w14:textId="077EA119" w:rsidR="00A05BD8" w:rsidRPr="00CE78D1" w:rsidRDefault="00A05BD8" w:rsidP="00A05BD8">
      <w:pPr>
        <w:rPr>
          <w:rFonts w:ascii="Palatino" w:hAnsi="Palatino"/>
          <w:b/>
          <w:sz w:val="28"/>
          <w:szCs w:val="28"/>
        </w:rPr>
      </w:pPr>
      <w:r w:rsidRPr="00CE78D1">
        <w:rPr>
          <w:rFonts w:ascii="Palatino" w:hAnsi="Palatino"/>
        </w:rPr>
        <w:br w:type="page"/>
      </w:r>
      <w:r w:rsidRPr="00CE78D1">
        <w:rPr>
          <w:rFonts w:ascii="Palatino" w:hAnsi="Palatino"/>
          <w:b/>
          <w:sz w:val="28"/>
          <w:szCs w:val="28"/>
        </w:rPr>
        <w:lastRenderedPageBreak/>
        <w:t>RIZICI, ODGOVORNOSTI I OBVEZE</w:t>
      </w:r>
    </w:p>
    <w:p w14:paraId="0087C991" w14:textId="77777777" w:rsidR="00A05BD8" w:rsidRPr="00CE78D1" w:rsidRDefault="00A05BD8" w:rsidP="00A05BD8">
      <w:pPr>
        <w:rPr>
          <w:rFonts w:ascii="Palatino" w:hAnsi="Palatino"/>
        </w:rPr>
      </w:pPr>
      <w:r w:rsidRPr="00CE78D1">
        <w:rPr>
          <w:rFonts w:ascii="Palatino" w:hAnsi="Palatino"/>
        </w:rPr>
        <w:t>Obveze i odgovornost i rizik Ponuditelja</w:t>
      </w:r>
    </w:p>
    <w:p w14:paraId="744C75FF" w14:textId="2EA97F5C" w:rsidR="00A05BD8" w:rsidRPr="00CE78D1" w:rsidRDefault="00A05BD8" w:rsidP="00A05BD8">
      <w:pPr>
        <w:rPr>
          <w:rFonts w:ascii="Palatino" w:hAnsi="Palatino"/>
        </w:rPr>
      </w:pPr>
      <w:r w:rsidRPr="00CE78D1">
        <w:rPr>
          <w:rFonts w:ascii="Palatino" w:hAnsi="Palatino"/>
        </w:rPr>
        <w:t xml:space="preserve">1. Ponuditelj se obvezuje postići zajamčene uštede na način da svojim ulaganjem i primjenom Mjera postigne i održi promjene na predmetnom zahvatu javne rasvjete, koje će u definiranom režimu korištenja, dovesti do godišnje uštede električne energije jednake ili veće od zajamčenih u </w:t>
      </w:r>
      <w:r w:rsidR="003D1DAD" w:rsidRPr="00CE78D1">
        <w:rPr>
          <w:rFonts w:ascii="Palatino" w:hAnsi="Palatino"/>
        </w:rPr>
        <w:t>Dodatku p</w:t>
      </w:r>
      <w:r w:rsidRPr="00CE78D1">
        <w:rPr>
          <w:rFonts w:ascii="Palatino" w:hAnsi="Palatino"/>
        </w:rPr>
        <w:t>onudbenom listu, uz poštivanje svih uvjeta naved</w:t>
      </w:r>
      <w:r w:rsidR="00910B95">
        <w:rPr>
          <w:rFonts w:ascii="Palatino" w:hAnsi="Palatino"/>
        </w:rPr>
        <w:t xml:space="preserve">enih u </w:t>
      </w:r>
      <w:r w:rsidR="00910B95" w:rsidRPr="006E76AE">
        <w:rPr>
          <w:rFonts w:ascii="Palatino" w:hAnsi="Palatino"/>
        </w:rPr>
        <w:t>DON i poglavito Prilogu 6</w:t>
      </w:r>
      <w:r w:rsidRPr="006E76AE">
        <w:rPr>
          <w:rFonts w:ascii="Palatino" w:hAnsi="Palatino"/>
        </w:rPr>
        <w:t>.1</w:t>
      </w:r>
      <w:r w:rsidR="006E76AE">
        <w:rPr>
          <w:rFonts w:ascii="Palatino" w:hAnsi="Palatino"/>
        </w:rPr>
        <w:t xml:space="preserve">3. </w:t>
      </w:r>
      <w:r w:rsidRPr="006E76AE">
        <w:rPr>
          <w:rFonts w:ascii="Palatino" w:hAnsi="Palatino"/>
        </w:rPr>
        <w:t>DON.</w:t>
      </w:r>
    </w:p>
    <w:p w14:paraId="3457ABED" w14:textId="77777777" w:rsidR="00A05BD8" w:rsidRPr="00CE78D1" w:rsidRDefault="00A05BD8" w:rsidP="00A05BD8">
      <w:pPr>
        <w:rPr>
          <w:rFonts w:ascii="Palatino" w:hAnsi="Palatino"/>
        </w:rPr>
      </w:pPr>
      <w:r w:rsidRPr="00CE78D1">
        <w:rPr>
          <w:rFonts w:ascii="Palatino" w:hAnsi="Palatino"/>
        </w:rPr>
        <w:t>2. Ponuditelj snosi rizik da o svome trošku, u definiranom roku iz svoje Ponude, izvrši radove i isporuči opremu te provede Mjere energetske učinkovitosti iz ove DON te da time pokaže da se postižu zajamčene uštede električne energije na predmetnom zahvatu javne rasvjete Naručitelja.</w:t>
      </w:r>
    </w:p>
    <w:p w14:paraId="226B84E2" w14:textId="77777777" w:rsidR="00A05BD8" w:rsidRPr="00CE78D1" w:rsidRDefault="00A05BD8" w:rsidP="00A05BD8">
      <w:pPr>
        <w:rPr>
          <w:rFonts w:ascii="Palatino" w:hAnsi="Palatino"/>
        </w:rPr>
      </w:pPr>
      <w:r w:rsidRPr="00CE78D1">
        <w:rPr>
          <w:rFonts w:ascii="Palatino" w:hAnsi="Palatino"/>
        </w:rPr>
        <w:t>3. Ponuditelj u cijelosti snosi financijski, tehnički, komercijalni i gospodarski rizik provedbe Ugovora.</w:t>
      </w:r>
    </w:p>
    <w:p w14:paraId="11D58727" w14:textId="77777777" w:rsidR="00A05BD8" w:rsidRPr="00CE78D1" w:rsidRDefault="00A05BD8" w:rsidP="00A05BD8">
      <w:pPr>
        <w:ind w:left="708"/>
        <w:rPr>
          <w:rFonts w:ascii="Palatino" w:hAnsi="Palatino"/>
        </w:rPr>
      </w:pPr>
      <w:r w:rsidRPr="00CE78D1">
        <w:rPr>
          <w:rFonts w:ascii="Palatino" w:hAnsi="Palatino"/>
        </w:rPr>
        <w:t>3.1.  Preuzimanje financijskog rizika znači da je financiranje svih troškova potrebnih za provođenje Mjera isključiva obveza Ponuditelja, uz uvjete iz ove DON.</w:t>
      </w:r>
    </w:p>
    <w:p w14:paraId="47AEADB9" w14:textId="77777777" w:rsidR="00A05BD8" w:rsidRPr="00CE78D1" w:rsidRDefault="00A05BD8" w:rsidP="00A05BD8">
      <w:pPr>
        <w:ind w:left="708"/>
        <w:rPr>
          <w:rFonts w:ascii="Palatino" w:hAnsi="Palatino"/>
        </w:rPr>
      </w:pPr>
      <w:r w:rsidRPr="00CE78D1">
        <w:rPr>
          <w:rFonts w:ascii="Palatino" w:hAnsi="Palatino"/>
        </w:rPr>
        <w:t>3.2. Preuzimanje tehničkog rizika znači odgovornost Ponuditelja za tehničke karakteristike Mjera, odnosno obvezu i jamstvo da će Ponuditelj provesti takve mjere kojima će dokazati ispunjenje svih obveza iz i po Ugovoru.</w:t>
      </w:r>
    </w:p>
    <w:p w14:paraId="134B61C9" w14:textId="77777777" w:rsidR="00A05BD8" w:rsidRPr="00CE78D1" w:rsidRDefault="00A05BD8" w:rsidP="00A05BD8">
      <w:pPr>
        <w:ind w:left="708"/>
        <w:rPr>
          <w:rFonts w:ascii="Palatino" w:hAnsi="Palatino"/>
        </w:rPr>
      </w:pPr>
      <w:r w:rsidRPr="00CE78D1">
        <w:rPr>
          <w:rFonts w:ascii="Palatino" w:hAnsi="Palatino"/>
        </w:rPr>
        <w:t>3.3. Preuzimanje komercijalnog rizika znači obvezu i jamstvo Ponuditelja da će provesti sve Mjere u skladu s Ugovorom, pri čemu troškovi Ponuditelja ne utječu na plaćanja Naručitelja temeljem Ugovora pa za Naručitelja ne nastaju nikakvi investicijski troškovi ili drugi troškovi povezani s primjenom i izvršenjem Mjera, osim uobičajenih troškova redovnog održavanja i stručnog nadzora Nadzornog inženjera.</w:t>
      </w:r>
    </w:p>
    <w:p w14:paraId="00169347" w14:textId="115BB036" w:rsidR="00A05BD8" w:rsidRPr="00CE78D1" w:rsidRDefault="00A05BD8" w:rsidP="00F65D8F">
      <w:pPr>
        <w:ind w:left="708"/>
        <w:rPr>
          <w:rFonts w:ascii="Palatino" w:hAnsi="Palatino"/>
        </w:rPr>
      </w:pPr>
      <w:r w:rsidRPr="00CE78D1">
        <w:rPr>
          <w:rFonts w:ascii="Palatino" w:hAnsi="Palatino"/>
        </w:rPr>
        <w:t>3.4. Preuzimanje gospodarskog rizika znači da Ponuditelj preuzima rizik za učinak Mjera energetske učinkovitosti, što znači jamstvo da će Mjere koje Ponuditelj provodi dovesti do ostvarenja Ušteda u skladu sa uvjetima iz DON, Ponude i Ugovora.</w:t>
      </w:r>
    </w:p>
    <w:p w14:paraId="7D1CCC0D" w14:textId="77777777" w:rsidR="00A05BD8" w:rsidRPr="00CE78D1" w:rsidRDefault="00A05BD8" w:rsidP="00A05BD8">
      <w:pPr>
        <w:rPr>
          <w:rFonts w:ascii="Palatino" w:hAnsi="Palatino"/>
        </w:rPr>
      </w:pPr>
      <w:r w:rsidRPr="00CE78D1">
        <w:rPr>
          <w:rFonts w:ascii="Palatino" w:hAnsi="Palatino"/>
        </w:rPr>
        <w:t>Obveze i odgovornost Naručitelja</w:t>
      </w:r>
    </w:p>
    <w:p w14:paraId="54CD16F1" w14:textId="77777777" w:rsidR="00A05BD8" w:rsidRPr="00CE78D1" w:rsidRDefault="00A05BD8" w:rsidP="00A05BD8">
      <w:pPr>
        <w:rPr>
          <w:rFonts w:ascii="Palatino" w:hAnsi="Palatino"/>
        </w:rPr>
      </w:pPr>
      <w:r w:rsidRPr="00CE78D1">
        <w:rPr>
          <w:rFonts w:ascii="Palatino" w:hAnsi="Palatino"/>
        </w:rPr>
        <w:t>1. Naručitelj će omogućiti Ponuditelju radove na građevini javne rasvjete promptno kada Ponuditelj to zatraži. Naručitelj će omogućiti Ponuditelju pristup u razvodne ormariće javne rasvjete, a gdje isti nisu još izmješteni iz trafostanice, omogućit će, promptno, u suradnji s vlasnikom trafostanice, pristup u trafostanicu, odnosno pristup izvodima za javnu rasvjetu iz trafostanice.</w:t>
      </w:r>
    </w:p>
    <w:p w14:paraId="5AF60BB8" w14:textId="77777777" w:rsidR="00A05BD8" w:rsidRPr="00CE78D1" w:rsidRDefault="00A05BD8" w:rsidP="00A05BD8">
      <w:pPr>
        <w:rPr>
          <w:rFonts w:ascii="Palatino" w:hAnsi="Palatino"/>
        </w:rPr>
      </w:pPr>
      <w:r w:rsidRPr="00CE78D1">
        <w:rPr>
          <w:rFonts w:ascii="Palatino" w:hAnsi="Palatino"/>
        </w:rPr>
        <w:t>2. Naručitelj se obvezuje plaćati Ponuditelju cijenu/naknadu za izvršenu energetsku uslugu sukladno relevantnim odredbama DON i prihvaćene Ponude te Ugovora.</w:t>
      </w:r>
    </w:p>
    <w:p w14:paraId="2C2C6876" w14:textId="77777777" w:rsidR="00A05BD8" w:rsidRPr="00CE78D1" w:rsidRDefault="00A05BD8" w:rsidP="00A05BD8">
      <w:pPr>
        <w:rPr>
          <w:rFonts w:ascii="Palatino" w:hAnsi="Palatino"/>
        </w:rPr>
      </w:pPr>
      <w:r w:rsidRPr="00CE78D1">
        <w:rPr>
          <w:rFonts w:ascii="Palatino" w:hAnsi="Palatino"/>
        </w:rPr>
        <w:t xml:space="preserve">3. Naručitelj se obvezuje blagovremeno imenovati Nadzornog inženjera (dalje u tekstu: Nadzorni inženjer) sukladno Zakonu o građenju. Nadzorni inženjer će biti imenovan odmah po stupanju Ugovora na snagu, ali najkasnije u roku od 7 (sedam) kalendarskih dana nakon što Ponuditelj to zatraži od Naručitelja. Naručitelj se obvezuje akt o </w:t>
      </w:r>
      <w:r w:rsidRPr="00CE78D1">
        <w:rPr>
          <w:rFonts w:ascii="Palatino" w:hAnsi="Palatino"/>
        </w:rPr>
        <w:lastRenderedPageBreak/>
        <w:t>imenovanju Nadzornog inženjera promptno dostaviti Ponuditelju, a Nadzorni inženjer je dužan promptno Ponuditelja uvesti u posao.</w:t>
      </w:r>
    </w:p>
    <w:p w14:paraId="0CF282FB" w14:textId="48D7CA8C" w:rsidR="00A05BD8" w:rsidRPr="00F65983" w:rsidRDefault="00A05BD8" w:rsidP="00A05BD8">
      <w:pPr>
        <w:rPr>
          <w:rFonts w:ascii="Palatino" w:hAnsi="Palatino"/>
        </w:rPr>
      </w:pPr>
      <w:r w:rsidRPr="00CE78D1">
        <w:rPr>
          <w:rFonts w:ascii="Palatino" w:hAnsi="Palatino"/>
        </w:rPr>
        <w:t>4. Naručitelj snosi u cijelosti rizik korištenja, što znači upravljati rasvjetom na racionalan i štedljiv način te prema uputama Ponuditelja, odnosno proizvođača svjetiljki za rukovanje te redovito održavanje.</w:t>
      </w:r>
    </w:p>
    <w:p w14:paraId="4E97954C" w14:textId="77777777" w:rsidR="00A05BD8" w:rsidRPr="00CE78D1" w:rsidRDefault="00A05BD8" w:rsidP="00A05BD8">
      <w:pPr>
        <w:rPr>
          <w:rFonts w:ascii="Palatino" w:hAnsi="Palatino"/>
        </w:rPr>
      </w:pPr>
      <w:r w:rsidRPr="00CE78D1">
        <w:rPr>
          <w:rFonts w:ascii="Palatino" w:hAnsi="Palatino"/>
        </w:rPr>
        <w:t>5. Naručitelj se obvezuje za čitavo vrijeme trajanja Ugovora kroz aktivnosti redovitog održavanja promptno dojaviti Ponuditelju kvar ili drugu nefunkcionalnost, koja bi mogla biti u sferi odgovornosti Ponuditelja te pozvati Ponuditelja na popravne radnje.</w:t>
      </w:r>
    </w:p>
    <w:p w14:paraId="284774B4" w14:textId="77777777" w:rsidR="00A05BD8" w:rsidRPr="00CE78D1" w:rsidRDefault="00A05BD8" w:rsidP="00A05BD8">
      <w:pPr>
        <w:rPr>
          <w:rFonts w:ascii="Palatino" w:hAnsi="Palatino"/>
        </w:rPr>
      </w:pPr>
    </w:p>
    <w:p w14:paraId="5854ED0A" w14:textId="1A144D57" w:rsidR="00A05BD8" w:rsidRPr="00CE78D1" w:rsidRDefault="00A05BD8" w:rsidP="00A05BD8">
      <w:pPr>
        <w:rPr>
          <w:rFonts w:ascii="Palatino" w:hAnsi="Palatino"/>
        </w:rPr>
      </w:pPr>
      <w:r w:rsidRPr="00CE78D1">
        <w:rPr>
          <w:rFonts w:ascii="Palatino" w:hAnsi="Palatino"/>
        </w:rPr>
        <w:t>Ovaj popis rizik</w:t>
      </w:r>
      <w:r w:rsidR="00F42E2E">
        <w:rPr>
          <w:rFonts w:ascii="Palatino" w:hAnsi="Palatino"/>
        </w:rPr>
        <w:t>a treba potpisati i pečatirati te</w:t>
      </w:r>
      <w:r w:rsidRPr="00CE78D1">
        <w:rPr>
          <w:rFonts w:ascii="Palatino" w:hAnsi="Palatino"/>
        </w:rPr>
        <w:t xml:space="preserve"> priložiti ponudi.</w:t>
      </w:r>
    </w:p>
    <w:p w14:paraId="4D1675B1" w14:textId="77777777" w:rsidR="00A05BD8" w:rsidRPr="00CE78D1" w:rsidRDefault="00A05BD8" w:rsidP="00A05BD8">
      <w:pPr>
        <w:rPr>
          <w:rFonts w:ascii="Palatino" w:hAnsi="Palatino"/>
        </w:rPr>
      </w:pPr>
    </w:p>
    <w:p w14:paraId="71ADF811" w14:textId="77777777" w:rsidR="00A05BD8" w:rsidRPr="00CE78D1" w:rsidRDefault="00A05BD8" w:rsidP="00A05BD8">
      <w:pPr>
        <w:rPr>
          <w:rFonts w:ascii="Palatino" w:hAnsi="Palatino"/>
        </w:rPr>
      </w:pP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ab/>
        <w:t>MP</w:t>
      </w:r>
      <w:r w:rsidRPr="00CE78D1">
        <w:rPr>
          <w:rFonts w:ascii="Palatino" w:hAnsi="Palatino"/>
        </w:rPr>
        <w:tab/>
        <w:t xml:space="preserve">      </w:t>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br/>
      </w:r>
      <w:r w:rsidRPr="00CE78D1">
        <w:rPr>
          <w:rFonts w:ascii="Palatino" w:hAnsi="Palatino"/>
        </w:rPr>
        <w:t xml:space="preserve">      (mjesto i datum)</w:t>
      </w:r>
      <w:r w:rsidRPr="00CE78D1">
        <w:rPr>
          <w:rFonts w:ascii="Palatino" w:hAnsi="Palatino"/>
        </w:rPr>
        <w:tab/>
      </w:r>
      <w:r w:rsidRPr="00CE78D1">
        <w:rPr>
          <w:rFonts w:ascii="Palatino" w:hAnsi="Palatino"/>
        </w:rPr>
        <w:tab/>
      </w:r>
      <w:r w:rsidRPr="00CE78D1">
        <w:rPr>
          <w:rFonts w:ascii="Palatino" w:hAnsi="Palatino"/>
        </w:rPr>
        <w:tab/>
        <w:t xml:space="preserve">  (ime,prezime i potpis ovlaštene osobe)</w:t>
      </w:r>
    </w:p>
    <w:p w14:paraId="3A128C2D" w14:textId="77777777" w:rsidR="00A05BD8" w:rsidRPr="00CE78D1" w:rsidRDefault="00A05BD8" w:rsidP="00A05BD8">
      <w:pPr>
        <w:rPr>
          <w:rFonts w:ascii="Palatino" w:hAnsi="Palatino"/>
        </w:rPr>
      </w:pPr>
      <w:r w:rsidRPr="00CE78D1">
        <w:rPr>
          <w:rFonts w:ascii="Palatino" w:hAnsi="Palatino"/>
        </w:rPr>
        <w:br w:type="page"/>
      </w:r>
    </w:p>
    <w:p w14:paraId="749878AE" w14:textId="61738065" w:rsidR="00A05BD8" w:rsidRPr="00CE78D1" w:rsidRDefault="00910B95" w:rsidP="00A05BD8">
      <w:pPr>
        <w:pStyle w:val="Naslov2"/>
        <w:rPr>
          <w:rFonts w:ascii="Palatino" w:hAnsi="Palatino"/>
        </w:rPr>
      </w:pPr>
      <w:bookmarkStart w:id="289" w:name="_Toc411888320"/>
      <w:bookmarkStart w:id="290" w:name="_Toc417298751"/>
      <w:bookmarkStart w:id="291" w:name="_Toc335293060"/>
      <w:bookmarkStart w:id="292" w:name="_Toc349837231"/>
      <w:bookmarkStart w:id="293" w:name="_Toc406069392"/>
      <w:r>
        <w:rPr>
          <w:rFonts w:ascii="Palatino" w:hAnsi="Palatino"/>
        </w:rPr>
        <w:lastRenderedPageBreak/>
        <w:t>PRILOG 6</w:t>
      </w:r>
      <w:r w:rsidR="00A05BD8" w:rsidRPr="00CE78D1">
        <w:rPr>
          <w:rFonts w:ascii="Palatino" w:hAnsi="Palatino"/>
        </w:rPr>
        <w:t>.9. IZJAVA PONUDITELJA O NEPOSTOJANJU PRAVNE ZAPREKE ZA SKLAPANJE UGOVORA</w:t>
      </w:r>
      <w:bookmarkEnd w:id="289"/>
      <w:bookmarkEnd w:id="290"/>
      <w:bookmarkEnd w:id="291"/>
      <w:bookmarkEnd w:id="292"/>
      <w:bookmarkEnd w:id="293"/>
    </w:p>
    <w:p w14:paraId="185A9F5A" w14:textId="77777777" w:rsidR="00A05BD8" w:rsidRPr="00CE78D1" w:rsidRDefault="00A05BD8" w:rsidP="00A05BD8">
      <w:pPr>
        <w:pStyle w:val="Naslov2"/>
        <w:rPr>
          <w:rFonts w:ascii="Palatino" w:eastAsia="Calibri" w:hAnsi="Palatino"/>
          <w:strike/>
        </w:rPr>
        <w:sectPr w:rsidR="00A05BD8" w:rsidRPr="00CE78D1" w:rsidSect="00A05BD8">
          <w:pgSz w:w="11910" w:h="16840"/>
          <w:pgMar w:top="1600" w:right="1480" w:bottom="280" w:left="1480" w:header="720" w:footer="720" w:gutter="0"/>
          <w:cols w:space="720"/>
        </w:sectPr>
      </w:pPr>
    </w:p>
    <w:p w14:paraId="67A00826" w14:textId="01158123" w:rsidR="00A05BD8" w:rsidRPr="00CE78D1" w:rsidRDefault="00A05BD8" w:rsidP="00A05BD8">
      <w:pPr>
        <w:rPr>
          <w:rFonts w:ascii="Palatino" w:hAnsi="Palatino"/>
          <w:b/>
          <w:sz w:val="28"/>
          <w:szCs w:val="28"/>
        </w:rPr>
      </w:pPr>
      <w:r w:rsidRPr="00CE78D1">
        <w:rPr>
          <w:rFonts w:ascii="Palatino" w:hAnsi="Palatino" w:cs="Calibri"/>
          <w:b/>
          <w:sz w:val="26"/>
          <w:szCs w:val="26"/>
        </w:rPr>
        <w:lastRenderedPageBreak/>
        <w:t xml:space="preserve">Naručitelj: </w:t>
      </w:r>
      <w:r w:rsidRPr="00CE78D1">
        <w:rPr>
          <w:rFonts w:ascii="Palatino" w:hAnsi="Palatino" w:cs="Calibri"/>
          <w:b/>
          <w:sz w:val="26"/>
          <w:szCs w:val="26"/>
        </w:rPr>
        <w:tab/>
      </w:r>
      <w:r w:rsidRPr="00CE78D1">
        <w:rPr>
          <w:rFonts w:ascii="Palatino" w:hAnsi="Palatino" w:cs="Calibri"/>
          <w:b/>
          <w:sz w:val="26"/>
          <w:szCs w:val="26"/>
        </w:rPr>
        <w:tab/>
      </w:r>
      <w:r w:rsidR="00C32F1C">
        <w:rPr>
          <w:rFonts w:ascii="Palatino" w:hAnsi="Palatino" w:cs="Calibri"/>
          <w:b/>
          <w:sz w:val="26"/>
          <w:szCs w:val="26"/>
        </w:rPr>
        <w:t xml:space="preserve">Grad </w:t>
      </w:r>
      <w:r w:rsidR="004D2D4F">
        <w:rPr>
          <w:rFonts w:ascii="Palatino" w:hAnsi="Palatino" w:cs="Calibri"/>
          <w:b/>
          <w:sz w:val="26"/>
          <w:szCs w:val="26"/>
        </w:rPr>
        <w:t>Pag</w:t>
      </w:r>
    </w:p>
    <w:p w14:paraId="01658C73" w14:textId="153F69FC" w:rsidR="00A05BD8" w:rsidRPr="00CE78D1" w:rsidRDefault="00A05BD8" w:rsidP="00A05BD8">
      <w:pPr>
        <w:ind w:left="2120" w:hanging="2120"/>
        <w:rPr>
          <w:rFonts w:ascii="Palatino" w:hAnsi="Palatino"/>
          <w:b/>
          <w:sz w:val="28"/>
          <w:szCs w:val="28"/>
        </w:rPr>
      </w:pPr>
      <w:r w:rsidRPr="00CE78D1">
        <w:rPr>
          <w:rFonts w:ascii="Palatino" w:hAnsi="Palatino" w:cs="Calibri"/>
          <w:b/>
          <w:sz w:val="26"/>
          <w:szCs w:val="26"/>
        </w:rPr>
        <w:t xml:space="preserve">Predmet nabave: </w:t>
      </w:r>
      <w:r w:rsidRPr="00CE78D1">
        <w:rPr>
          <w:rFonts w:ascii="Palatino" w:hAnsi="Palatino" w:cs="Calibri"/>
          <w:b/>
          <w:sz w:val="26"/>
          <w:szCs w:val="26"/>
        </w:rPr>
        <w:tab/>
        <w:t xml:space="preserve">Pružanje energetske usluge u uštedi električne energije u javnoj rasvjeti </w:t>
      </w:r>
      <w:r w:rsidR="00C32F1C">
        <w:rPr>
          <w:rFonts w:ascii="Palatino" w:hAnsi="Palatino" w:cs="Calibri"/>
          <w:b/>
          <w:sz w:val="26"/>
          <w:szCs w:val="26"/>
        </w:rPr>
        <w:t xml:space="preserve">Grada </w:t>
      </w:r>
      <w:r w:rsidR="004D2D4F">
        <w:rPr>
          <w:rFonts w:ascii="Palatino" w:hAnsi="Palatino" w:cs="Calibri"/>
          <w:b/>
          <w:sz w:val="26"/>
          <w:szCs w:val="26"/>
        </w:rPr>
        <w:t>Paga</w:t>
      </w:r>
    </w:p>
    <w:p w14:paraId="2FC9C7CF" w14:textId="306F6D53" w:rsidR="00A05BD8" w:rsidRPr="003E3B67" w:rsidRDefault="00A05BD8" w:rsidP="00A05BD8">
      <w:pPr>
        <w:spacing w:line="276" w:lineRule="auto"/>
        <w:rPr>
          <w:rFonts w:ascii="Palatino" w:hAnsi="Palatino" w:cs="Calibri"/>
          <w:b/>
          <w:sz w:val="26"/>
          <w:szCs w:val="26"/>
          <w:lang w:val="en-US"/>
        </w:rPr>
      </w:pPr>
      <w:r w:rsidRPr="00DC1A10">
        <w:rPr>
          <w:rFonts w:ascii="Palatino" w:hAnsi="Palatino" w:cs="Calibri"/>
          <w:b/>
          <w:sz w:val="26"/>
          <w:szCs w:val="26"/>
        </w:rPr>
        <w:t xml:space="preserve">Evidencijski broj nabave: </w:t>
      </w:r>
      <w:r w:rsidR="00DC1A10">
        <w:rPr>
          <w:rFonts w:ascii="Palatino" w:hAnsi="Palatino" w:cs="Calibri"/>
          <w:b/>
          <w:sz w:val="26"/>
          <w:szCs w:val="26"/>
        </w:rPr>
        <w:t>1/19</w:t>
      </w:r>
    </w:p>
    <w:p w14:paraId="6B03143C" w14:textId="77777777" w:rsidR="00A05BD8" w:rsidRPr="00CE78D1" w:rsidRDefault="00A05BD8" w:rsidP="00A05BD8">
      <w:pPr>
        <w:spacing w:line="276" w:lineRule="auto"/>
        <w:rPr>
          <w:rFonts w:ascii="Palatino" w:hAnsi="Palatino" w:cs="Calibri"/>
          <w:b/>
          <w:sz w:val="26"/>
          <w:szCs w:val="26"/>
        </w:rPr>
      </w:pPr>
    </w:p>
    <w:p w14:paraId="702C2470" w14:textId="77777777" w:rsidR="00A05BD8" w:rsidRPr="00CE78D1" w:rsidRDefault="00A05BD8" w:rsidP="00A05BD8">
      <w:pPr>
        <w:spacing w:line="276" w:lineRule="auto"/>
        <w:jc w:val="center"/>
        <w:rPr>
          <w:rFonts w:ascii="Palatino" w:hAnsi="Palatino" w:cs="Calibri"/>
          <w:b/>
          <w:sz w:val="26"/>
          <w:szCs w:val="26"/>
        </w:rPr>
      </w:pPr>
      <w:r w:rsidRPr="00CE78D1">
        <w:rPr>
          <w:rFonts w:ascii="Palatino" w:hAnsi="Palatino" w:cs="Calibri"/>
          <w:b/>
          <w:sz w:val="26"/>
          <w:szCs w:val="26"/>
        </w:rPr>
        <w:t>IZJAVA O NEPOSTOJANJU ZAPREKE O SKLAPANJU UGOVORA O ENERGETSKOM UČINKU</w:t>
      </w:r>
    </w:p>
    <w:p w14:paraId="687ECECD" w14:textId="77777777" w:rsidR="00A05BD8" w:rsidRPr="00CE78D1" w:rsidRDefault="00A05BD8" w:rsidP="00A05BD8">
      <w:pPr>
        <w:spacing w:line="276" w:lineRule="auto"/>
        <w:rPr>
          <w:rFonts w:ascii="Palatino" w:hAnsi="Palatino" w:cs="Calibri"/>
          <w:b/>
        </w:rPr>
      </w:pPr>
    </w:p>
    <w:p w14:paraId="63D080E3" w14:textId="77777777" w:rsidR="00A05BD8" w:rsidRPr="00CE78D1" w:rsidRDefault="00A05BD8" w:rsidP="00A05BD8">
      <w:pPr>
        <w:tabs>
          <w:tab w:val="right" w:pos="9072"/>
        </w:tabs>
        <w:spacing w:line="276" w:lineRule="auto"/>
        <w:rPr>
          <w:rFonts w:ascii="Palatino" w:hAnsi="Palatino" w:cs="Calibri"/>
          <w:b/>
          <w:u w:val="thick"/>
        </w:rPr>
      </w:pPr>
      <w:r w:rsidRPr="00CE78D1">
        <w:rPr>
          <w:rFonts w:ascii="Palatino" w:hAnsi="Palatino" w:cs="Calibri"/>
          <w:b/>
        </w:rPr>
        <w:t>Ponuditelj/Zajednica gospodarskih subjekata</w:t>
      </w:r>
      <w:r w:rsidRPr="00CE78D1">
        <w:rPr>
          <w:rFonts w:ascii="Palatino" w:hAnsi="Palatino" w:cs="Calibri"/>
          <w:b/>
          <w:u w:val="single"/>
        </w:rPr>
        <w:tab/>
      </w:r>
    </w:p>
    <w:p w14:paraId="50ED6C51" w14:textId="77777777" w:rsidR="00A05BD8" w:rsidRPr="00CE78D1" w:rsidRDefault="00A05BD8" w:rsidP="00A05BD8">
      <w:pPr>
        <w:tabs>
          <w:tab w:val="right" w:pos="9072"/>
        </w:tabs>
        <w:spacing w:line="276" w:lineRule="auto"/>
        <w:rPr>
          <w:rFonts w:ascii="Palatino" w:hAnsi="Palatino" w:cs="Calibri"/>
          <w:b/>
          <w:sz w:val="16"/>
          <w:szCs w:val="16"/>
          <w:u w:val="thick"/>
        </w:rPr>
      </w:pPr>
    </w:p>
    <w:p w14:paraId="3F612FD3" w14:textId="77777777" w:rsidR="00A05BD8" w:rsidRPr="00CE78D1" w:rsidRDefault="00A05BD8" w:rsidP="00A05BD8">
      <w:pPr>
        <w:tabs>
          <w:tab w:val="right" w:pos="9072"/>
        </w:tabs>
        <w:spacing w:line="276" w:lineRule="auto"/>
        <w:jc w:val="both"/>
        <w:rPr>
          <w:rFonts w:ascii="Palatino" w:hAnsi="Palatino" w:cs="Calibri"/>
        </w:rPr>
      </w:pPr>
      <w:r w:rsidRPr="00CE78D1">
        <w:rPr>
          <w:rFonts w:ascii="Palatino" w:hAnsi="Palatino" w:cs="Calibri"/>
          <w:spacing w:val="-1"/>
        </w:rPr>
        <w:t>Izjavljujem(o)</w:t>
      </w:r>
      <w:r w:rsidRPr="00CE78D1">
        <w:rPr>
          <w:rFonts w:ascii="Palatino" w:hAnsi="Palatino" w:cs="Calibri"/>
          <w:spacing w:val="51"/>
        </w:rPr>
        <w:t xml:space="preserve"> </w:t>
      </w:r>
      <w:r w:rsidRPr="00CE78D1">
        <w:rPr>
          <w:rFonts w:ascii="Palatino" w:hAnsi="Palatino" w:cs="Calibri"/>
          <w:spacing w:val="-1"/>
        </w:rPr>
        <w:t>da</w:t>
      </w:r>
      <w:r w:rsidRPr="00CE78D1">
        <w:rPr>
          <w:rFonts w:ascii="Palatino" w:hAnsi="Palatino" w:cs="Calibri"/>
          <w:spacing w:val="50"/>
        </w:rPr>
        <w:t xml:space="preserve"> </w:t>
      </w:r>
      <w:r w:rsidRPr="00CE78D1">
        <w:rPr>
          <w:rFonts w:ascii="Palatino" w:hAnsi="Palatino" w:cs="Calibri"/>
          <w:spacing w:val="-1"/>
        </w:rPr>
        <w:t>ne</w:t>
      </w:r>
      <w:r w:rsidRPr="00CE78D1">
        <w:rPr>
          <w:rFonts w:ascii="Palatino" w:hAnsi="Palatino" w:cs="Calibri"/>
          <w:spacing w:val="51"/>
        </w:rPr>
        <w:t xml:space="preserve"> </w:t>
      </w:r>
      <w:r w:rsidRPr="00CE78D1">
        <w:rPr>
          <w:rFonts w:ascii="Palatino" w:hAnsi="Palatino" w:cs="Calibri"/>
          <w:spacing w:val="-1"/>
        </w:rPr>
        <w:t>postoji</w:t>
      </w:r>
      <w:r w:rsidRPr="00CE78D1">
        <w:rPr>
          <w:rFonts w:ascii="Palatino" w:hAnsi="Palatino" w:cs="Calibri"/>
          <w:spacing w:val="51"/>
        </w:rPr>
        <w:t xml:space="preserve"> </w:t>
      </w:r>
      <w:r w:rsidRPr="00CE78D1">
        <w:rPr>
          <w:rFonts w:ascii="Palatino" w:hAnsi="Palatino" w:cs="Calibri"/>
        </w:rPr>
        <w:t>pravna</w:t>
      </w:r>
      <w:r w:rsidRPr="00CE78D1">
        <w:rPr>
          <w:rFonts w:ascii="Palatino" w:hAnsi="Palatino" w:cs="Calibri"/>
          <w:spacing w:val="50"/>
        </w:rPr>
        <w:t xml:space="preserve"> </w:t>
      </w:r>
      <w:r w:rsidRPr="00CE78D1">
        <w:rPr>
          <w:rFonts w:ascii="Palatino" w:hAnsi="Palatino" w:cs="Calibri"/>
        </w:rPr>
        <w:t>zapreka</w:t>
      </w:r>
      <w:r w:rsidRPr="00CE78D1">
        <w:rPr>
          <w:rFonts w:ascii="Palatino" w:hAnsi="Palatino" w:cs="Calibri"/>
          <w:spacing w:val="51"/>
        </w:rPr>
        <w:t xml:space="preserve"> </w:t>
      </w:r>
      <w:r w:rsidRPr="00CE78D1">
        <w:rPr>
          <w:rFonts w:ascii="Palatino" w:hAnsi="Palatino" w:cs="Calibri"/>
          <w:spacing w:val="-1"/>
        </w:rPr>
        <w:t>za</w:t>
      </w:r>
      <w:r w:rsidRPr="00CE78D1">
        <w:rPr>
          <w:rFonts w:ascii="Palatino" w:hAnsi="Palatino" w:cs="Calibri"/>
          <w:spacing w:val="50"/>
        </w:rPr>
        <w:t xml:space="preserve"> </w:t>
      </w:r>
      <w:r w:rsidRPr="00CE78D1">
        <w:rPr>
          <w:rFonts w:ascii="Palatino" w:hAnsi="Palatino" w:cs="Calibri"/>
        </w:rPr>
        <w:t>sklapanje</w:t>
      </w:r>
      <w:r w:rsidRPr="00CE78D1">
        <w:rPr>
          <w:rFonts w:ascii="Palatino" w:hAnsi="Palatino" w:cs="Calibri"/>
          <w:spacing w:val="49"/>
        </w:rPr>
        <w:t xml:space="preserve"> </w:t>
      </w:r>
      <w:r w:rsidRPr="00CE78D1">
        <w:rPr>
          <w:rFonts w:ascii="Palatino" w:hAnsi="Palatino" w:cs="Calibri"/>
          <w:spacing w:val="-1"/>
        </w:rPr>
        <w:t>ugovora</w:t>
      </w:r>
      <w:r w:rsidRPr="00CE78D1">
        <w:rPr>
          <w:rFonts w:ascii="Palatino" w:hAnsi="Palatino" w:cs="Calibri"/>
          <w:spacing w:val="51"/>
        </w:rPr>
        <w:t xml:space="preserve"> </w:t>
      </w:r>
      <w:r w:rsidRPr="00CE78D1">
        <w:rPr>
          <w:rFonts w:ascii="Palatino" w:hAnsi="Palatino" w:cs="Calibri"/>
        </w:rPr>
        <w:t>o</w:t>
      </w:r>
      <w:r w:rsidRPr="00CE78D1">
        <w:rPr>
          <w:rFonts w:ascii="Palatino" w:hAnsi="Palatino" w:cs="Calibri"/>
          <w:spacing w:val="50"/>
        </w:rPr>
        <w:t xml:space="preserve"> </w:t>
      </w:r>
      <w:r w:rsidRPr="00CE78D1">
        <w:rPr>
          <w:rFonts w:ascii="Palatino" w:hAnsi="Palatino" w:cs="Calibri"/>
          <w:spacing w:val="-1"/>
        </w:rPr>
        <w:t>pružanju</w:t>
      </w:r>
      <w:r w:rsidRPr="00CE78D1">
        <w:rPr>
          <w:rFonts w:ascii="Palatino" w:hAnsi="Palatino" w:cs="Calibri"/>
          <w:spacing w:val="51"/>
        </w:rPr>
        <w:t xml:space="preserve"> </w:t>
      </w:r>
      <w:r w:rsidRPr="00CE78D1">
        <w:rPr>
          <w:rFonts w:ascii="Palatino" w:hAnsi="Palatino" w:cs="Calibri"/>
          <w:spacing w:val="-1"/>
        </w:rPr>
        <w:t>energetske</w:t>
      </w:r>
      <w:r w:rsidRPr="00CE78D1">
        <w:rPr>
          <w:rFonts w:ascii="Palatino" w:hAnsi="Palatino" w:cs="Calibri"/>
          <w:spacing w:val="28"/>
          <w:w w:val="99"/>
        </w:rPr>
        <w:t xml:space="preserve"> </w:t>
      </w:r>
      <w:r w:rsidRPr="00CE78D1">
        <w:rPr>
          <w:rFonts w:ascii="Palatino" w:hAnsi="Palatino" w:cs="Calibri"/>
          <w:spacing w:val="-1"/>
        </w:rPr>
        <w:t>usluge</w:t>
      </w:r>
      <w:r w:rsidRPr="00CE78D1">
        <w:rPr>
          <w:rFonts w:ascii="Palatino" w:hAnsi="Palatino" w:cs="Calibri"/>
          <w:spacing w:val="52"/>
        </w:rPr>
        <w:t xml:space="preserve"> </w:t>
      </w:r>
      <w:r w:rsidRPr="00CE78D1">
        <w:rPr>
          <w:rFonts w:ascii="Palatino" w:hAnsi="Palatino" w:cs="Calibri"/>
        </w:rPr>
        <w:t>tj.</w:t>
      </w:r>
      <w:r w:rsidRPr="00CE78D1">
        <w:rPr>
          <w:rFonts w:ascii="Palatino" w:hAnsi="Palatino" w:cs="Calibri"/>
          <w:spacing w:val="50"/>
        </w:rPr>
        <w:t xml:space="preserve"> </w:t>
      </w:r>
      <w:r w:rsidRPr="00CE78D1">
        <w:rPr>
          <w:rFonts w:ascii="Palatino" w:hAnsi="Palatino" w:cs="Calibri"/>
          <w:spacing w:val="-1"/>
        </w:rPr>
        <w:t>Ugovora</w:t>
      </w:r>
      <w:r w:rsidRPr="00CE78D1">
        <w:rPr>
          <w:rFonts w:ascii="Palatino" w:hAnsi="Palatino" w:cs="Calibri"/>
          <w:spacing w:val="52"/>
        </w:rPr>
        <w:t xml:space="preserve"> </w:t>
      </w:r>
      <w:r w:rsidRPr="00CE78D1">
        <w:rPr>
          <w:rFonts w:ascii="Palatino" w:hAnsi="Palatino" w:cs="Calibri"/>
        </w:rPr>
        <w:t>o</w:t>
      </w:r>
      <w:r w:rsidRPr="00CE78D1">
        <w:rPr>
          <w:rFonts w:ascii="Palatino" w:hAnsi="Palatino" w:cs="Calibri"/>
          <w:spacing w:val="51"/>
        </w:rPr>
        <w:t xml:space="preserve"> </w:t>
      </w:r>
      <w:r w:rsidRPr="00CE78D1">
        <w:rPr>
          <w:rFonts w:ascii="Palatino" w:hAnsi="Palatino" w:cs="Calibri"/>
        </w:rPr>
        <w:t>energetskom</w:t>
      </w:r>
      <w:r w:rsidRPr="00CE78D1">
        <w:rPr>
          <w:rFonts w:ascii="Palatino" w:hAnsi="Palatino" w:cs="Calibri"/>
          <w:spacing w:val="49"/>
        </w:rPr>
        <w:t xml:space="preserve"> </w:t>
      </w:r>
      <w:r w:rsidRPr="00CE78D1">
        <w:rPr>
          <w:rFonts w:ascii="Palatino" w:hAnsi="Palatino" w:cs="Calibri"/>
          <w:spacing w:val="-1"/>
        </w:rPr>
        <w:t>učinku</w:t>
      </w:r>
      <w:r w:rsidRPr="00CE78D1">
        <w:rPr>
          <w:rFonts w:ascii="Palatino" w:hAnsi="Palatino" w:cs="Calibri"/>
          <w:spacing w:val="51"/>
        </w:rPr>
        <w:t xml:space="preserve"> </w:t>
      </w:r>
      <w:r w:rsidRPr="00CE78D1">
        <w:rPr>
          <w:rFonts w:ascii="Palatino" w:hAnsi="Palatino" w:cs="Calibri"/>
        </w:rPr>
        <w:t>s</w:t>
      </w:r>
      <w:r w:rsidRPr="00CE78D1">
        <w:rPr>
          <w:rFonts w:ascii="Palatino" w:hAnsi="Palatino" w:cs="Calibri"/>
          <w:spacing w:val="52"/>
        </w:rPr>
        <w:t xml:space="preserve"> </w:t>
      </w:r>
      <w:r w:rsidRPr="00CE78D1">
        <w:rPr>
          <w:rFonts w:ascii="Palatino" w:hAnsi="Palatino" w:cs="Calibri"/>
          <w:spacing w:val="-1"/>
        </w:rPr>
        <w:t>naručiteljem,</w:t>
      </w:r>
      <w:r w:rsidRPr="00CE78D1">
        <w:rPr>
          <w:rFonts w:ascii="Palatino" w:hAnsi="Palatino" w:cs="Calibri"/>
          <w:spacing w:val="52"/>
        </w:rPr>
        <w:t xml:space="preserve"> </w:t>
      </w:r>
      <w:r w:rsidRPr="00CE78D1">
        <w:rPr>
          <w:rFonts w:ascii="Palatino" w:hAnsi="Palatino" w:cs="Calibri"/>
        </w:rPr>
        <w:t>a</w:t>
      </w:r>
      <w:r w:rsidRPr="00CE78D1">
        <w:rPr>
          <w:rFonts w:ascii="Palatino" w:hAnsi="Palatino" w:cs="Calibri"/>
          <w:spacing w:val="51"/>
        </w:rPr>
        <w:t xml:space="preserve"> </w:t>
      </w:r>
      <w:r w:rsidRPr="00CE78D1">
        <w:rPr>
          <w:rFonts w:ascii="Palatino" w:hAnsi="Palatino" w:cs="Calibri"/>
        </w:rPr>
        <w:t>u</w:t>
      </w:r>
      <w:r w:rsidRPr="00CE78D1">
        <w:rPr>
          <w:rFonts w:ascii="Palatino" w:hAnsi="Palatino" w:cs="Calibri"/>
          <w:spacing w:val="52"/>
        </w:rPr>
        <w:t xml:space="preserve"> </w:t>
      </w:r>
      <w:r w:rsidRPr="00CE78D1">
        <w:rPr>
          <w:rFonts w:ascii="Palatino" w:hAnsi="Palatino" w:cs="Calibri"/>
        </w:rPr>
        <w:t>smislu</w:t>
      </w:r>
      <w:r w:rsidRPr="00CE78D1">
        <w:rPr>
          <w:rFonts w:ascii="Palatino" w:hAnsi="Palatino" w:cs="Calibri"/>
          <w:spacing w:val="52"/>
        </w:rPr>
        <w:t xml:space="preserve"> </w:t>
      </w:r>
      <w:r w:rsidRPr="00CE78D1">
        <w:rPr>
          <w:rFonts w:ascii="Palatino" w:hAnsi="Palatino" w:cs="Calibri"/>
          <w:spacing w:val="-1"/>
        </w:rPr>
        <w:t>Zakona</w:t>
      </w:r>
      <w:r w:rsidRPr="00CE78D1">
        <w:rPr>
          <w:rFonts w:ascii="Palatino" w:hAnsi="Palatino" w:cs="Calibri"/>
          <w:spacing w:val="52"/>
        </w:rPr>
        <w:t xml:space="preserve"> </w:t>
      </w:r>
      <w:r w:rsidRPr="00CE78D1">
        <w:rPr>
          <w:rFonts w:ascii="Palatino" w:hAnsi="Palatino" w:cs="Calibri"/>
        </w:rPr>
        <w:t>o</w:t>
      </w:r>
      <w:r w:rsidRPr="00CE78D1">
        <w:rPr>
          <w:rFonts w:ascii="Palatino" w:hAnsi="Palatino" w:cs="Calibri"/>
          <w:spacing w:val="53"/>
        </w:rPr>
        <w:t xml:space="preserve"> </w:t>
      </w:r>
      <w:r w:rsidRPr="00CE78D1">
        <w:rPr>
          <w:rFonts w:ascii="Palatino" w:hAnsi="Palatino" w:cs="Calibri"/>
        </w:rPr>
        <w:t>zabrani</w:t>
      </w:r>
      <w:r w:rsidRPr="00CE78D1">
        <w:rPr>
          <w:rFonts w:ascii="Palatino" w:hAnsi="Palatino" w:cs="Calibri"/>
          <w:spacing w:val="51"/>
        </w:rPr>
        <w:t xml:space="preserve"> </w:t>
      </w:r>
      <w:r w:rsidRPr="00CE78D1">
        <w:rPr>
          <w:rFonts w:ascii="Palatino" w:hAnsi="Palatino" w:cs="Calibri"/>
        </w:rPr>
        <w:t>i</w:t>
      </w:r>
      <w:r w:rsidRPr="00CE78D1">
        <w:rPr>
          <w:rFonts w:ascii="Palatino" w:hAnsi="Palatino" w:cs="Calibri"/>
          <w:spacing w:val="25"/>
        </w:rPr>
        <w:t xml:space="preserve"> </w:t>
      </w:r>
      <w:r w:rsidRPr="00CE78D1">
        <w:rPr>
          <w:rFonts w:ascii="Palatino" w:hAnsi="Palatino" w:cs="Calibri"/>
          <w:spacing w:val="-1"/>
        </w:rPr>
        <w:t>sprječavanju</w:t>
      </w:r>
      <w:r w:rsidRPr="00CE78D1">
        <w:rPr>
          <w:rFonts w:ascii="Palatino" w:hAnsi="Palatino" w:cs="Calibri"/>
          <w:spacing w:val="-8"/>
        </w:rPr>
        <w:t xml:space="preserve"> </w:t>
      </w:r>
      <w:r w:rsidRPr="00CE78D1">
        <w:rPr>
          <w:rFonts w:ascii="Palatino" w:hAnsi="Palatino" w:cs="Calibri"/>
          <w:spacing w:val="-1"/>
        </w:rPr>
        <w:t>obavljanja</w:t>
      </w:r>
      <w:r w:rsidRPr="00CE78D1">
        <w:rPr>
          <w:rFonts w:ascii="Palatino" w:hAnsi="Palatino" w:cs="Calibri"/>
          <w:spacing w:val="-6"/>
        </w:rPr>
        <w:t xml:space="preserve"> </w:t>
      </w:r>
      <w:r w:rsidRPr="00CE78D1">
        <w:rPr>
          <w:rFonts w:ascii="Palatino" w:hAnsi="Palatino" w:cs="Calibri"/>
          <w:spacing w:val="-1"/>
        </w:rPr>
        <w:t>neregistrirane</w:t>
      </w:r>
      <w:r w:rsidRPr="00CE78D1">
        <w:rPr>
          <w:rFonts w:ascii="Palatino" w:hAnsi="Palatino" w:cs="Calibri"/>
          <w:spacing w:val="-6"/>
        </w:rPr>
        <w:t xml:space="preserve"> </w:t>
      </w:r>
      <w:r w:rsidRPr="00CE78D1">
        <w:rPr>
          <w:rFonts w:ascii="Palatino" w:hAnsi="Palatino" w:cs="Calibri"/>
          <w:spacing w:val="-1"/>
        </w:rPr>
        <w:t>djelatnosti</w:t>
      </w:r>
      <w:r w:rsidRPr="00CE78D1">
        <w:rPr>
          <w:rFonts w:ascii="Palatino" w:hAnsi="Palatino" w:cs="Calibri"/>
          <w:spacing w:val="-6"/>
        </w:rPr>
        <w:t xml:space="preserve"> </w:t>
      </w:r>
      <w:r w:rsidRPr="00CE78D1">
        <w:rPr>
          <w:rFonts w:ascii="Palatino" w:hAnsi="Palatino" w:cs="Calibri"/>
        </w:rPr>
        <w:t>(NN</w:t>
      </w:r>
      <w:r w:rsidRPr="00CE78D1">
        <w:rPr>
          <w:rFonts w:ascii="Palatino" w:hAnsi="Palatino" w:cs="Calibri"/>
          <w:spacing w:val="-7"/>
        </w:rPr>
        <w:t xml:space="preserve"> </w:t>
      </w:r>
      <w:r w:rsidRPr="00CE78D1">
        <w:rPr>
          <w:rFonts w:ascii="Palatino" w:hAnsi="Palatino" w:cs="Calibri"/>
        </w:rPr>
        <w:t>61/2011).</w:t>
      </w:r>
    </w:p>
    <w:p w14:paraId="0E7487AC" w14:textId="77777777" w:rsidR="00A05BD8" w:rsidRPr="00CE78D1" w:rsidRDefault="00A05BD8" w:rsidP="00A05BD8">
      <w:pPr>
        <w:tabs>
          <w:tab w:val="right" w:pos="9072"/>
        </w:tabs>
        <w:spacing w:line="276" w:lineRule="auto"/>
        <w:jc w:val="both"/>
        <w:rPr>
          <w:rFonts w:ascii="Palatino" w:hAnsi="Palatino" w:cs="Calibri"/>
          <w:sz w:val="16"/>
          <w:szCs w:val="16"/>
          <w:u w:val="thick"/>
        </w:rPr>
      </w:pPr>
    </w:p>
    <w:p w14:paraId="2785990B" w14:textId="77777777" w:rsidR="00A05BD8" w:rsidRPr="00CE78D1" w:rsidRDefault="00A05BD8" w:rsidP="00A05BD8">
      <w:pPr>
        <w:tabs>
          <w:tab w:val="right" w:pos="9072"/>
        </w:tabs>
        <w:spacing w:line="276" w:lineRule="auto"/>
        <w:jc w:val="both"/>
        <w:rPr>
          <w:rFonts w:ascii="Palatino" w:hAnsi="Palatino" w:cs="Calibri"/>
        </w:rPr>
      </w:pPr>
      <w:r w:rsidRPr="00CE78D1">
        <w:rPr>
          <w:rFonts w:ascii="Palatino" w:hAnsi="Palatino" w:cs="Calibri"/>
        </w:rPr>
        <w:t>U tu svrhu dokazujem(o) to:</w:t>
      </w:r>
    </w:p>
    <w:p w14:paraId="4B4D0061" w14:textId="77777777" w:rsidR="00A05BD8" w:rsidRPr="00CE78D1" w:rsidRDefault="00A05BD8" w:rsidP="00F42E2E">
      <w:pPr>
        <w:pStyle w:val="ColorfulList-Accent11"/>
        <w:numPr>
          <w:ilvl w:val="0"/>
          <w:numId w:val="9"/>
        </w:numPr>
        <w:tabs>
          <w:tab w:val="right" w:pos="9072"/>
        </w:tabs>
        <w:spacing w:line="276" w:lineRule="auto"/>
        <w:contextualSpacing/>
        <w:jc w:val="both"/>
        <w:rPr>
          <w:rFonts w:ascii="Palatino" w:hAnsi="Palatino" w:cs="Calibri"/>
        </w:rPr>
      </w:pPr>
      <w:r w:rsidRPr="00CE78D1">
        <w:rPr>
          <w:rFonts w:ascii="Palatino" w:hAnsi="Palatino" w:cs="Calibri"/>
          <w:spacing w:val="-1"/>
        </w:rPr>
        <w:t>izvodom</w:t>
      </w:r>
      <w:r w:rsidRPr="00CE78D1">
        <w:rPr>
          <w:rFonts w:ascii="Palatino" w:hAnsi="Palatino" w:cs="Calibri"/>
          <w:spacing w:val="26"/>
        </w:rPr>
        <w:t xml:space="preserve"> </w:t>
      </w:r>
      <w:r w:rsidRPr="00CE78D1">
        <w:rPr>
          <w:rFonts w:ascii="Palatino" w:hAnsi="Palatino" w:cs="Calibri"/>
        </w:rPr>
        <w:t>iz</w:t>
      </w:r>
      <w:r w:rsidRPr="00CE78D1">
        <w:rPr>
          <w:rFonts w:ascii="Palatino" w:hAnsi="Palatino" w:cs="Calibri"/>
          <w:spacing w:val="26"/>
        </w:rPr>
        <w:t xml:space="preserve"> </w:t>
      </w:r>
      <w:r w:rsidRPr="00CE78D1">
        <w:rPr>
          <w:rFonts w:ascii="Palatino" w:hAnsi="Palatino" w:cs="Calibri"/>
          <w:spacing w:val="-1"/>
        </w:rPr>
        <w:t>sudskog</w:t>
      </w:r>
      <w:r w:rsidRPr="00CE78D1">
        <w:rPr>
          <w:rFonts w:ascii="Palatino" w:hAnsi="Palatino" w:cs="Calibri"/>
          <w:spacing w:val="26"/>
        </w:rPr>
        <w:t xml:space="preserve"> </w:t>
      </w:r>
      <w:r w:rsidRPr="00CE78D1">
        <w:rPr>
          <w:rFonts w:ascii="Palatino" w:hAnsi="Palatino" w:cs="Calibri"/>
        </w:rPr>
        <w:t>registra</w:t>
      </w:r>
      <w:r w:rsidRPr="00CE78D1">
        <w:rPr>
          <w:rFonts w:ascii="Palatino" w:hAnsi="Palatino" w:cs="Calibri"/>
          <w:spacing w:val="24"/>
        </w:rPr>
        <w:t xml:space="preserve"> </w:t>
      </w:r>
      <w:r w:rsidRPr="00CE78D1">
        <w:rPr>
          <w:rFonts w:ascii="Palatino" w:hAnsi="Palatino" w:cs="Calibri"/>
        </w:rPr>
        <w:t>s</w:t>
      </w:r>
      <w:r w:rsidRPr="00CE78D1">
        <w:rPr>
          <w:rFonts w:ascii="Palatino" w:hAnsi="Palatino" w:cs="Calibri"/>
          <w:spacing w:val="26"/>
        </w:rPr>
        <w:t xml:space="preserve"> </w:t>
      </w:r>
      <w:r w:rsidRPr="00CE78D1">
        <w:rPr>
          <w:rFonts w:ascii="Palatino" w:hAnsi="Palatino" w:cs="Calibri"/>
          <w:spacing w:val="-1"/>
        </w:rPr>
        <w:t>označenom</w:t>
      </w:r>
      <w:r w:rsidRPr="00CE78D1">
        <w:rPr>
          <w:rFonts w:ascii="Palatino" w:hAnsi="Palatino" w:cs="Calibri"/>
          <w:spacing w:val="26"/>
        </w:rPr>
        <w:t xml:space="preserve"> </w:t>
      </w:r>
      <w:r w:rsidRPr="00CE78D1">
        <w:rPr>
          <w:rFonts w:ascii="Palatino" w:hAnsi="Palatino" w:cs="Calibri"/>
        </w:rPr>
        <w:t>registriranom</w:t>
      </w:r>
      <w:r w:rsidRPr="00CE78D1">
        <w:rPr>
          <w:rFonts w:ascii="Palatino" w:hAnsi="Palatino" w:cs="Calibri"/>
          <w:spacing w:val="24"/>
        </w:rPr>
        <w:t xml:space="preserve"> </w:t>
      </w:r>
      <w:r w:rsidRPr="00CE78D1">
        <w:rPr>
          <w:rFonts w:ascii="Palatino" w:hAnsi="Palatino" w:cs="Calibri"/>
          <w:spacing w:val="-1"/>
        </w:rPr>
        <w:t>djelatnosti</w:t>
      </w:r>
      <w:r w:rsidRPr="00CE78D1">
        <w:rPr>
          <w:rFonts w:ascii="Palatino" w:hAnsi="Palatino" w:cs="Calibri"/>
          <w:spacing w:val="27"/>
        </w:rPr>
        <w:t xml:space="preserve"> </w:t>
      </w:r>
      <w:r w:rsidRPr="00CE78D1">
        <w:rPr>
          <w:rFonts w:ascii="Palatino" w:hAnsi="Palatino" w:cs="Calibri"/>
        </w:rPr>
        <w:t>koja</w:t>
      </w:r>
      <w:r w:rsidRPr="00CE78D1">
        <w:rPr>
          <w:rFonts w:ascii="Palatino" w:hAnsi="Palatino" w:cs="Calibri"/>
          <w:spacing w:val="26"/>
        </w:rPr>
        <w:t xml:space="preserve"> </w:t>
      </w:r>
      <w:r w:rsidRPr="00CE78D1">
        <w:rPr>
          <w:rFonts w:ascii="Palatino" w:hAnsi="Palatino" w:cs="Calibri"/>
        </w:rPr>
        <w:t>je</w:t>
      </w:r>
      <w:r w:rsidRPr="00CE78D1">
        <w:rPr>
          <w:rFonts w:ascii="Palatino" w:hAnsi="Palatino" w:cs="Calibri"/>
          <w:spacing w:val="25"/>
        </w:rPr>
        <w:t xml:space="preserve"> </w:t>
      </w:r>
      <w:r w:rsidRPr="00CE78D1">
        <w:rPr>
          <w:rFonts w:ascii="Palatino" w:hAnsi="Palatino" w:cs="Calibri"/>
          <w:spacing w:val="-1"/>
        </w:rPr>
        <w:t>predmet</w:t>
      </w:r>
      <w:r w:rsidRPr="00CE78D1">
        <w:rPr>
          <w:rFonts w:ascii="Palatino" w:hAnsi="Palatino" w:cs="Calibri"/>
          <w:spacing w:val="27"/>
          <w:w w:val="99"/>
        </w:rPr>
        <w:t xml:space="preserve"> </w:t>
      </w:r>
      <w:r w:rsidRPr="00CE78D1">
        <w:rPr>
          <w:rFonts w:ascii="Palatino" w:hAnsi="Palatino" w:cs="Calibri"/>
          <w:spacing w:val="-1"/>
        </w:rPr>
        <w:t>ove</w:t>
      </w:r>
      <w:r w:rsidRPr="00CE78D1">
        <w:rPr>
          <w:rFonts w:ascii="Palatino" w:hAnsi="Palatino" w:cs="Calibri"/>
          <w:spacing w:val="-6"/>
        </w:rPr>
        <w:t xml:space="preserve"> </w:t>
      </w:r>
      <w:r w:rsidRPr="00CE78D1">
        <w:rPr>
          <w:rFonts w:ascii="Palatino" w:hAnsi="Palatino" w:cs="Calibri"/>
          <w:spacing w:val="-1"/>
        </w:rPr>
        <w:t>nabave,</w:t>
      </w:r>
      <w:r w:rsidRPr="00CE78D1">
        <w:rPr>
          <w:rFonts w:ascii="Palatino" w:hAnsi="Palatino" w:cs="Calibri"/>
          <w:spacing w:val="-6"/>
        </w:rPr>
        <w:t xml:space="preserve"> </w:t>
      </w:r>
      <w:r w:rsidRPr="00CE78D1">
        <w:rPr>
          <w:rFonts w:ascii="Palatino" w:hAnsi="Palatino" w:cs="Calibri"/>
        </w:rPr>
        <w:t>ili</w:t>
      </w:r>
    </w:p>
    <w:p w14:paraId="64146AB8" w14:textId="77777777" w:rsidR="00A05BD8" w:rsidRPr="00CE78D1" w:rsidRDefault="00A05BD8" w:rsidP="00F42E2E">
      <w:pPr>
        <w:pStyle w:val="ColorfulList-Accent11"/>
        <w:numPr>
          <w:ilvl w:val="0"/>
          <w:numId w:val="9"/>
        </w:numPr>
        <w:tabs>
          <w:tab w:val="right" w:pos="9072"/>
        </w:tabs>
        <w:spacing w:line="276" w:lineRule="auto"/>
        <w:contextualSpacing/>
        <w:jc w:val="both"/>
        <w:rPr>
          <w:rFonts w:ascii="Palatino" w:hAnsi="Palatino" w:cs="Calibri"/>
        </w:rPr>
      </w:pPr>
      <w:r w:rsidRPr="00CE78D1">
        <w:rPr>
          <w:rFonts w:ascii="Palatino" w:hAnsi="Palatino" w:cs="Calibri"/>
          <w:spacing w:val="-1"/>
        </w:rPr>
        <w:t>izjavom</w:t>
      </w:r>
      <w:r w:rsidRPr="00CE78D1">
        <w:rPr>
          <w:rFonts w:ascii="Palatino" w:hAnsi="Palatino" w:cs="Calibri"/>
          <w:spacing w:val="39"/>
        </w:rPr>
        <w:t xml:space="preserve"> </w:t>
      </w:r>
      <w:r w:rsidRPr="00CE78D1">
        <w:rPr>
          <w:rFonts w:ascii="Palatino" w:hAnsi="Palatino" w:cs="Calibri"/>
        </w:rPr>
        <w:t>s</w:t>
      </w:r>
      <w:r w:rsidRPr="00CE78D1">
        <w:rPr>
          <w:rFonts w:ascii="Palatino" w:hAnsi="Palatino" w:cs="Calibri"/>
          <w:spacing w:val="40"/>
        </w:rPr>
        <w:t xml:space="preserve"> </w:t>
      </w:r>
      <w:r w:rsidRPr="00CE78D1">
        <w:rPr>
          <w:rFonts w:ascii="Palatino" w:hAnsi="Palatino" w:cs="Calibri"/>
        </w:rPr>
        <w:t>ovjerom</w:t>
      </w:r>
      <w:r w:rsidRPr="00CE78D1">
        <w:rPr>
          <w:rFonts w:ascii="Palatino" w:hAnsi="Palatino" w:cs="Calibri"/>
          <w:spacing w:val="40"/>
        </w:rPr>
        <w:t xml:space="preserve"> </w:t>
      </w:r>
      <w:r w:rsidRPr="00CE78D1">
        <w:rPr>
          <w:rFonts w:ascii="Palatino" w:hAnsi="Palatino" w:cs="Calibri"/>
          <w:spacing w:val="-1"/>
        </w:rPr>
        <w:t>potpisa</w:t>
      </w:r>
      <w:r w:rsidRPr="00CE78D1">
        <w:rPr>
          <w:rFonts w:ascii="Palatino" w:hAnsi="Palatino" w:cs="Calibri"/>
          <w:spacing w:val="40"/>
        </w:rPr>
        <w:t xml:space="preserve"> </w:t>
      </w:r>
      <w:r w:rsidRPr="00CE78D1">
        <w:rPr>
          <w:rFonts w:ascii="Palatino" w:hAnsi="Palatino" w:cs="Calibri"/>
          <w:spacing w:val="-1"/>
        </w:rPr>
        <w:t>kod</w:t>
      </w:r>
      <w:r w:rsidRPr="00CE78D1">
        <w:rPr>
          <w:rFonts w:ascii="Palatino" w:hAnsi="Palatino" w:cs="Calibri"/>
          <w:spacing w:val="39"/>
        </w:rPr>
        <w:t xml:space="preserve"> </w:t>
      </w:r>
      <w:r w:rsidRPr="00CE78D1">
        <w:rPr>
          <w:rFonts w:ascii="Palatino" w:hAnsi="Palatino" w:cs="Calibri"/>
          <w:spacing w:val="-1"/>
        </w:rPr>
        <w:t>nadležnog</w:t>
      </w:r>
      <w:r w:rsidRPr="00CE78D1">
        <w:rPr>
          <w:rFonts w:ascii="Palatino" w:hAnsi="Palatino" w:cs="Calibri"/>
          <w:spacing w:val="39"/>
        </w:rPr>
        <w:t xml:space="preserve"> </w:t>
      </w:r>
      <w:r w:rsidRPr="00CE78D1">
        <w:rPr>
          <w:rFonts w:ascii="Palatino" w:hAnsi="Palatino" w:cs="Calibri"/>
        </w:rPr>
        <w:t>tijela</w:t>
      </w:r>
      <w:r w:rsidRPr="00CE78D1">
        <w:rPr>
          <w:rFonts w:ascii="Palatino" w:hAnsi="Palatino" w:cs="Calibri"/>
          <w:spacing w:val="38"/>
        </w:rPr>
        <w:t xml:space="preserve"> </w:t>
      </w:r>
      <w:r w:rsidRPr="00CE78D1">
        <w:rPr>
          <w:rFonts w:ascii="Palatino" w:hAnsi="Palatino" w:cs="Calibri"/>
        </w:rPr>
        <w:t>(u</w:t>
      </w:r>
      <w:r w:rsidRPr="00CE78D1">
        <w:rPr>
          <w:rFonts w:ascii="Palatino" w:hAnsi="Palatino" w:cs="Calibri"/>
          <w:spacing w:val="39"/>
        </w:rPr>
        <w:t xml:space="preserve"> </w:t>
      </w:r>
      <w:r w:rsidRPr="00CE78D1">
        <w:rPr>
          <w:rFonts w:ascii="Palatino" w:hAnsi="Palatino" w:cs="Calibri"/>
          <w:spacing w:val="-1"/>
        </w:rPr>
        <w:t>slučaju</w:t>
      </w:r>
      <w:r w:rsidRPr="00CE78D1">
        <w:rPr>
          <w:rFonts w:ascii="Palatino" w:hAnsi="Palatino" w:cs="Calibri"/>
          <w:spacing w:val="39"/>
        </w:rPr>
        <w:t xml:space="preserve"> </w:t>
      </w:r>
      <w:r w:rsidRPr="00CE78D1">
        <w:rPr>
          <w:rFonts w:ascii="Palatino" w:hAnsi="Palatino" w:cs="Calibri"/>
        </w:rPr>
        <w:t>kad</w:t>
      </w:r>
      <w:r w:rsidRPr="00CE78D1">
        <w:rPr>
          <w:rFonts w:ascii="Palatino" w:hAnsi="Palatino" w:cs="Calibri"/>
          <w:spacing w:val="39"/>
        </w:rPr>
        <w:t xml:space="preserve"> </w:t>
      </w:r>
      <w:r w:rsidRPr="00CE78D1">
        <w:rPr>
          <w:rFonts w:ascii="Palatino" w:hAnsi="Palatino" w:cs="Calibri"/>
          <w:spacing w:val="-1"/>
        </w:rPr>
        <w:t>se</w:t>
      </w:r>
      <w:r w:rsidRPr="00CE78D1">
        <w:rPr>
          <w:rFonts w:ascii="Palatino" w:hAnsi="Palatino" w:cs="Calibri"/>
          <w:spacing w:val="39"/>
        </w:rPr>
        <w:t xml:space="preserve"> </w:t>
      </w:r>
      <w:r w:rsidRPr="00CE78D1">
        <w:rPr>
          <w:rFonts w:ascii="Palatino" w:hAnsi="Palatino" w:cs="Calibri"/>
        </w:rPr>
        <w:t>u</w:t>
      </w:r>
      <w:r w:rsidRPr="00CE78D1">
        <w:rPr>
          <w:rFonts w:ascii="Palatino" w:hAnsi="Palatino" w:cs="Calibri"/>
          <w:spacing w:val="39"/>
        </w:rPr>
        <w:t xml:space="preserve"> </w:t>
      </w:r>
      <w:r w:rsidRPr="00CE78D1">
        <w:rPr>
          <w:rFonts w:ascii="Palatino" w:hAnsi="Palatino" w:cs="Calibri"/>
        </w:rPr>
        <w:t>državi</w:t>
      </w:r>
      <w:r w:rsidRPr="00CE78D1">
        <w:rPr>
          <w:rFonts w:ascii="Palatino" w:hAnsi="Palatino" w:cs="Calibri"/>
          <w:spacing w:val="39"/>
        </w:rPr>
        <w:t xml:space="preserve"> </w:t>
      </w:r>
      <w:r w:rsidRPr="00CE78D1">
        <w:rPr>
          <w:rFonts w:ascii="Palatino" w:hAnsi="Palatino" w:cs="Calibri"/>
        </w:rPr>
        <w:t>sjedišta</w:t>
      </w:r>
      <w:r w:rsidRPr="00CE78D1">
        <w:rPr>
          <w:rFonts w:ascii="Palatino" w:hAnsi="Palatino" w:cs="Calibri"/>
          <w:spacing w:val="27"/>
        </w:rPr>
        <w:t xml:space="preserve"> </w:t>
      </w:r>
      <w:r w:rsidRPr="00CE78D1">
        <w:rPr>
          <w:rFonts w:ascii="Palatino" w:hAnsi="Palatino" w:cs="Calibri"/>
          <w:spacing w:val="-1"/>
        </w:rPr>
        <w:t>gospodarskog</w:t>
      </w:r>
      <w:r w:rsidRPr="00CE78D1">
        <w:rPr>
          <w:rFonts w:ascii="Palatino" w:hAnsi="Palatino" w:cs="Calibri"/>
          <w:spacing w:val="23"/>
        </w:rPr>
        <w:t xml:space="preserve"> </w:t>
      </w:r>
      <w:r w:rsidRPr="00CE78D1">
        <w:rPr>
          <w:rFonts w:ascii="Palatino" w:hAnsi="Palatino" w:cs="Calibri"/>
        </w:rPr>
        <w:t>subjekta</w:t>
      </w:r>
      <w:r w:rsidRPr="00CE78D1">
        <w:rPr>
          <w:rFonts w:ascii="Palatino" w:hAnsi="Palatino" w:cs="Calibri"/>
          <w:spacing w:val="24"/>
        </w:rPr>
        <w:t xml:space="preserve"> </w:t>
      </w:r>
      <w:r w:rsidRPr="00CE78D1">
        <w:rPr>
          <w:rFonts w:ascii="Palatino" w:hAnsi="Palatino" w:cs="Calibri"/>
          <w:spacing w:val="-1"/>
        </w:rPr>
        <w:t>ne</w:t>
      </w:r>
      <w:r w:rsidRPr="00CE78D1">
        <w:rPr>
          <w:rFonts w:ascii="Palatino" w:hAnsi="Palatino" w:cs="Calibri"/>
          <w:spacing w:val="23"/>
        </w:rPr>
        <w:t xml:space="preserve"> </w:t>
      </w:r>
      <w:r w:rsidRPr="00CE78D1">
        <w:rPr>
          <w:rFonts w:ascii="Palatino" w:hAnsi="Palatino" w:cs="Calibri"/>
          <w:spacing w:val="-1"/>
        </w:rPr>
        <w:t>izdaju</w:t>
      </w:r>
      <w:r w:rsidRPr="00CE78D1">
        <w:rPr>
          <w:rFonts w:ascii="Palatino" w:hAnsi="Palatino" w:cs="Calibri"/>
          <w:spacing w:val="24"/>
        </w:rPr>
        <w:t xml:space="preserve"> </w:t>
      </w:r>
      <w:r w:rsidRPr="00CE78D1">
        <w:rPr>
          <w:rFonts w:ascii="Palatino" w:hAnsi="Palatino" w:cs="Calibri"/>
          <w:spacing w:val="-1"/>
        </w:rPr>
        <w:t>izvodi,</w:t>
      </w:r>
      <w:r w:rsidRPr="00CE78D1">
        <w:rPr>
          <w:rFonts w:ascii="Palatino" w:hAnsi="Palatino" w:cs="Calibri"/>
          <w:spacing w:val="23"/>
        </w:rPr>
        <w:t xml:space="preserve"> </w:t>
      </w:r>
      <w:r w:rsidRPr="00CE78D1">
        <w:rPr>
          <w:rFonts w:ascii="Palatino" w:hAnsi="Palatino" w:cs="Calibri"/>
        </w:rPr>
        <w:t>ili</w:t>
      </w:r>
      <w:r w:rsidRPr="00CE78D1">
        <w:rPr>
          <w:rFonts w:ascii="Palatino" w:hAnsi="Palatino" w:cs="Calibri"/>
          <w:spacing w:val="23"/>
        </w:rPr>
        <w:t xml:space="preserve"> </w:t>
      </w:r>
      <w:r w:rsidRPr="00CE78D1">
        <w:rPr>
          <w:rFonts w:ascii="Palatino" w:hAnsi="Palatino" w:cs="Calibri"/>
        </w:rPr>
        <w:t>izvodi,</w:t>
      </w:r>
      <w:r w:rsidRPr="00CE78D1">
        <w:rPr>
          <w:rFonts w:ascii="Palatino" w:hAnsi="Palatino" w:cs="Calibri"/>
          <w:spacing w:val="23"/>
        </w:rPr>
        <w:t xml:space="preserve"> </w:t>
      </w:r>
      <w:r w:rsidRPr="00CE78D1">
        <w:rPr>
          <w:rFonts w:ascii="Palatino" w:hAnsi="Palatino" w:cs="Calibri"/>
          <w:spacing w:val="-1"/>
        </w:rPr>
        <w:t>po</w:t>
      </w:r>
      <w:r w:rsidRPr="00CE78D1">
        <w:rPr>
          <w:rFonts w:ascii="Palatino" w:hAnsi="Palatino" w:cs="Calibri"/>
          <w:spacing w:val="23"/>
        </w:rPr>
        <w:t xml:space="preserve"> </w:t>
      </w:r>
      <w:r w:rsidRPr="00CE78D1">
        <w:rPr>
          <w:rFonts w:ascii="Palatino" w:hAnsi="Palatino" w:cs="Calibri"/>
          <w:spacing w:val="-1"/>
        </w:rPr>
        <w:t>svome</w:t>
      </w:r>
      <w:r w:rsidRPr="00CE78D1">
        <w:rPr>
          <w:rFonts w:ascii="Palatino" w:hAnsi="Palatino" w:cs="Calibri"/>
          <w:spacing w:val="24"/>
        </w:rPr>
        <w:t xml:space="preserve"> </w:t>
      </w:r>
      <w:r w:rsidRPr="00CE78D1">
        <w:rPr>
          <w:rFonts w:ascii="Palatino" w:hAnsi="Palatino" w:cs="Calibri"/>
          <w:spacing w:val="-1"/>
        </w:rPr>
        <w:t>standardnom</w:t>
      </w:r>
      <w:r w:rsidRPr="00CE78D1">
        <w:rPr>
          <w:rFonts w:ascii="Palatino" w:hAnsi="Palatino" w:cs="Calibri"/>
          <w:spacing w:val="23"/>
        </w:rPr>
        <w:t xml:space="preserve"> </w:t>
      </w:r>
      <w:r w:rsidRPr="00CE78D1">
        <w:rPr>
          <w:rFonts w:ascii="Palatino" w:hAnsi="Palatino" w:cs="Calibri"/>
        </w:rPr>
        <w:t>sadržaju</w:t>
      </w:r>
      <w:r w:rsidRPr="00CE78D1">
        <w:rPr>
          <w:rFonts w:ascii="Palatino" w:hAnsi="Palatino" w:cs="Calibri"/>
          <w:spacing w:val="22"/>
        </w:rPr>
        <w:t xml:space="preserve"> </w:t>
      </w:r>
      <w:r w:rsidRPr="00CE78D1">
        <w:rPr>
          <w:rFonts w:ascii="Palatino" w:hAnsi="Palatino" w:cs="Calibri"/>
        </w:rPr>
        <w:t>i</w:t>
      </w:r>
      <w:r w:rsidRPr="00CE78D1">
        <w:rPr>
          <w:rFonts w:ascii="Palatino" w:hAnsi="Palatino" w:cs="Calibri"/>
          <w:spacing w:val="21"/>
        </w:rPr>
        <w:t xml:space="preserve"> </w:t>
      </w:r>
      <w:r w:rsidRPr="00CE78D1">
        <w:rPr>
          <w:rFonts w:ascii="Palatino" w:hAnsi="Palatino" w:cs="Calibri"/>
          <w:spacing w:val="-1"/>
        </w:rPr>
        <w:t>obliku,</w:t>
      </w:r>
      <w:r w:rsidRPr="00CE78D1">
        <w:rPr>
          <w:rFonts w:ascii="Palatino" w:hAnsi="Palatino" w:cs="Calibri"/>
          <w:spacing w:val="-4"/>
        </w:rPr>
        <w:t xml:space="preserve"> </w:t>
      </w:r>
      <w:r w:rsidRPr="00CE78D1">
        <w:rPr>
          <w:rFonts w:ascii="Palatino" w:hAnsi="Palatino" w:cs="Calibri"/>
          <w:spacing w:val="-1"/>
        </w:rPr>
        <w:t>ne</w:t>
      </w:r>
      <w:r w:rsidRPr="00CE78D1">
        <w:rPr>
          <w:rFonts w:ascii="Palatino" w:hAnsi="Palatino" w:cs="Calibri"/>
          <w:spacing w:val="-4"/>
        </w:rPr>
        <w:t xml:space="preserve"> </w:t>
      </w:r>
      <w:r w:rsidRPr="00CE78D1">
        <w:rPr>
          <w:rFonts w:ascii="Palatino" w:hAnsi="Palatino" w:cs="Calibri"/>
        </w:rPr>
        <w:t>sadrže</w:t>
      </w:r>
      <w:r w:rsidRPr="00CE78D1">
        <w:rPr>
          <w:rFonts w:ascii="Palatino" w:hAnsi="Palatino" w:cs="Calibri"/>
          <w:spacing w:val="-3"/>
        </w:rPr>
        <w:t xml:space="preserve"> </w:t>
      </w:r>
      <w:r w:rsidRPr="00CE78D1">
        <w:rPr>
          <w:rFonts w:ascii="Palatino" w:hAnsi="Palatino" w:cs="Calibri"/>
        </w:rPr>
        <w:t>takve</w:t>
      </w:r>
      <w:r w:rsidRPr="00CE78D1">
        <w:rPr>
          <w:rFonts w:ascii="Palatino" w:hAnsi="Palatino" w:cs="Calibri"/>
          <w:spacing w:val="-4"/>
        </w:rPr>
        <w:t xml:space="preserve"> </w:t>
      </w:r>
      <w:r w:rsidRPr="00CE78D1">
        <w:rPr>
          <w:rFonts w:ascii="Palatino" w:hAnsi="Palatino" w:cs="Calibri"/>
          <w:spacing w:val="-1"/>
        </w:rPr>
        <w:t>tražene</w:t>
      </w:r>
      <w:r w:rsidRPr="00CE78D1">
        <w:rPr>
          <w:rFonts w:ascii="Palatino" w:hAnsi="Palatino" w:cs="Calibri"/>
          <w:spacing w:val="-4"/>
        </w:rPr>
        <w:t xml:space="preserve"> </w:t>
      </w:r>
      <w:r w:rsidRPr="00CE78D1">
        <w:rPr>
          <w:rFonts w:ascii="Palatino" w:hAnsi="Palatino" w:cs="Calibri"/>
          <w:spacing w:val="-1"/>
        </w:rPr>
        <w:t>podatke).</w:t>
      </w:r>
    </w:p>
    <w:p w14:paraId="7E4EFABE" w14:textId="77777777" w:rsidR="00A05BD8" w:rsidRPr="00CE78D1" w:rsidRDefault="00A05BD8" w:rsidP="00A05BD8">
      <w:pPr>
        <w:rPr>
          <w:rFonts w:ascii="Palatino" w:hAnsi="Palatino"/>
        </w:rPr>
      </w:pPr>
    </w:p>
    <w:p w14:paraId="36F64C6D" w14:textId="77777777" w:rsidR="00A05BD8" w:rsidRPr="00CE78D1" w:rsidRDefault="00A05BD8" w:rsidP="00A05BD8">
      <w:pPr>
        <w:rPr>
          <w:rFonts w:ascii="Palatino" w:hAnsi="Palatino"/>
        </w:rPr>
      </w:pPr>
      <w:r w:rsidRPr="00CE78D1">
        <w:rPr>
          <w:rFonts w:ascii="Palatino" w:hAnsi="Palatino"/>
        </w:rPr>
        <w:t>Ovaj popis rizika treba potpisati i pečatirati i priložiti ponudi.</w:t>
      </w:r>
    </w:p>
    <w:p w14:paraId="21DEBFC0" w14:textId="77777777" w:rsidR="00A05BD8" w:rsidRPr="00CE78D1" w:rsidRDefault="00A05BD8" w:rsidP="00A05BD8">
      <w:pPr>
        <w:rPr>
          <w:rFonts w:ascii="Palatino" w:hAnsi="Palatino"/>
        </w:rPr>
      </w:pPr>
    </w:p>
    <w:p w14:paraId="796EED88" w14:textId="77777777" w:rsidR="00A05BD8" w:rsidRPr="00CE78D1" w:rsidRDefault="00A05BD8" w:rsidP="00A05BD8">
      <w:pPr>
        <w:rPr>
          <w:rFonts w:ascii="Palatino" w:hAnsi="Palatino"/>
        </w:rPr>
      </w:pP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ab/>
      </w:r>
      <w:r w:rsidRPr="00CE78D1">
        <w:rPr>
          <w:rFonts w:ascii="Palatino" w:hAnsi="Palatino"/>
        </w:rPr>
        <w:tab/>
        <w:t>MP</w:t>
      </w:r>
      <w:r w:rsidRPr="00CE78D1">
        <w:rPr>
          <w:rFonts w:ascii="Palatino" w:hAnsi="Palatino"/>
        </w:rPr>
        <w:tab/>
        <w:t xml:space="preserve">     </w:t>
      </w:r>
      <w:r w:rsidRPr="00CE78D1">
        <w:rPr>
          <w:rFonts w:ascii="Palatino" w:hAnsi="Palatino"/>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br/>
      </w:r>
      <w:r w:rsidRPr="00CE78D1">
        <w:rPr>
          <w:rFonts w:ascii="Palatino" w:hAnsi="Palatino"/>
        </w:rPr>
        <w:t xml:space="preserve">      (mjesto i datum)</w:t>
      </w:r>
      <w:r w:rsidRPr="00CE78D1">
        <w:rPr>
          <w:rFonts w:ascii="Palatino" w:hAnsi="Palatino"/>
        </w:rPr>
        <w:tab/>
      </w:r>
      <w:r w:rsidRPr="00CE78D1">
        <w:rPr>
          <w:rFonts w:ascii="Palatino" w:hAnsi="Palatino"/>
        </w:rPr>
        <w:tab/>
      </w:r>
      <w:r w:rsidRPr="00CE78D1">
        <w:rPr>
          <w:rFonts w:ascii="Palatino" w:hAnsi="Palatino"/>
        </w:rPr>
        <w:tab/>
        <w:t xml:space="preserve">         </w:t>
      </w:r>
      <w:r w:rsidRPr="00CE78D1">
        <w:rPr>
          <w:rFonts w:ascii="Palatino" w:hAnsi="Palatino"/>
        </w:rPr>
        <w:tab/>
        <w:t xml:space="preserve">          (ime,prezime i potpis ovlaštene osobe)</w:t>
      </w:r>
    </w:p>
    <w:p w14:paraId="2F9B70DF" w14:textId="77777777" w:rsidR="00A05BD8" w:rsidRPr="00CE78D1" w:rsidRDefault="00A05BD8" w:rsidP="00A05BD8">
      <w:pPr>
        <w:tabs>
          <w:tab w:val="right" w:pos="9072"/>
        </w:tabs>
        <w:spacing w:line="276" w:lineRule="auto"/>
        <w:rPr>
          <w:rFonts w:ascii="Palatino" w:hAnsi="Palatino" w:cs="Calibri"/>
          <w:sz w:val="16"/>
          <w:szCs w:val="16"/>
        </w:rPr>
      </w:pPr>
    </w:p>
    <w:p w14:paraId="7945D53A" w14:textId="77777777" w:rsidR="00A05BD8" w:rsidRPr="00CE78D1" w:rsidRDefault="00A05BD8" w:rsidP="00A05BD8">
      <w:pPr>
        <w:tabs>
          <w:tab w:val="left" w:pos="3030"/>
          <w:tab w:val="left" w:pos="7710"/>
          <w:tab w:val="right" w:pos="9072"/>
        </w:tabs>
        <w:spacing w:line="276" w:lineRule="auto"/>
        <w:rPr>
          <w:rFonts w:ascii="Palatino" w:hAnsi="Palatino" w:cs="Calibri"/>
        </w:rPr>
      </w:pPr>
    </w:p>
    <w:p w14:paraId="07121772" w14:textId="77777777" w:rsidR="00A05BD8" w:rsidRPr="00CE78D1" w:rsidRDefault="00A05BD8" w:rsidP="00A05BD8">
      <w:pPr>
        <w:tabs>
          <w:tab w:val="left" w:pos="3030"/>
          <w:tab w:val="left" w:pos="7710"/>
          <w:tab w:val="right" w:pos="9072"/>
        </w:tabs>
        <w:spacing w:line="276" w:lineRule="auto"/>
        <w:rPr>
          <w:rFonts w:ascii="Palatino" w:hAnsi="Palatino" w:cs="Calibri"/>
        </w:rPr>
      </w:pPr>
    </w:p>
    <w:p w14:paraId="5C1A302D" w14:textId="77777777" w:rsidR="00A05BD8" w:rsidRPr="00CE78D1" w:rsidRDefault="00A05BD8" w:rsidP="00A05BD8">
      <w:pPr>
        <w:tabs>
          <w:tab w:val="left" w:pos="3030"/>
          <w:tab w:val="left" w:pos="7710"/>
          <w:tab w:val="right" w:pos="9072"/>
        </w:tabs>
        <w:spacing w:line="276" w:lineRule="auto"/>
        <w:jc w:val="both"/>
        <w:rPr>
          <w:rFonts w:ascii="Palatino" w:hAnsi="Palatino" w:cs="Calibri"/>
        </w:rPr>
      </w:pPr>
      <w:r w:rsidRPr="00CE78D1">
        <w:rPr>
          <w:rFonts w:ascii="Palatino" w:hAnsi="Palatino" w:cs="Calibri"/>
          <w:spacing w:val="-1"/>
        </w:rPr>
        <w:t>Izjavi</w:t>
      </w:r>
      <w:r w:rsidRPr="00CE78D1">
        <w:rPr>
          <w:rFonts w:ascii="Palatino" w:hAnsi="Palatino" w:cs="Calibri"/>
          <w:spacing w:val="43"/>
        </w:rPr>
        <w:t xml:space="preserve"> </w:t>
      </w:r>
      <w:r w:rsidRPr="00CE78D1">
        <w:rPr>
          <w:rFonts w:ascii="Palatino" w:hAnsi="Palatino" w:cs="Calibri"/>
          <w:spacing w:val="-1"/>
        </w:rPr>
        <w:t>se</w:t>
      </w:r>
      <w:r w:rsidRPr="00CE78D1">
        <w:rPr>
          <w:rFonts w:ascii="Palatino" w:hAnsi="Palatino" w:cs="Calibri"/>
          <w:spacing w:val="44"/>
        </w:rPr>
        <w:t xml:space="preserve"> </w:t>
      </w:r>
      <w:r w:rsidRPr="00CE78D1">
        <w:rPr>
          <w:rFonts w:ascii="Palatino" w:hAnsi="Palatino" w:cs="Calibri"/>
          <w:spacing w:val="-1"/>
        </w:rPr>
        <w:t>obvezatno</w:t>
      </w:r>
      <w:r w:rsidRPr="00CE78D1">
        <w:rPr>
          <w:rFonts w:ascii="Palatino" w:hAnsi="Palatino" w:cs="Calibri"/>
          <w:spacing w:val="44"/>
        </w:rPr>
        <w:t xml:space="preserve"> </w:t>
      </w:r>
      <w:r w:rsidRPr="00CE78D1">
        <w:rPr>
          <w:rFonts w:ascii="Palatino" w:hAnsi="Palatino" w:cs="Calibri"/>
        </w:rPr>
        <w:t>prilaže</w:t>
      </w:r>
      <w:r w:rsidRPr="00CE78D1">
        <w:rPr>
          <w:rFonts w:ascii="Palatino" w:hAnsi="Palatino" w:cs="Calibri"/>
          <w:spacing w:val="44"/>
        </w:rPr>
        <w:t xml:space="preserve"> </w:t>
      </w:r>
      <w:r w:rsidRPr="00CE78D1">
        <w:rPr>
          <w:rFonts w:ascii="Palatino" w:hAnsi="Palatino" w:cs="Calibri"/>
          <w:spacing w:val="-1"/>
        </w:rPr>
        <w:t>dokaz</w:t>
      </w:r>
      <w:r w:rsidRPr="00CE78D1">
        <w:rPr>
          <w:rFonts w:ascii="Palatino" w:hAnsi="Palatino" w:cs="Calibri"/>
          <w:spacing w:val="44"/>
        </w:rPr>
        <w:t xml:space="preserve"> </w:t>
      </w:r>
      <w:r w:rsidRPr="00CE78D1">
        <w:rPr>
          <w:rFonts w:ascii="Palatino" w:hAnsi="Palatino" w:cs="Calibri"/>
          <w:spacing w:val="-2"/>
        </w:rPr>
        <w:t>pod</w:t>
      </w:r>
      <w:r w:rsidRPr="00CE78D1">
        <w:rPr>
          <w:rFonts w:ascii="Palatino" w:hAnsi="Palatino" w:cs="Calibri"/>
          <w:spacing w:val="44"/>
        </w:rPr>
        <w:t xml:space="preserve"> </w:t>
      </w:r>
      <w:r w:rsidRPr="00CE78D1">
        <w:rPr>
          <w:rFonts w:ascii="Palatino" w:hAnsi="Palatino" w:cs="Calibri"/>
          <w:spacing w:val="-1"/>
        </w:rPr>
        <w:t>1.</w:t>
      </w:r>
      <w:r w:rsidRPr="00CE78D1">
        <w:rPr>
          <w:rFonts w:ascii="Palatino" w:hAnsi="Palatino" w:cs="Calibri"/>
          <w:spacing w:val="42"/>
        </w:rPr>
        <w:t xml:space="preserve"> </w:t>
      </w:r>
      <w:r w:rsidRPr="00CE78D1">
        <w:rPr>
          <w:rFonts w:ascii="Palatino" w:hAnsi="Palatino" w:cs="Calibri"/>
        </w:rPr>
        <w:t>ili</w:t>
      </w:r>
      <w:r w:rsidRPr="00CE78D1">
        <w:rPr>
          <w:rFonts w:ascii="Palatino" w:hAnsi="Palatino" w:cs="Calibri"/>
          <w:spacing w:val="44"/>
        </w:rPr>
        <w:t xml:space="preserve"> </w:t>
      </w:r>
      <w:r w:rsidRPr="00CE78D1">
        <w:rPr>
          <w:rFonts w:ascii="Palatino" w:hAnsi="Palatino" w:cs="Calibri"/>
        </w:rPr>
        <w:t>2.</w:t>
      </w:r>
      <w:r w:rsidRPr="00CE78D1">
        <w:rPr>
          <w:rFonts w:ascii="Palatino" w:hAnsi="Palatino" w:cs="Calibri"/>
          <w:spacing w:val="43"/>
        </w:rPr>
        <w:t xml:space="preserve"> </w:t>
      </w:r>
      <w:r w:rsidRPr="00CE78D1">
        <w:rPr>
          <w:rFonts w:ascii="Palatino" w:hAnsi="Palatino" w:cs="Calibri"/>
          <w:i/>
        </w:rPr>
        <w:t>(zaokružiti</w:t>
      </w:r>
      <w:r w:rsidRPr="00CE78D1">
        <w:rPr>
          <w:rFonts w:ascii="Palatino" w:hAnsi="Palatino" w:cs="Calibri"/>
          <w:i/>
          <w:spacing w:val="44"/>
        </w:rPr>
        <w:t xml:space="preserve"> </w:t>
      </w:r>
      <w:r w:rsidRPr="00CE78D1">
        <w:rPr>
          <w:rFonts w:ascii="Palatino" w:hAnsi="Palatino" w:cs="Calibri"/>
          <w:i/>
        </w:rPr>
        <w:t>redni</w:t>
      </w:r>
      <w:r w:rsidRPr="00CE78D1">
        <w:rPr>
          <w:rFonts w:ascii="Palatino" w:hAnsi="Palatino" w:cs="Calibri"/>
          <w:i/>
          <w:spacing w:val="42"/>
        </w:rPr>
        <w:t xml:space="preserve"> </w:t>
      </w:r>
      <w:r w:rsidRPr="00CE78D1">
        <w:rPr>
          <w:rFonts w:ascii="Palatino" w:hAnsi="Palatino" w:cs="Calibri"/>
          <w:i/>
          <w:spacing w:val="-1"/>
        </w:rPr>
        <w:t>broj</w:t>
      </w:r>
      <w:r w:rsidRPr="00CE78D1">
        <w:rPr>
          <w:rFonts w:ascii="Palatino" w:hAnsi="Palatino" w:cs="Calibri"/>
          <w:i/>
          <w:spacing w:val="44"/>
        </w:rPr>
        <w:t xml:space="preserve"> </w:t>
      </w:r>
      <w:r w:rsidRPr="00CE78D1">
        <w:rPr>
          <w:rFonts w:ascii="Palatino" w:hAnsi="Palatino" w:cs="Calibri"/>
          <w:i/>
          <w:spacing w:val="-1"/>
        </w:rPr>
        <w:t>ispred</w:t>
      </w:r>
      <w:r w:rsidRPr="00CE78D1">
        <w:rPr>
          <w:rFonts w:ascii="Palatino" w:hAnsi="Palatino" w:cs="Calibri"/>
          <w:i/>
          <w:spacing w:val="43"/>
        </w:rPr>
        <w:t xml:space="preserve"> </w:t>
      </w:r>
      <w:r w:rsidRPr="00CE78D1">
        <w:rPr>
          <w:rFonts w:ascii="Palatino" w:hAnsi="Palatino" w:cs="Calibri"/>
          <w:i/>
          <w:spacing w:val="-1"/>
        </w:rPr>
        <w:t>dokaza</w:t>
      </w:r>
      <w:r w:rsidRPr="00CE78D1">
        <w:rPr>
          <w:rFonts w:ascii="Palatino" w:hAnsi="Palatino" w:cs="Calibri"/>
          <w:i/>
          <w:spacing w:val="43"/>
        </w:rPr>
        <w:t xml:space="preserve"> </w:t>
      </w:r>
      <w:r w:rsidRPr="00CE78D1">
        <w:rPr>
          <w:rFonts w:ascii="Palatino" w:hAnsi="Palatino" w:cs="Calibri"/>
          <w:i/>
        </w:rPr>
        <w:t>koji</w:t>
      </w:r>
      <w:r w:rsidRPr="00CE78D1">
        <w:rPr>
          <w:rFonts w:ascii="Palatino" w:hAnsi="Palatino" w:cs="Calibri"/>
          <w:i/>
          <w:spacing w:val="43"/>
        </w:rPr>
        <w:t xml:space="preserve"> </w:t>
      </w:r>
      <w:r w:rsidRPr="00CE78D1">
        <w:rPr>
          <w:rFonts w:ascii="Palatino" w:hAnsi="Palatino" w:cs="Calibri"/>
          <w:i/>
          <w:spacing w:val="-2"/>
        </w:rPr>
        <w:t xml:space="preserve">se prilaže), </w:t>
      </w:r>
      <w:r w:rsidRPr="00CE78D1">
        <w:rPr>
          <w:rFonts w:ascii="Palatino" w:hAnsi="Palatino" w:cs="Calibri"/>
        </w:rPr>
        <w:t>a u</w:t>
      </w:r>
      <w:r w:rsidRPr="00CE78D1">
        <w:rPr>
          <w:rFonts w:ascii="Palatino" w:hAnsi="Palatino" w:cs="Calibri"/>
          <w:spacing w:val="-2"/>
        </w:rPr>
        <w:t xml:space="preserve"> </w:t>
      </w:r>
      <w:r w:rsidRPr="00CE78D1">
        <w:rPr>
          <w:rFonts w:ascii="Palatino" w:hAnsi="Palatino" w:cs="Calibri"/>
          <w:spacing w:val="-1"/>
        </w:rPr>
        <w:t xml:space="preserve">slučaju </w:t>
      </w:r>
      <w:r w:rsidRPr="00CE78D1">
        <w:rPr>
          <w:rFonts w:ascii="Palatino" w:hAnsi="Palatino" w:cs="Calibri"/>
        </w:rPr>
        <w:t xml:space="preserve">zajednice </w:t>
      </w:r>
      <w:r w:rsidRPr="00CE78D1">
        <w:rPr>
          <w:rFonts w:ascii="Palatino" w:hAnsi="Palatino" w:cs="Calibri"/>
          <w:spacing w:val="-1"/>
        </w:rPr>
        <w:t>ponuditelja</w:t>
      </w:r>
      <w:r w:rsidRPr="00CE78D1">
        <w:rPr>
          <w:rFonts w:ascii="Palatino" w:hAnsi="Palatino" w:cs="Calibri"/>
        </w:rPr>
        <w:t xml:space="preserve"> traženi</w:t>
      </w:r>
      <w:r w:rsidRPr="00CE78D1">
        <w:rPr>
          <w:rFonts w:ascii="Palatino" w:hAnsi="Palatino" w:cs="Calibri"/>
          <w:spacing w:val="-2"/>
        </w:rPr>
        <w:t xml:space="preserve"> </w:t>
      </w:r>
      <w:r w:rsidRPr="00CE78D1">
        <w:rPr>
          <w:rFonts w:ascii="Palatino" w:hAnsi="Palatino" w:cs="Calibri"/>
          <w:spacing w:val="-1"/>
        </w:rPr>
        <w:t>dokaz</w:t>
      </w:r>
      <w:r w:rsidRPr="00CE78D1">
        <w:rPr>
          <w:rFonts w:ascii="Palatino" w:hAnsi="Palatino" w:cs="Calibri"/>
        </w:rPr>
        <w:t xml:space="preserve"> prilaže </w:t>
      </w:r>
      <w:r w:rsidRPr="00CE78D1">
        <w:rPr>
          <w:rFonts w:ascii="Palatino" w:hAnsi="Palatino" w:cs="Calibri"/>
          <w:spacing w:val="-1"/>
        </w:rPr>
        <w:t>se</w:t>
      </w:r>
      <w:r w:rsidRPr="00CE78D1">
        <w:rPr>
          <w:rFonts w:ascii="Palatino" w:hAnsi="Palatino" w:cs="Calibri"/>
        </w:rPr>
        <w:t xml:space="preserve"> za </w:t>
      </w:r>
      <w:r w:rsidRPr="00CE78D1">
        <w:rPr>
          <w:rFonts w:ascii="Palatino" w:hAnsi="Palatino" w:cs="Calibri"/>
          <w:spacing w:val="-1"/>
        </w:rPr>
        <w:t>onog</w:t>
      </w:r>
      <w:r w:rsidRPr="00CE78D1">
        <w:rPr>
          <w:rFonts w:ascii="Palatino" w:hAnsi="Palatino" w:cs="Calibri"/>
        </w:rPr>
        <w:t xml:space="preserve"> </w:t>
      </w:r>
      <w:r w:rsidRPr="00CE78D1">
        <w:rPr>
          <w:rFonts w:ascii="Palatino" w:hAnsi="Palatino" w:cs="Calibri"/>
          <w:spacing w:val="-1"/>
        </w:rPr>
        <w:t>člana</w:t>
      </w:r>
      <w:r w:rsidRPr="00CE78D1">
        <w:rPr>
          <w:rFonts w:ascii="Palatino" w:hAnsi="Palatino" w:cs="Calibri"/>
        </w:rPr>
        <w:t xml:space="preserve"> </w:t>
      </w:r>
      <w:r w:rsidRPr="00CE78D1">
        <w:rPr>
          <w:rFonts w:ascii="Palatino" w:hAnsi="Palatino" w:cs="Calibri"/>
          <w:spacing w:val="-1"/>
        </w:rPr>
        <w:t xml:space="preserve">zajednice </w:t>
      </w:r>
      <w:r w:rsidRPr="00CE78D1">
        <w:rPr>
          <w:rFonts w:ascii="Palatino" w:hAnsi="Palatino" w:cs="Calibri"/>
        </w:rPr>
        <w:t>koji</w:t>
      </w:r>
      <w:r w:rsidRPr="00CE78D1">
        <w:rPr>
          <w:rFonts w:ascii="Palatino" w:hAnsi="Palatino" w:cs="Calibri"/>
          <w:spacing w:val="33"/>
        </w:rPr>
        <w:t xml:space="preserve"> </w:t>
      </w:r>
      <w:r w:rsidRPr="00CE78D1">
        <w:rPr>
          <w:rFonts w:ascii="Palatino" w:hAnsi="Palatino" w:cs="Calibri"/>
        </w:rPr>
        <w:t>takav</w:t>
      </w:r>
      <w:r w:rsidRPr="00CE78D1">
        <w:rPr>
          <w:rFonts w:ascii="Palatino" w:hAnsi="Palatino" w:cs="Calibri"/>
          <w:spacing w:val="-4"/>
        </w:rPr>
        <w:t xml:space="preserve"> </w:t>
      </w:r>
      <w:r w:rsidRPr="00CE78D1">
        <w:rPr>
          <w:rFonts w:ascii="Palatino" w:hAnsi="Palatino" w:cs="Calibri"/>
          <w:spacing w:val="-1"/>
        </w:rPr>
        <w:t xml:space="preserve">dokaz </w:t>
      </w:r>
      <w:r w:rsidRPr="00CE78D1">
        <w:rPr>
          <w:rFonts w:ascii="Palatino" w:hAnsi="Palatino" w:cs="Calibri"/>
        </w:rPr>
        <w:t>za</w:t>
      </w:r>
      <w:r w:rsidRPr="00CE78D1">
        <w:rPr>
          <w:rFonts w:ascii="Palatino" w:hAnsi="Palatino" w:cs="Calibri"/>
          <w:spacing w:val="-2"/>
        </w:rPr>
        <w:t xml:space="preserve"> </w:t>
      </w:r>
      <w:r w:rsidRPr="00CE78D1">
        <w:rPr>
          <w:rFonts w:ascii="Palatino" w:hAnsi="Palatino" w:cs="Calibri"/>
          <w:spacing w:val="-1"/>
        </w:rPr>
        <w:t>djelatnost</w:t>
      </w:r>
      <w:r w:rsidRPr="00CE78D1">
        <w:rPr>
          <w:rFonts w:ascii="Palatino" w:hAnsi="Palatino" w:cs="Calibri"/>
          <w:spacing w:val="-3"/>
        </w:rPr>
        <w:t xml:space="preserve"> </w:t>
      </w:r>
      <w:r w:rsidRPr="00CE78D1">
        <w:rPr>
          <w:rFonts w:ascii="Palatino" w:hAnsi="Palatino" w:cs="Calibri"/>
        </w:rPr>
        <w:t>koja</w:t>
      </w:r>
      <w:r w:rsidRPr="00CE78D1">
        <w:rPr>
          <w:rFonts w:ascii="Palatino" w:hAnsi="Palatino" w:cs="Calibri"/>
          <w:spacing w:val="-3"/>
        </w:rPr>
        <w:t xml:space="preserve"> </w:t>
      </w:r>
      <w:r w:rsidRPr="00CE78D1">
        <w:rPr>
          <w:rFonts w:ascii="Palatino" w:hAnsi="Palatino" w:cs="Calibri"/>
        </w:rPr>
        <w:t>je</w:t>
      </w:r>
      <w:r w:rsidRPr="00CE78D1">
        <w:rPr>
          <w:rFonts w:ascii="Palatino" w:hAnsi="Palatino" w:cs="Calibri"/>
          <w:spacing w:val="-2"/>
        </w:rPr>
        <w:t xml:space="preserve"> </w:t>
      </w:r>
      <w:r w:rsidRPr="00CE78D1">
        <w:rPr>
          <w:rFonts w:ascii="Palatino" w:hAnsi="Palatino" w:cs="Calibri"/>
          <w:spacing w:val="-1"/>
        </w:rPr>
        <w:t>predmet</w:t>
      </w:r>
      <w:r w:rsidRPr="00CE78D1">
        <w:rPr>
          <w:rFonts w:ascii="Palatino" w:hAnsi="Palatino" w:cs="Calibri"/>
          <w:spacing w:val="-3"/>
        </w:rPr>
        <w:t xml:space="preserve"> </w:t>
      </w:r>
      <w:r w:rsidRPr="00CE78D1">
        <w:rPr>
          <w:rFonts w:ascii="Palatino" w:hAnsi="Palatino" w:cs="Calibri"/>
          <w:spacing w:val="-1"/>
        </w:rPr>
        <w:t>nabave može</w:t>
      </w:r>
      <w:r w:rsidRPr="00CE78D1">
        <w:rPr>
          <w:rFonts w:ascii="Palatino" w:hAnsi="Palatino" w:cs="Calibri"/>
          <w:spacing w:val="-2"/>
        </w:rPr>
        <w:t xml:space="preserve"> </w:t>
      </w:r>
      <w:r w:rsidRPr="00CE78D1">
        <w:rPr>
          <w:rFonts w:ascii="Palatino" w:hAnsi="Palatino" w:cs="Calibri"/>
          <w:spacing w:val="-1"/>
        </w:rPr>
        <w:t>priložiti.</w:t>
      </w:r>
    </w:p>
    <w:p w14:paraId="73B71E4A" w14:textId="77777777" w:rsidR="00A05BD8" w:rsidRPr="00CE78D1" w:rsidRDefault="00A05BD8" w:rsidP="00A05BD8">
      <w:pPr>
        <w:rPr>
          <w:rFonts w:ascii="Palatino" w:eastAsia="Times New Roman" w:hAnsi="Palatino"/>
          <w:b/>
          <w:sz w:val="26"/>
          <w:szCs w:val="26"/>
        </w:rPr>
      </w:pPr>
      <w:r w:rsidRPr="00CE78D1">
        <w:rPr>
          <w:rFonts w:ascii="Palatino" w:hAnsi="Palatino"/>
        </w:rPr>
        <w:br w:type="page"/>
      </w:r>
    </w:p>
    <w:p w14:paraId="5311E4F5" w14:textId="04096F75" w:rsidR="00A05BD8" w:rsidRPr="00CE78D1" w:rsidRDefault="00910B95" w:rsidP="00A05BD8">
      <w:pPr>
        <w:pStyle w:val="Naslov2"/>
        <w:rPr>
          <w:rFonts w:ascii="Palatino" w:eastAsia="Calibri" w:hAnsi="Palatino"/>
        </w:rPr>
      </w:pPr>
      <w:bookmarkStart w:id="294" w:name="_Toc411888322"/>
      <w:bookmarkStart w:id="295" w:name="_Toc417298753"/>
      <w:bookmarkStart w:id="296" w:name="_Toc335293062"/>
      <w:bookmarkStart w:id="297" w:name="_Toc349837232"/>
      <w:bookmarkStart w:id="298" w:name="_Toc406069393"/>
      <w:r>
        <w:rPr>
          <w:rFonts w:ascii="Palatino" w:hAnsi="Palatino"/>
        </w:rPr>
        <w:lastRenderedPageBreak/>
        <w:t>PRILOG 6</w:t>
      </w:r>
      <w:r w:rsidR="00A05BD8" w:rsidRPr="00CE78D1">
        <w:rPr>
          <w:rFonts w:ascii="Palatino" w:hAnsi="Palatino"/>
        </w:rPr>
        <w:t>.10. IZJAVA PONUDITELJA O ALATIMA, UREĐAJIMA ILI TEHNIČKOJ OPREMI KOJA JE PRUŽATELJU USLUGE NA RASPOLAGANJU U SVRHU IZVRŠENJA UGOVORA</w:t>
      </w:r>
      <w:bookmarkEnd w:id="294"/>
      <w:bookmarkEnd w:id="295"/>
      <w:bookmarkEnd w:id="296"/>
      <w:bookmarkEnd w:id="297"/>
      <w:bookmarkEnd w:id="298"/>
    </w:p>
    <w:p w14:paraId="70897061" w14:textId="77777777" w:rsidR="00A05BD8" w:rsidRPr="00CE78D1" w:rsidRDefault="00A05BD8" w:rsidP="00A05BD8">
      <w:pPr>
        <w:rPr>
          <w:rFonts w:ascii="Palatino" w:hAnsi="Palatino"/>
        </w:rPr>
      </w:pPr>
      <w:r w:rsidRPr="00CE78D1">
        <w:rPr>
          <w:rFonts w:ascii="Palatino" w:hAnsi="Palatino"/>
        </w:rPr>
        <w:br w:type="page"/>
      </w:r>
    </w:p>
    <w:p w14:paraId="63A93039" w14:textId="4FEF98B3" w:rsidR="00A05BD8" w:rsidRPr="00CE78D1" w:rsidRDefault="00A05BD8" w:rsidP="00A05BD8">
      <w:pPr>
        <w:rPr>
          <w:rFonts w:ascii="Palatino" w:hAnsi="Palatino"/>
          <w:b/>
          <w:sz w:val="28"/>
          <w:szCs w:val="28"/>
        </w:rPr>
      </w:pPr>
      <w:r w:rsidRPr="00CE78D1">
        <w:rPr>
          <w:rFonts w:ascii="Palatino" w:hAnsi="Palatino" w:cs="Calibri"/>
          <w:b/>
          <w:spacing w:val="-1"/>
          <w:sz w:val="26"/>
          <w:szCs w:val="26"/>
        </w:rPr>
        <w:lastRenderedPageBreak/>
        <w:t xml:space="preserve">Naručitelj: </w:t>
      </w:r>
      <w:r w:rsidRPr="00CE78D1">
        <w:rPr>
          <w:rFonts w:ascii="Palatino" w:hAnsi="Palatino" w:cs="Calibri"/>
          <w:b/>
          <w:spacing w:val="-1"/>
          <w:sz w:val="26"/>
          <w:szCs w:val="26"/>
        </w:rPr>
        <w:tab/>
      </w:r>
      <w:r w:rsidRPr="00CE78D1">
        <w:rPr>
          <w:rFonts w:ascii="Palatino" w:hAnsi="Palatino" w:cs="Calibri"/>
          <w:b/>
          <w:spacing w:val="-1"/>
          <w:sz w:val="26"/>
          <w:szCs w:val="26"/>
        </w:rPr>
        <w:tab/>
      </w:r>
      <w:r w:rsidR="00C32F1C">
        <w:rPr>
          <w:rFonts w:ascii="Palatino" w:hAnsi="Palatino" w:cs="Calibri"/>
          <w:b/>
          <w:spacing w:val="-1"/>
          <w:sz w:val="26"/>
          <w:szCs w:val="26"/>
        </w:rPr>
        <w:t xml:space="preserve">Grad </w:t>
      </w:r>
      <w:r w:rsidR="004D2D4F">
        <w:rPr>
          <w:rFonts w:ascii="Palatino" w:hAnsi="Palatino" w:cs="Calibri"/>
          <w:b/>
          <w:spacing w:val="-1"/>
          <w:sz w:val="26"/>
          <w:szCs w:val="26"/>
        </w:rPr>
        <w:t>Pag</w:t>
      </w:r>
    </w:p>
    <w:p w14:paraId="6CABE5A1" w14:textId="6F8EC234" w:rsidR="00A05BD8" w:rsidRPr="00CE78D1" w:rsidRDefault="00A05BD8" w:rsidP="00A05BD8">
      <w:pPr>
        <w:spacing w:line="276" w:lineRule="auto"/>
        <w:ind w:left="2120" w:hanging="2120"/>
        <w:jc w:val="both"/>
        <w:rPr>
          <w:rFonts w:ascii="Palatino" w:hAnsi="Palatino" w:cs="Calibri"/>
          <w:b/>
          <w:spacing w:val="-1"/>
          <w:sz w:val="26"/>
          <w:szCs w:val="26"/>
        </w:rPr>
      </w:pPr>
      <w:r w:rsidRPr="00CE78D1">
        <w:rPr>
          <w:rFonts w:ascii="Palatino" w:hAnsi="Palatino" w:cs="Calibri"/>
          <w:b/>
          <w:spacing w:val="-1"/>
          <w:sz w:val="26"/>
          <w:szCs w:val="26"/>
        </w:rPr>
        <w:t xml:space="preserve">Predmet nabave: </w:t>
      </w:r>
      <w:r w:rsidRPr="00CE78D1">
        <w:rPr>
          <w:rFonts w:ascii="Palatino" w:hAnsi="Palatino" w:cs="Calibri"/>
          <w:b/>
          <w:spacing w:val="-1"/>
          <w:sz w:val="26"/>
          <w:szCs w:val="26"/>
        </w:rPr>
        <w:tab/>
        <w:t xml:space="preserve">Pružanje energetske usluge u uštedi električne energije u javnoj rasvjeti </w:t>
      </w:r>
      <w:r w:rsidR="00C32F1C">
        <w:rPr>
          <w:rFonts w:ascii="Palatino" w:hAnsi="Palatino" w:cs="Calibri"/>
          <w:b/>
          <w:spacing w:val="-1"/>
          <w:sz w:val="26"/>
          <w:szCs w:val="26"/>
        </w:rPr>
        <w:t xml:space="preserve">Grada </w:t>
      </w:r>
      <w:r w:rsidR="004D2D4F">
        <w:rPr>
          <w:rFonts w:ascii="Palatino" w:hAnsi="Palatino" w:cs="Calibri"/>
          <w:b/>
          <w:spacing w:val="-1"/>
          <w:sz w:val="26"/>
          <w:szCs w:val="26"/>
        </w:rPr>
        <w:t>Pag</w:t>
      </w:r>
      <w:r w:rsidR="00C32F1C">
        <w:rPr>
          <w:rFonts w:ascii="Palatino" w:hAnsi="Palatino" w:cs="Calibri"/>
          <w:b/>
          <w:spacing w:val="-1"/>
          <w:sz w:val="26"/>
          <w:szCs w:val="26"/>
        </w:rPr>
        <w:t>a</w:t>
      </w:r>
    </w:p>
    <w:p w14:paraId="1995330C" w14:textId="4E00AC0E" w:rsidR="00A05BD8" w:rsidRPr="00CE78D1" w:rsidRDefault="00A05BD8" w:rsidP="00A05BD8">
      <w:pPr>
        <w:tabs>
          <w:tab w:val="left" w:pos="1785"/>
          <w:tab w:val="left" w:pos="5700"/>
          <w:tab w:val="right" w:pos="9072"/>
        </w:tabs>
        <w:spacing w:line="276" w:lineRule="auto"/>
        <w:rPr>
          <w:rFonts w:ascii="Palatino" w:hAnsi="Palatino" w:cs="Calibri"/>
          <w:b/>
          <w:spacing w:val="-1"/>
          <w:sz w:val="26"/>
          <w:szCs w:val="26"/>
        </w:rPr>
      </w:pPr>
      <w:r w:rsidRPr="00DC1A10">
        <w:rPr>
          <w:rFonts w:ascii="Palatino" w:hAnsi="Palatino" w:cs="Calibri"/>
          <w:b/>
          <w:spacing w:val="-1"/>
          <w:sz w:val="26"/>
          <w:szCs w:val="26"/>
        </w:rPr>
        <w:t xml:space="preserve">Evidencijski broj nabave: </w:t>
      </w:r>
      <w:r w:rsidR="00DC1A10">
        <w:rPr>
          <w:rFonts w:ascii="Palatino" w:hAnsi="Palatino" w:cs="Calibri"/>
          <w:b/>
          <w:spacing w:val="-1"/>
          <w:sz w:val="26"/>
          <w:szCs w:val="26"/>
        </w:rPr>
        <w:t>1/19</w:t>
      </w:r>
    </w:p>
    <w:p w14:paraId="0BD41A05" w14:textId="77777777" w:rsidR="00A05BD8" w:rsidRPr="00CE78D1" w:rsidRDefault="00A05BD8" w:rsidP="00A05BD8">
      <w:pPr>
        <w:tabs>
          <w:tab w:val="left" w:pos="1785"/>
          <w:tab w:val="left" w:pos="5700"/>
          <w:tab w:val="right" w:pos="9072"/>
        </w:tabs>
        <w:rPr>
          <w:rFonts w:ascii="Palatino" w:hAnsi="Palatino" w:cs="Calibri"/>
          <w:b/>
          <w:spacing w:val="-1"/>
          <w:sz w:val="26"/>
          <w:szCs w:val="26"/>
        </w:rPr>
      </w:pPr>
    </w:p>
    <w:p w14:paraId="62F6F04E" w14:textId="77777777" w:rsidR="00A05BD8" w:rsidRPr="00CE78D1" w:rsidRDefault="00A05BD8" w:rsidP="00A05BD8">
      <w:pPr>
        <w:tabs>
          <w:tab w:val="left" w:pos="1785"/>
          <w:tab w:val="left" w:pos="5700"/>
          <w:tab w:val="right" w:pos="9072"/>
        </w:tabs>
        <w:jc w:val="center"/>
        <w:rPr>
          <w:rFonts w:ascii="Palatino" w:hAnsi="Palatino" w:cs="Calibri"/>
          <w:b/>
          <w:spacing w:val="-1"/>
          <w:sz w:val="26"/>
          <w:szCs w:val="26"/>
        </w:rPr>
      </w:pPr>
      <w:r w:rsidRPr="00CE78D1">
        <w:rPr>
          <w:rFonts w:ascii="Palatino" w:hAnsi="Palatino" w:cs="Calibri"/>
          <w:b/>
          <w:spacing w:val="-1"/>
          <w:sz w:val="26"/>
          <w:szCs w:val="26"/>
        </w:rPr>
        <w:t>IZJAVA O RASPOLAGANJU ALATIMA, UREĐAJIMA I TEHNIČKOM OPREMOM</w:t>
      </w:r>
    </w:p>
    <w:p w14:paraId="366DCCE8" w14:textId="77777777" w:rsidR="00A05BD8" w:rsidRPr="00CE78D1" w:rsidRDefault="00A05BD8" w:rsidP="00A05BD8">
      <w:pPr>
        <w:tabs>
          <w:tab w:val="left" w:pos="1785"/>
          <w:tab w:val="left" w:pos="5700"/>
          <w:tab w:val="right" w:pos="9072"/>
        </w:tabs>
        <w:rPr>
          <w:rFonts w:ascii="Palatino" w:hAnsi="Palatino" w:cs="Calibri"/>
          <w:b/>
          <w:spacing w:val="-1"/>
        </w:rPr>
      </w:pPr>
    </w:p>
    <w:p w14:paraId="2D5AC1B1" w14:textId="77777777" w:rsidR="00A05BD8" w:rsidRPr="00CE78D1" w:rsidRDefault="00A05BD8" w:rsidP="00A05BD8">
      <w:pPr>
        <w:tabs>
          <w:tab w:val="right" w:pos="9072"/>
        </w:tabs>
        <w:spacing w:line="276" w:lineRule="auto"/>
        <w:rPr>
          <w:rFonts w:ascii="Palatino" w:hAnsi="Palatino" w:cs="Calibri"/>
          <w:b/>
          <w:u w:val="thick"/>
        </w:rPr>
      </w:pPr>
      <w:r w:rsidRPr="00CE78D1">
        <w:rPr>
          <w:rFonts w:ascii="Palatino" w:hAnsi="Palatino" w:cs="Calibri"/>
          <w:b/>
        </w:rPr>
        <w:t>Ponuditelj/Zajednica gospodarskih subjekata</w:t>
      </w:r>
      <w:r w:rsidRPr="00CE78D1">
        <w:rPr>
          <w:rFonts w:ascii="Palatino" w:hAnsi="Palatino" w:cs="Calibri"/>
          <w:b/>
          <w:u w:val="single"/>
        </w:rPr>
        <w:tab/>
      </w:r>
    </w:p>
    <w:p w14:paraId="0DC55BE0" w14:textId="77777777" w:rsidR="00A05BD8" w:rsidRPr="00CE78D1" w:rsidRDefault="00A05BD8" w:rsidP="00A05BD8">
      <w:pPr>
        <w:tabs>
          <w:tab w:val="left" w:pos="1785"/>
          <w:tab w:val="left" w:pos="5700"/>
          <w:tab w:val="left" w:pos="8295"/>
          <w:tab w:val="right" w:pos="9072"/>
        </w:tabs>
        <w:spacing w:line="276" w:lineRule="auto"/>
        <w:rPr>
          <w:rFonts w:ascii="Palatino" w:hAnsi="Palatino" w:cs="Calibri"/>
        </w:rPr>
      </w:pPr>
      <w:r w:rsidRPr="00CE78D1">
        <w:rPr>
          <w:rFonts w:ascii="Palatino" w:hAnsi="Palatino" w:cs="Calibri"/>
          <w:b/>
        </w:rPr>
        <w:t xml:space="preserve">Izjavljujem(o) </w:t>
      </w:r>
      <w:r w:rsidRPr="00CE78D1">
        <w:rPr>
          <w:rFonts w:ascii="Palatino" w:hAnsi="Palatino" w:cs="Calibri"/>
        </w:rPr>
        <w:t>da raspolažemo svim potrebnim alatima, uređajima i tehničkom opremom neophodnom za izvršenje predmeta nabave kako je navedeno u predmetnoj DON te da će isti/a pravovremeno biti raspoloživi/a u svrhu izvršenja predmeta nabave.</w:t>
      </w:r>
    </w:p>
    <w:p w14:paraId="6762592B" w14:textId="77777777" w:rsidR="00A05BD8" w:rsidRPr="00CE78D1" w:rsidRDefault="00A05BD8" w:rsidP="00A05BD8">
      <w:pPr>
        <w:tabs>
          <w:tab w:val="left" w:pos="1785"/>
          <w:tab w:val="left" w:pos="5700"/>
          <w:tab w:val="left" w:pos="8295"/>
          <w:tab w:val="right" w:pos="9072"/>
        </w:tabs>
        <w:spacing w:line="276" w:lineRule="auto"/>
        <w:rPr>
          <w:rFonts w:ascii="Palatino" w:hAnsi="Palatino" w:cs="Calibri"/>
          <w:sz w:val="16"/>
          <w:szCs w:val="16"/>
        </w:rPr>
      </w:pPr>
    </w:p>
    <w:p w14:paraId="4303BAAF" w14:textId="77777777" w:rsidR="00A05BD8" w:rsidRPr="00CE78D1" w:rsidRDefault="00A05BD8" w:rsidP="00A05BD8">
      <w:pPr>
        <w:tabs>
          <w:tab w:val="left" w:pos="1785"/>
          <w:tab w:val="left" w:pos="5700"/>
          <w:tab w:val="left" w:pos="8295"/>
          <w:tab w:val="right" w:pos="9072"/>
        </w:tabs>
        <w:spacing w:line="276" w:lineRule="auto"/>
        <w:rPr>
          <w:rFonts w:ascii="Palatino" w:hAnsi="Palatino" w:cs="Calibri"/>
        </w:rPr>
      </w:pPr>
      <w:r w:rsidRPr="00CE78D1">
        <w:rPr>
          <w:rFonts w:ascii="Palatino" w:hAnsi="Palatino" w:cs="Calibri"/>
        </w:rPr>
        <w:t>Popis nužnih alata navesti:</w:t>
      </w:r>
    </w:p>
    <w:p w14:paraId="011DB347" w14:textId="77777777" w:rsidR="00A05BD8" w:rsidRPr="00CE78D1" w:rsidRDefault="00A05BD8" w:rsidP="00A05BD8">
      <w:pPr>
        <w:tabs>
          <w:tab w:val="left" w:pos="1785"/>
          <w:tab w:val="left" w:pos="5700"/>
          <w:tab w:val="left" w:pos="8295"/>
          <w:tab w:val="right" w:pos="9072"/>
        </w:tabs>
        <w:spacing w:line="276" w:lineRule="auto"/>
        <w:rPr>
          <w:rFonts w:ascii="Palatino" w:hAnsi="Palatino" w:cs="Calibri"/>
          <w:sz w:val="16"/>
          <w:szCs w:val="16"/>
        </w:rPr>
      </w:pPr>
    </w:p>
    <w:p w14:paraId="6B736D41" w14:textId="77777777" w:rsidR="00A05BD8" w:rsidRPr="00CE78D1" w:rsidRDefault="00A05BD8" w:rsidP="00A05BD8">
      <w:pPr>
        <w:tabs>
          <w:tab w:val="right" w:pos="9072"/>
        </w:tabs>
        <w:jc w:val="both"/>
        <w:rPr>
          <w:rFonts w:ascii="Palatino" w:hAnsi="Palatino" w:cs="Calibri"/>
          <w:sz w:val="16"/>
          <w:szCs w:val="16"/>
        </w:rPr>
      </w:pPr>
    </w:p>
    <w:p w14:paraId="463334E0" w14:textId="77777777" w:rsidR="00A05BD8" w:rsidRPr="00CE78D1" w:rsidRDefault="00A05BD8" w:rsidP="00A05BD8">
      <w:pPr>
        <w:tabs>
          <w:tab w:val="right" w:pos="9072"/>
        </w:tabs>
        <w:jc w:val="both"/>
        <w:rPr>
          <w:rFonts w:ascii="Palatino" w:hAnsi="Palatino" w:cs="Calibri"/>
          <w:sz w:val="16"/>
          <w:szCs w:val="16"/>
        </w:rPr>
      </w:pPr>
    </w:p>
    <w:p w14:paraId="358047B9" w14:textId="77777777" w:rsidR="00A05BD8" w:rsidRPr="00CE78D1" w:rsidRDefault="00A05BD8" w:rsidP="00A05BD8">
      <w:pPr>
        <w:tabs>
          <w:tab w:val="right" w:pos="9072"/>
        </w:tabs>
        <w:jc w:val="both"/>
        <w:rPr>
          <w:rFonts w:ascii="Palatino" w:hAnsi="Palatino" w:cs="Calibri"/>
          <w:sz w:val="16"/>
          <w:szCs w:val="16"/>
        </w:rPr>
      </w:pPr>
    </w:p>
    <w:p w14:paraId="154C4F96" w14:textId="77777777" w:rsidR="00A05BD8" w:rsidRPr="00CE78D1" w:rsidRDefault="00A05BD8" w:rsidP="00A05BD8">
      <w:pPr>
        <w:tabs>
          <w:tab w:val="right" w:pos="9072"/>
        </w:tabs>
        <w:jc w:val="both"/>
        <w:rPr>
          <w:rFonts w:ascii="Palatino" w:hAnsi="Palatino" w:cs="Calibri"/>
          <w:sz w:val="16"/>
          <w:szCs w:val="16"/>
        </w:rPr>
      </w:pPr>
    </w:p>
    <w:p w14:paraId="2B95FCFE" w14:textId="77777777" w:rsidR="00A05BD8" w:rsidRPr="00CE78D1" w:rsidRDefault="00A05BD8" w:rsidP="00A05BD8">
      <w:pPr>
        <w:tabs>
          <w:tab w:val="right" w:pos="9072"/>
        </w:tabs>
        <w:jc w:val="both"/>
        <w:rPr>
          <w:rFonts w:ascii="Palatino" w:hAnsi="Palatino" w:cs="Calibri"/>
          <w:sz w:val="16"/>
          <w:szCs w:val="16"/>
        </w:rPr>
      </w:pPr>
    </w:p>
    <w:p w14:paraId="34176B66" w14:textId="77777777" w:rsidR="00A05BD8" w:rsidRPr="00CE78D1" w:rsidRDefault="00A05BD8" w:rsidP="00A05BD8">
      <w:pPr>
        <w:tabs>
          <w:tab w:val="right" w:pos="9072"/>
        </w:tabs>
        <w:jc w:val="both"/>
        <w:rPr>
          <w:rFonts w:ascii="Palatino" w:hAnsi="Palatino" w:cs="Calibri"/>
          <w:sz w:val="16"/>
          <w:szCs w:val="16"/>
        </w:rPr>
      </w:pPr>
    </w:p>
    <w:p w14:paraId="017FFAB4" w14:textId="77777777" w:rsidR="00A05BD8" w:rsidRPr="00CE78D1" w:rsidRDefault="00A05BD8" w:rsidP="00A05BD8">
      <w:pPr>
        <w:tabs>
          <w:tab w:val="right" w:pos="9072"/>
        </w:tabs>
        <w:jc w:val="both"/>
        <w:rPr>
          <w:rFonts w:ascii="Palatino" w:hAnsi="Palatino" w:cs="Calibri"/>
          <w:spacing w:val="-1"/>
        </w:rPr>
      </w:pPr>
    </w:p>
    <w:p w14:paraId="25C18C48" w14:textId="77777777" w:rsidR="00A05BD8" w:rsidRPr="00CE78D1" w:rsidRDefault="00A05BD8" w:rsidP="00A05BD8">
      <w:pPr>
        <w:rPr>
          <w:rFonts w:ascii="Palatino" w:hAnsi="Palatino"/>
        </w:rPr>
      </w:pP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ab/>
      </w:r>
      <w:r w:rsidRPr="00CE78D1">
        <w:rPr>
          <w:rFonts w:ascii="Palatino" w:hAnsi="Palatino"/>
        </w:rPr>
        <w:tab/>
        <w:t>MP</w:t>
      </w:r>
      <w:r w:rsidRPr="00CE78D1">
        <w:rPr>
          <w:rFonts w:ascii="Palatino" w:hAnsi="Palatino"/>
        </w:rPr>
        <w:tab/>
        <w:t xml:space="preserve">     </w:t>
      </w:r>
      <w:r w:rsidRPr="00CE78D1">
        <w:rPr>
          <w:rFonts w:ascii="Palatino" w:hAnsi="Palatino"/>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br/>
      </w:r>
      <w:r w:rsidRPr="00CE78D1">
        <w:rPr>
          <w:rFonts w:ascii="Palatino" w:hAnsi="Palatino"/>
        </w:rPr>
        <w:t xml:space="preserve">      (mjesto i datum)</w:t>
      </w:r>
      <w:r w:rsidRPr="00CE78D1">
        <w:rPr>
          <w:rFonts w:ascii="Palatino" w:hAnsi="Palatino"/>
        </w:rPr>
        <w:tab/>
      </w:r>
      <w:r w:rsidRPr="00CE78D1">
        <w:rPr>
          <w:rFonts w:ascii="Palatino" w:hAnsi="Palatino"/>
        </w:rPr>
        <w:tab/>
      </w:r>
      <w:r w:rsidRPr="00CE78D1">
        <w:rPr>
          <w:rFonts w:ascii="Palatino" w:hAnsi="Palatino"/>
        </w:rPr>
        <w:tab/>
        <w:t xml:space="preserve">         </w:t>
      </w:r>
      <w:r w:rsidRPr="00CE78D1">
        <w:rPr>
          <w:rFonts w:ascii="Palatino" w:hAnsi="Palatino"/>
        </w:rPr>
        <w:tab/>
        <w:t xml:space="preserve">       (ime,prezime i potpis ovlaštene osobe)</w:t>
      </w:r>
    </w:p>
    <w:p w14:paraId="0D2F652D" w14:textId="77777777" w:rsidR="00A05BD8" w:rsidRPr="00CE78D1" w:rsidRDefault="00A05BD8" w:rsidP="00A05BD8">
      <w:pPr>
        <w:tabs>
          <w:tab w:val="left" w:pos="1785"/>
          <w:tab w:val="center" w:pos="4890"/>
          <w:tab w:val="left" w:pos="5700"/>
          <w:tab w:val="left" w:pos="8295"/>
          <w:tab w:val="right" w:pos="9072"/>
        </w:tabs>
        <w:spacing w:line="276" w:lineRule="auto"/>
        <w:rPr>
          <w:rFonts w:ascii="Palatino" w:hAnsi="Palatino" w:cs="Calibri"/>
        </w:rPr>
      </w:pPr>
    </w:p>
    <w:p w14:paraId="6E49251B" w14:textId="77777777" w:rsidR="00A05BD8" w:rsidRPr="00CE78D1" w:rsidRDefault="00A05BD8" w:rsidP="00A05BD8">
      <w:pPr>
        <w:tabs>
          <w:tab w:val="left" w:pos="1785"/>
          <w:tab w:val="center" w:pos="4890"/>
          <w:tab w:val="left" w:pos="5700"/>
          <w:tab w:val="left" w:pos="8295"/>
          <w:tab w:val="right" w:pos="9072"/>
        </w:tabs>
        <w:spacing w:line="276" w:lineRule="auto"/>
        <w:rPr>
          <w:rFonts w:ascii="Palatino" w:hAnsi="Palatino" w:cs="Calibri"/>
        </w:rPr>
      </w:pPr>
    </w:p>
    <w:p w14:paraId="07217662" w14:textId="77777777" w:rsidR="00A05BD8" w:rsidRPr="00CE78D1" w:rsidRDefault="00A05BD8" w:rsidP="00A05BD8">
      <w:pPr>
        <w:tabs>
          <w:tab w:val="left" w:pos="1785"/>
          <w:tab w:val="center" w:pos="4890"/>
          <w:tab w:val="left" w:pos="5700"/>
          <w:tab w:val="left" w:pos="8295"/>
          <w:tab w:val="right" w:pos="9072"/>
        </w:tabs>
        <w:spacing w:line="276" w:lineRule="auto"/>
        <w:jc w:val="both"/>
        <w:rPr>
          <w:rFonts w:ascii="Palatino" w:hAnsi="Palatino" w:cs="Calibri"/>
          <w:b/>
          <w:i/>
        </w:rPr>
      </w:pPr>
      <w:r w:rsidRPr="00CE78D1">
        <w:rPr>
          <w:rFonts w:ascii="Palatino" w:hAnsi="Palatino" w:cs="Calibri"/>
          <w:b/>
          <w:i/>
        </w:rPr>
        <w:t>Napomena:</w:t>
      </w:r>
    </w:p>
    <w:p w14:paraId="5D549FB6" w14:textId="3E395890" w:rsidR="00A05BD8" w:rsidRPr="00766949" w:rsidRDefault="00A05BD8" w:rsidP="00766949">
      <w:pPr>
        <w:tabs>
          <w:tab w:val="left" w:pos="1785"/>
          <w:tab w:val="center" w:pos="4890"/>
          <w:tab w:val="left" w:pos="5700"/>
          <w:tab w:val="left" w:pos="8295"/>
          <w:tab w:val="right" w:pos="9072"/>
        </w:tabs>
        <w:spacing w:line="276" w:lineRule="auto"/>
        <w:jc w:val="both"/>
        <w:rPr>
          <w:rFonts w:ascii="Palatino" w:hAnsi="Palatino" w:cs="Calibri"/>
          <w:b/>
          <w:i/>
          <w:spacing w:val="-1"/>
        </w:rPr>
      </w:pPr>
      <w:r w:rsidRPr="00CE78D1">
        <w:rPr>
          <w:rFonts w:ascii="Palatino" w:hAnsi="Palatino" w:cs="Calibri"/>
          <w:b/>
          <w:i/>
        </w:rPr>
        <w:t xml:space="preserve">Uz </w:t>
      </w:r>
      <w:r w:rsidRPr="00CE78D1">
        <w:rPr>
          <w:rFonts w:ascii="Palatino" w:hAnsi="Palatino" w:cs="Calibri"/>
          <w:b/>
          <w:i/>
          <w:spacing w:val="-1"/>
        </w:rPr>
        <w:t>izjavu</w:t>
      </w:r>
      <w:r w:rsidRPr="00CE78D1">
        <w:rPr>
          <w:rFonts w:ascii="Palatino" w:hAnsi="Palatino" w:cs="Calibri"/>
          <w:b/>
          <w:i/>
        </w:rPr>
        <w:t xml:space="preserve"> </w:t>
      </w:r>
      <w:r w:rsidRPr="00CE78D1">
        <w:rPr>
          <w:rFonts w:ascii="Palatino" w:hAnsi="Palatino" w:cs="Calibri"/>
          <w:b/>
          <w:i/>
          <w:spacing w:val="-1"/>
        </w:rPr>
        <w:t>obvezno</w:t>
      </w:r>
      <w:r w:rsidRPr="00CE78D1">
        <w:rPr>
          <w:rFonts w:ascii="Palatino" w:hAnsi="Palatino" w:cs="Calibri"/>
          <w:b/>
          <w:i/>
        </w:rPr>
        <w:t xml:space="preserve"> priložiti </w:t>
      </w:r>
      <w:r w:rsidRPr="00CE78D1">
        <w:rPr>
          <w:rFonts w:ascii="Palatino" w:hAnsi="Palatino" w:cs="Calibri"/>
          <w:b/>
          <w:i/>
          <w:spacing w:val="-1"/>
        </w:rPr>
        <w:t>popis</w:t>
      </w:r>
      <w:r w:rsidRPr="00CE78D1">
        <w:rPr>
          <w:rFonts w:ascii="Palatino" w:hAnsi="Palatino" w:cs="Calibri"/>
          <w:b/>
          <w:i/>
        </w:rPr>
        <w:t xml:space="preserve"> </w:t>
      </w:r>
      <w:r w:rsidRPr="00CE78D1">
        <w:rPr>
          <w:rFonts w:ascii="Palatino" w:hAnsi="Palatino" w:cs="Calibri"/>
          <w:b/>
          <w:i/>
          <w:spacing w:val="-1"/>
        </w:rPr>
        <w:t>alata, uređaja</w:t>
      </w:r>
      <w:r w:rsidRPr="00CE78D1">
        <w:rPr>
          <w:rFonts w:ascii="Palatino" w:hAnsi="Palatino" w:cs="Calibri"/>
          <w:b/>
          <w:i/>
        </w:rPr>
        <w:t xml:space="preserve"> i </w:t>
      </w:r>
      <w:r w:rsidRPr="00CE78D1">
        <w:rPr>
          <w:rFonts w:ascii="Palatino" w:hAnsi="Palatino" w:cs="Calibri"/>
          <w:b/>
          <w:i/>
          <w:spacing w:val="-1"/>
        </w:rPr>
        <w:t>tehničke</w:t>
      </w:r>
      <w:r w:rsidRPr="00CE78D1">
        <w:rPr>
          <w:rFonts w:ascii="Palatino" w:hAnsi="Palatino" w:cs="Calibri"/>
          <w:b/>
          <w:i/>
          <w:spacing w:val="-2"/>
        </w:rPr>
        <w:t xml:space="preserve"> </w:t>
      </w:r>
      <w:r w:rsidRPr="00CE78D1">
        <w:rPr>
          <w:rFonts w:ascii="Palatino" w:hAnsi="Palatino" w:cs="Calibri"/>
          <w:b/>
          <w:i/>
          <w:spacing w:val="-1"/>
        </w:rPr>
        <w:t>opreme,</w:t>
      </w:r>
      <w:r w:rsidRPr="00CE78D1">
        <w:rPr>
          <w:rFonts w:ascii="Palatino" w:hAnsi="Palatino" w:cs="Calibri"/>
          <w:b/>
          <w:i/>
        </w:rPr>
        <w:t xml:space="preserve"> </w:t>
      </w:r>
      <w:r w:rsidRPr="00CE78D1">
        <w:rPr>
          <w:rFonts w:ascii="Palatino" w:hAnsi="Palatino" w:cs="Calibri"/>
          <w:b/>
          <w:i/>
          <w:spacing w:val="-1"/>
        </w:rPr>
        <w:t>kojom</w:t>
      </w:r>
      <w:r w:rsidRPr="00CE78D1">
        <w:rPr>
          <w:rFonts w:ascii="Palatino" w:hAnsi="Palatino" w:cs="Calibri"/>
          <w:b/>
          <w:i/>
        </w:rPr>
        <w:t xml:space="preserve"> će</w:t>
      </w:r>
      <w:r w:rsidRPr="00CE78D1">
        <w:rPr>
          <w:rFonts w:ascii="Palatino" w:hAnsi="Palatino" w:cs="Calibri"/>
          <w:b/>
          <w:i/>
          <w:spacing w:val="-1"/>
        </w:rPr>
        <w:t xml:space="preserve"> Ponuditelj</w:t>
      </w:r>
      <w:r w:rsidRPr="00CE78D1">
        <w:rPr>
          <w:rFonts w:ascii="Palatino" w:hAnsi="Palatino" w:cs="Calibri"/>
          <w:b/>
          <w:i/>
          <w:spacing w:val="1"/>
        </w:rPr>
        <w:t xml:space="preserve"> </w:t>
      </w:r>
      <w:r w:rsidRPr="00CE78D1">
        <w:rPr>
          <w:rFonts w:ascii="Palatino" w:hAnsi="Palatino" w:cs="Calibri"/>
          <w:b/>
          <w:i/>
          <w:spacing w:val="-1"/>
        </w:rPr>
        <w:t>raspolagati</w:t>
      </w:r>
      <w:r w:rsidRPr="00CE78D1">
        <w:rPr>
          <w:rFonts w:ascii="Palatino" w:hAnsi="Palatino" w:cs="Calibri"/>
          <w:b/>
          <w:i/>
        </w:rPr>
        <w:t xml:space="preserve"> </w:t>
      </w:r>
      <w:r w:rsidRPr="00CE78D1">
        <w:rPr>
          <w:rFonts w:ascii="Palatino" w:hAnsi="Palatino" w:cs="Calibri"/>
          <w:b/>
          <w:i/>
          <w:spacing w:val="-1"/>
        </w:rPr>
        <w:t>za</w:t>
      </w:r>
      <w:r w:rsidRPr="00CE78D1">
        <w:rPr>
          <w:rFonts w:ascii="Palatino" w:hAnsi="Palatino" w:cs="Calibri"/>
          <w:b/>
          <w:i/>
        </w:rPr>
        <w:t xml:space="preserve"> potrebe</w:t>
      </w:r>
      <w:r w:rsidRPr="00CE78D1">
        <w:rPr>
          <w:rFonts w:ascii="Palatino" w:hAnsi="Palatino" w:cs="Calibri"/>
          <w:b/>
          <w:i/>
          <w:spacing w:val="29"/>
        </w:rPr>
        <w:t xml:space="preserve"> </w:t>
      </w:r>
      <w:r w:rsidRPr="00CE78D1">
        <w:rPr>
          <w:rFonts w:ascii="Palatino" w:hAnsi="Palatino" w:cs="Calibri"/>
          <w:b/>
          <w:i/>
        </w:rPr>
        <w:t>izvršenja</w:t>
      </w:r>
      <w:r w:rsidRPr="00CE78D1">
        <w:rPr>
          <w:rFonts w:ascii="Palatino" w:hAnsi="Palatino" w:cs="Calibri"/>
          <w:b/>
          <w:i/>
          <w:spacing w:val="-1"/>
        </w:rPr>
        <w:t xml:space="preserve"> predmeta</w:t>
      </w:r>
      <w:r w:rsidRPr="00CE78D1">
        <w:rPr>
          <w:rFonts w:ascii="Palatino" w:hAnsi="Palatino" w:cs="Calibri"/>
          <w:b/>
          <w:i/>
        </w:rPr>
        <w:t xml:space="preserve"> </w:t>
      </w:r>
      <w:r w:rsidRPr="00CE78D1">
        <w:rPr>
          <w:rFonts w:ascii="Palatino" w:hAnsi="Palatino" w:cs="Calibri"/>
          <w:b/>
          <w:i/>
          <w:spacing w:val="-1"/>
        </w:rPr>
        <w:t>nabave</w:t>
      </w:r>
      <w:r w:rsidRPr="00CE78D1">
        <w:rPr>
          <w:rFonts w:ascii="Palatino" w:hAnsi="Palatino" w:cs="Calibri"/>
          <w:b/>
          <w:i/>
        </w:rPr>
        <w:t xml:space="preserve"> </w:t>
      </w:r>
      <w:r w:rsidRPr="00CE78D1">
        <w:rPr>
          <w:rFonts w:ascii="Palatino" w:hAnsi="Palatino" w:cs="Calibri"/>
          <w:b/>
          <w:i/>
          <w:spacing w:val="-1"/>
        </w:rPr>
        <w:t>(grupe)</w:t>
      </w:r>
      <w:r w:rsidRPr="00CE78D1">
        <w:rPr>
          <w:rFonts w:ascii="Palatino" w:hAnsi="Palatino" w:cs="Calibri"/>
          <w:b/>
          <w:i/>
        </w:rPr>
        <w:t xml:space="preserve"> te</w:t>
      </w:r>
      <w:r w:rsidRPr="00CE78D1">
        <w:rPr>
          <w:rFonts w:ascii="Palatino" w:hAnsi="Palatino" w:cs="Calibri"/>
          <w:b/>
          <w:i/>
          <w:spacing w:val="-1"/>
        </w:rPr>
        <w:t xml:space="preserve"> presliku</w:t>
      </w:r>
      <w:r w:rsidRPr="00CE78D1">
        <w:rPr>
          <w:rFonts w:ascii="Palatino" w:hAnsi="Palatino" w:cs="Calibri"/>
          <w:b/>
          <w:i/>
        </w:rPr>
        <w:t xml:space="preserve"> </w:t>
      </w:r>
      <w:r w:rsidRPr="00CE78D1">
        <w:rPr>
          <w:rFonts w:ascii="Palatino" w:hAnsi="Palatino" w:cs="Calibri"/>
          <w:b/>
          <w:i/>
          <w:spacing w:val="-1"/>
        </w:rPr>
        <w:t>prometne</w:t>
      </w:r>
      <w:r w:rsidRPr="00CE78D1">
        <w:rPr>
          <w:rFonts w:ascii="Palatino" w:hAnsi="Palatino" w:cs="Calibri"/>
          <w:b/>
          <w:i/>
          <w:spacing w:val="-2"/>
        </w:rPr>
        <w:t xml:space="preserve"> </w:t>
      </w:r>
      <w:r w:rsidRPr="00CE78D1">
        <w:rPr>
          <w:rFonts w:ascii="Palatino" w:hAnsi="Palatino" w:cs="Calibri"/>
          <w:b/>
          <w:i/>
          <w:spacing w:val="-1"/>
        </w:rPr>
        <w:t>dozvole</w:t>
      </w:r>
      <w:r w:rsidRPr="00CE78D1">
        <w:rPr>
          <w:rFonts w:ascii="Palatino" w:hAnsi="Palatino" w:cs="Calibri"/>
          <w:b/>
          <w:i/>
        </w:rPr>
        <w:t xml:space="preserve"> </w:t>
      </w:r>
      <w:r w:rsidRPr="00CE78D1">
        <w:rPr>
          <w:rFonts w:ascii="Palatino" w:hAnsi="Palatino" w:cs="Calibri"/>
          <w:b/>
          <w:i/>
          <w:spacing w:val="-1"/>
        </w:rPr>
        <w:t>vozila</w:t>
      </w:r>
      <w:r w:rsidRPr="00CE78D1">
        <w:rPr>
          <w:rFonts w:ascii="Palatino" w:hAnsi="Palatino" w:cs="Calibri"/>
          <w:b/>
          <w:i/>
        </w:rPr>
        <w:t xml:space="preserve"> s </w:t>
      </w:r>
      <w:r w:rsidRPr="00CE78D1">
        <w:rPr>
          <w:rFonts w:ascii="Palatino" w:hAnsi="Palatino" w:cs="Calibri"/>
          <w:b/>
          <w:i/>
          <w:spacing w:val="-1"/>
        </w:rPr>
        <w:t>podiznom platformom, presliku</w:t>
      </w:r>
      <w:r w:rsidRPr="00CE78D1">
        <w:rPr>
          <w:rFonts w:ascii="Palatino" w:hAnsi="Palatino" w:cs="Calibri"/>
          <w:b/>
          <w:i/>
          <w:spacing w:val="31"/>
        </w:rPr>
        <w:t xml:space="preserve"> </w:t>
      </w:r>
      <w:r w:rsidRPr="00CE78D1">
        <w:rPr>
          <w:rFonts w:ascii="Palatino" w:hAnsi="Palatino" w:cs="Calibri"/>
          <w:b/>
          <w:i/>
          <w:spacing w:val="-1"/>
        </w:rPr>
        <w:t>Uvjerenja</w:t>
      </w:r>
      <w:r w:rsidRPr="00CE78D1">
        <w:rPr>
          <w:rFonts w:ascii="Palatino" w:hAnsi="Palatino" w:cs="Calibri"/>
          <w:b/>
          <w:i/>
        </w:rPr>
        <w:t xml:space="preserve"> o </w:t>
      </w:r>
      <w:r w:rsidRPr="00CE78D1">
        <w:rPr>
          <w:rFonts w:ascii="Palatino" w:hAnsi="Palatino" w:cs="Calibri"/>
          <w:b/>
          <w:i/>
          <w:spacing w:val="-1"/>
        </w:rPr>
        <w:t>ispitivanju</w:t>
      </w:r>
      <w:r w:rsidRPr="00CE78D1">
        <w:rPr>
          <w:rFonts w:ascii="Palatino" w:hAnsi="Palatino" w:cs="Calibri"/>
          <w:b/>
          <w:i/>
          <w:spacing w:val="-2"/>
        </w:rPr>
        <w:t xml:space="preserve"> </w:t>
      </w:r>
      <w:r w:rsidRPr="00CE78D1">
        <w:rPr>
          <w:rFonts w:ascii="Palatino" w:hAnsi="Palatino" w:cs="Calibri"/>
          <w:b/>
          <w:i/>
          <w:spacing w:val="-1"/>
        </w:rPr>
        <w:t>stroja/uređaja (vozila s podiznom patformom)</w:t>
      </w:r>
      <w:r w:rsidRPr="00CE78D1">
        <w:rPr>
          <w:rFonts w:ascii="Palatino" w:hAnsi="Palatino" w:cs="Calibri"/>
          <w:b/>
          <w:i/>
          <w:spacing w:val="-2"/>
        </w:rPr>
        <w:t xml:space="preserve"> </w:t>
      </w:r>
      <w:r w:rsidRPr="00CE78D1">
        <w:rPr>
          <w:rFonts w:ascii="Palatino" w:hAnsi="Palatino" w:cs="Calibri"/>
          <w:b/>
          <w:i/>
        </w:rPr>
        <w:t xml:space="preserve">s </w:t>
      </w:r>
      <w:r w:rsidRPr="00CE78D1">
        <w:rPr>
          <w:rFonts w:ascii="Palatino" w:hAnsi="Palatino" w:cs="Calibri"/>
          <w:b/>
          <w:i/>
          <w:spacing w:val="-1"/>
        </w:rPr>
        <w:t>povećanim</w:t>
      </w:r>
      <w:r w:rsidRPr="00CE78D1">
        <w:rPr>
          <w:rFonts w:ascii="Palatino" w:hAnsi="Palatino" w:cs="Calibri"/>
          <w:b/>
          <w:i/>
        </w:rPr>
        <w:t xml:space="preserve"> </w:t>
      </w:r>
      <w:r w:rsidRPr="00CE78D1">
        <w:rPr>
          <w:rFonts w:ascii="Palatino" w:hAnsi="Palatino" w:cs="Calibri"/>
          <w:b/>
          <w:i/>
          <w:spacing w:val="-1"/>
        </w:rPr>
        <w:t xml:space="preserve">opasnostima </w:t>
      </w:r>
      <w:r w:rsidRPr="00CE78D1">
        <w:rPr>
          <w:rFonts w:ascii="Palatino" w:hAnsi="Palatino" w:cs="Calibri"/>
          <w:b/>
          <w:i/>
        </w:rPr>
        <w:t xml:space="preserve">s </w:t>
      </w:r>
      <w:r w:rsidRPr="00CE78D1">
        <w:rPr>
          <w:rFonts w:ascii="Palatino" w:hAnsi="Palatino" w:cs="Calibri"/>
          <w:b/>
          <w:i/>
          <w:spacing w:val="-1"/>
        </w:rPr>
        <w:t>dokazom</w:t>
      </w:r>
      <w:r w:rsidRPr="00CE78D1">
        <w:rPr>
          <w:rFonts w:ascii="Palatino" w:hAnsi="Palatino" w:cs="Calibri"/>
          <w:b/>
          <w:i/>
        </w:rPr>
        <w:t xml:space="preserve"> o </w:t>
      </w:r>
      <w:r w:rsidRPr="00CE78D1">
        <w:rPr>
          <w:rFonts w:ascii="Palatino" w:hAnsi="Palatino" w:cs="Calibri"/>
          <w:b/>
          <w:i/>
          <w:spacing w:val="-1"/>
        </w:rPr>
        <w:t>visini dizanja</w:t>
      </w:r>
      <w:r w:rsidRPr="00CE78D1">
        <w:rPr>
          <w:rFonts w:ascii="Palatino" w:hAnsi="Palatino" w:cs="Calibri"/>
          <w:b/>
          <w:i/>
        </w:rPr>
        <w:t xml:space="preserve"> i </w:t>
      </w:r>
      <w:r w:rsidRPr="00CE78D1">
        <w:rPr>
          <w:rFonts w:ascii="Palatino" w:hAnsi="Palatino" w:cs="Calibri"/>
          <w:b/>
          <w:i/>
          <w:spacing w:val="-1"/>
        </w:rPr>
        <w:t>presliku</w:t>
      </w:r>
      <w:r w:rsidRPr="00CE78D1">
        <w:rPr>
          <w:rFonts w:ascii="Palatino" w:hAnsi="Palatino" w:cs="Calibri"/>
          <w:b/>
          <w:i/>
        </w:rPr>
        <w:t xml:space="preserve"> </w:t>
      </w:r>
      <w:r w:rsidRPr="00CE78D1">
        <w:rPr>
          <w:rFonts w:ascii="Palatino" w:hAnsi="Palatino" w:cs="Calibri"/>
          <w:b/>
          <w:i/>
          <w:spacing w:val="-1"/>
        </w:rPr>
        <w:t>potvrde</w:t>
      </w:r>
      <w:r w:rsidRPr="00CE78D1">
        <w:rPr>
          <w:rFonts w:ascii="Palatino" w:hAnsi="Palatino" w:cs="Calibri"/>
          <w:b/>
          <w:i/>
          <w:spacing w:val="56"/>
        </w:rPr>
        <w:t xml:space="preserve"> </w:t>
      </w:r>
      <w:r w:rsidRPr="00CE78D1">
        <w:rPr>
          <w:rFonts w:ascii="Palatino" w:hAnsi="Palatino" w:cs="Calibri"/>
          <w:b/>
          <w:i/>
        </w:rPr>
        <w:t xml:space="preserve">o </w:t>
      </w:r>
      <w:r w:rsidRPr="00CE78D1">
        <w:rPr>
          <w:rFonts w:ascii="Palatino" w:hAnsi="Palatino" w:cs="Calibri"/>
          <w:b/>
          <w:i/>
          <w:spacing w:val="-1"/>
        </w:rPr>
        <w:t>osposobljenosti</w:t>
      </w:r>
      <w:r w:rsidRPr="00CE78D1">
        <w:rPr>
          <w:rFonts w:ascii="Palatino" w:hAnsi="Palatino" w:cs="Calibri"/>
          <w:b/>
          <w:i/>
        </w:rPr>
        <w:t xml:space="preserve"> </w:t>
      </w:r>
      <w:r w:rsidRPr="00CE78D1">
        <w:rPr>
          <w:rFonts w:ascii="Palatino" w:hAnsi="Palatino" w:cs="Calibri"/>
          <w:b/>
          <w:i/>
          <w:spacing w:val="-1"/>
        </w:rPr>
        <w:t>rukovatelja</w:t>
      </w:r>
      <w:r w:rsidRPr="00CE78D1">
        <w:rPr>
          <w:rFonts w:ascii="Palatino" w:hAnsi="Palatino" w:cs="Calibri"/>
          <w:b/>
          <w:i/>
        </w:rPr>
        <w:t xml:space="preserve"> </w:t>
      </w:r>
      <w:r w:rsidRPr="00CE78D1">
        <w:rPr>
          <w:rFonts w:ascii="Palatino" w:hAnsi="Palatino" w:cs="Calibri"/>
          <w:b/>
          <w:i/>
          <w:spacing w:val="-1"/>
        </w:rPr>
        <w:t>podizne</w:t>
      </w:r>
      <w:r w:rsidRPr="00CE78D1">
        <w:rPr>
          <w:rFonts w:ascii="Palatino" w:hAnsi="Palatino" w:cs="Calibri"/>
          <w:b/>
          <w:i/>
        </w:rPr>
        <w:t xml:space="preserve"> </w:t>
      </w:r>
      <w:r w:rsidRPr="00CE78D1">
        <w:rPr>
          <w:rFonts w:ascii="Palatino" w:hAnsi="Palatino" w:cs="Calibri"/>
          <w:b/>
          <w:i/>
          <w:spacing w:val="-1"/>
        </w:rPr>
        <w:t>platforme.</w:t>
      </w:r>
      <w:r w:rsidRPr="00CE78D1">
        <w:rPr>
          <w:rFonts w:ascii="Palatino" w:hAnsi="Palatino"/>
        </w:rPr>
        <w:br w:type="page"/>
      </w:r>
    </w:p>
    <w:p w14:paraId="5C2B4128" w14:textId="3A32E5AE" w:rsidR="00F65D8F" w:rsidRPr="00CE78D1" w:rsidRDefault="00910B95" w:rsidP="00F65D8F">
      <w:pPr>
        <w:pStyle w:val="Naslov2"/>
        <w:rPr>
          <w:rFonts w:ascii="Palatino" w:hAnsi="Palatino"/>
        </w:rPr>
      </w:pPr>
      <w:bookmarkStart w:id="299" w:name="_Toc411888323"/>
      <w:bookmarkStart w:id="300" w:name="_Toc417298754"/>
      <w:bookmarkStart w:id="301" w:name="_Toc335293063"/>
      <w:bookmarkStart w:id="302" w:name="_Toc349391663"/>
      <w:bookmarkStart w:id="303" w:name="_Toc406069394"/>
      <w:r>
        <w:rPr>
          <w:rFonts w:ascii="Palatino" w:hAnsi="Palatino"/>
        </w:rPr>
        <w:lastRenderedPageBreak/>
        <w:t>PRILOG 6</w:t>
      </w:r>
      <w:r w:rsidR="00F65D8F" w:rsidRPr="00CE78D1">
        <w:rPr>
          <w:rFonts w:ascii="Palatino" w:hAnsi="Palatino"/>
        </w:rPr>
        <w:t>.11. POTVRDA O PREGLEDU GRADILIŠTA I POSTOJEĆEG STANJA</w:t>
      </w:r>
      <w:bookmarkEnd w:id="299"/>
      <w:bookmarkEnd w:id="300"/>
      <w:bookmarkEnd w:id="301"/>
      <w:bookmarkEnd w:id="302"/>
      <w:bookmarkEnd w:id="303"/>
    </w:p>
    <w:p w14:paraId="026F70CE" w14:textId="77777777" w:rsidR="00F65D8F" w:rsidRPr="00CE78D1" w:rsidRDefault="00F65D8F" w:rsidP="00F65D8F">
      <w:pPr>
        <w:rPr>
          <w:rFonts w:ascii="Palatino" w:hAnsi="Palatino"/>
        </w:rPr>
      </w:pPr>
    </w:p>
    <w:p w14:paraId="08473713" w14:textId="77777777" w:rsidR="00F65D8F" w:rsidRPr="00CE78D1" w:rsidRDefault="00F65D8F" w:rsidP="00F65D8F">
      <w:pPr>
        <w:rPr>
          <w:rFonts w:ascii="Palatino" w:hAnsi="Palatino"/>
        </w:rPr>
      </w:pPr>
    </w:p>
    <w:p w14:paraId="523ADE12" w14:textId="77777777" w:rsidR="00F65D8F" w:rsidRPr="00CE78D1" w:rsidRDefault="00F65D8F" w:rsidP="00F65D8F">
      <w:pPr>
        <w:rPr>
          <w:rFonts w:ascii="Palatino" w:hAnsi="Palatino"/>
        </w:rPr>
      </w:pPr>
    </w:p>
    <w:p w14:paraId="37662963" w14:textId="77777777" w:rsidR="00F65D8F" w:rsidRPr="00CE78D1" w:rsidRDefault="00F65D8F" w:rsidP="00F65D8F">
      <w:pPr>
        <w:rPr>
          <w:rFonts w:ascii="Palatino" w:hAnsi="Palatino"/>
        </w:rPr>
      </w:pPr>
    </w:p>
    <w:p w14:paraId="654E946D" w14:textId="77777777" w:rsidR="00F65D8F" w:rsidRPr="00CE78D1" w:rsidRDefault="00F65D8F" w:rsidP="00F65D8F">
      <w:pPr>
        <w:rPr>
          <w:rFonts w:ascii="Palatino" w:hAnsi="Palatino"/>
        </w:rPr>
      </w:pPr>
    </w:p>
    <w:p w14:paraId="12A11528" w14:textId="77777777" w:rsidR="00F65D8F" w:rsidRPr="00CE78D1" w:rsidRDefault="00F65D8F" w:rsidP="00F65D8F">
      <w:pPr>
        <w:rPr>
          <w:rFonts w:ascii="Palatino" w:hAnsi="Palatino"/>
        </w:rPr>
      </w:pPr>
    </w:p>
    <w:p w14:paraId="48B5672A" w14:textId="77777777" w:rsidR="00F65D8F" w:rsidRPr="00CE78D1" w:rsidRDefault="00F65D8F" w:rsidP="00F65D8F">
      <w:pPr>
        <w:rPr>
          <w:rFonts w:ascii="Palatino" w:hAnsi="Palatino"/>
        </w:rPr>
      </w:pPr>
    </w:p>
    <w:p w14:paraId="7243829B" w14:textId="77777777" w:rsidR="00F65D8F" w:rsidRPr="00CE78D1" w:rsidRDefault="00F65D8F" w:rsidP="00F65D8F">
      <w:pPr>
        <w:rPr>
          <w:rFonts w:ascii="Palatino" w:hAnsi="Palatino"/>
        </w:rPr>
      </w:pPr>
    </w:p>
    <w:p w14:paraId="22F67809" w14:textId="77777777" w:rsidR="00F65D8F" w:rsidRPr="00CE78D1" w:rsidRDefault="00F65D8F" w:rsidP="00F65D8F">
      <w:pPr>
        <w:rPr>
          <w:rFonts w:ascii="Palatino" w:hAnsi="Palatino"/>
        </w:rPr>
      </w:pPr>
    </w:p>
    <w:p w14:paraId="6467B155" w14:textId="77777777" w:rsidR="00F65D8F" w:rsidRPr="00CE78D1" w:rsidRDefault="00F65D8F" w:rsidP="00F65D8F">
      <w:pPr>
        <w:rPr>
          <w:rFonts w:ascii="Palatino" w:hAnsi="Palatino"/>
        </w:rPr>
      </w:pPr>
    </w:p>
    <w:p w14:paraId="790AEF54" w14:textId="77777777" w:rsidR="00F65D8F" w:rsidRPr="00CE78D1" w:rsidRDefault="00F65D8F" w:rsidP="00F65D8F">
      <w:pPr>
        <w:rPr>
          <w:rFonts w:ascii="Palatino" w:hAnsi="Palatino"/>
        </w:rPr>
      </w:pPr>
    </w:p>
    <w:p w14:paraId="338C6779" w14:textId="77777777" w:rsidR="00F65D8F" w:rsidRPr="00CE78D1" w:rsidRDefault="00F65D8F" w:rsidP="00F65D8F">
      <w:pPr>
        <w:rPr>
          <w:rFonts w:ascii="Palatino" w:hAnsi="Palatino"/>
        </w:rPr>
      </w:pPr>
    </w:p>
    <w:p w14:paraId="2C6A4D79" w14:textId="77777777" w:rsidR="00F65D8F" w:rsidRPr="00CE78D1" w:rsidRDefault="00F65D8F" w:rsidP="00F65D8F">
      <w:pPr>
        <w:rPr>
          <w:rFonts w:ascii="Palatino" w:hAnsi="Palatino"/>
        </w:rPr>
      </w:pPr>
    </w:p>
    <w:p w14:paraId="052ADD7F" w14:textId="77777777" w:rsidR="00F65D8F" w:rsidRPr="00CE78D1" w:rsidRDefault="00F65D8F" w:rsidP="00F65D8F">
      <w:pPr>
        <w:rPr>
          <w:rFonts w:ascii="Palatino" w:hAnsi="Palatino"/>
        </w:rPr>
      </w:pPr>
    </w:p>
    <w:p w14:paraId="58801000" w14:textId="77777777" w:rsidR="00F65D8F" w:rsidRPr="00CE78D1" w:rsidRDefault="00F65D8F" w:rsidP="00F65D8F">
      <w:pPr>
        <w:rPr>
          <w:rFonts w:ascii="Palatino" w:hAnsi="Palatino"/>
        </w:rPr>
      </w:pPr>
    </w:p>
    <w:p w14:paraId="43F2B90D" w14:textId="77777777" w:rsidR="00F65D8F" w:rsidRPr="00CE78D1" w:rsidRDefault="00F65D8F" w:rsidP="00F65D8F">
      <w:pPr>
        <w:rPr>
          <w:rFonts w:ascii="Palatino" w:hAnsi="Palatino"/>
        </w:rPr>
      </w:pPr>
    </w:p>
    <w:p w14:paraId="51B1F486" w14:textId="77777777" w:rsidR="00F65D8F" w:rsidRPr="00CE78D1" w:rsidRDefault="00F65D8F" w:rsidP="00F65D8F">
      <w:pPr>
        <w:rPr>
          <w:rFonts w:ascii="Palatino" w:hAnsi="Palatino"/>
        </w:rPr>
      </w:pPr>
    </w:p>
    <w:p w14:paraId="32FE997D" w14:textId="77777777" w:rsidR="00F65D8F" w:rsidRPr="00CE78D1" w:rsidRDefault="00F65D8F" w:rsidP="00F65D8F">
      <w:pPr>
        <w:rPr>
          <w:rFonts w:ascii="Palatino" w:hAnsi="Palatino"/>
        </w:rPr>
      </w:pPr>
    </w:p>
    <w:p w14:paraId="6C531DF5" w14:textId="77777777" w:rsidR="00F65D8F" w:rsidRPr="00CE78D1" w:rsidRDefault="00F65D8F" w:rsidP="00F65D8F">
      <w:pPr>
        <w:rPr>
          <w:rFonts w:ascii="Palatino" w:hAnsi="Palatino"/>
        </w:rPr>
      </w:pPr>
    </w:p>
    <w:p w14:paraId="4BB14022" w14:textId="77777777" w:rsidR="00F65D8F" w:rsidRPr="00CE78D1" w:rsidRDefault="00F65D8F" w:rsidP="00F65D8F">
      <w:pPr>
        <w:rPr>
          <w:rFonts w:ascii="Palatino" w:hAnsi="Palatino"/>
        </w:rPr>
      </w:pPr>
    </w:p>
    <w:p w14:paraId="69F62334" w14:textId="77777777" w:rsidR="00F65D8F" w:rsidRPr="00CE78D1" w:rsidRDefault="00F65D8F" w:rsidP="00F65D8F">
      <w:pPr>
        <w:rPr>
          <w:rFonts w:ascii="Palatino" w:hAnsi="Palatino"/>
        </w:rPr>
      </w:pPr>
    </w:p>
    <w:p w14:paraId="22B16D57" w14:textId="77777777" w:rsidR="00F65D8F" w:rsidRPr="00CE78D1" w:rsidRDefault="00F65D8F" w:rsidP="00F65D8F">
      <w:pPr>
        <w:rPr>
          <w:rFonts w:ascii="Palatino" w:hAnsi="Palatino"/>
        </w:rPr>
      </w:pPr>
    </w:p>
    <w:p w14:paraId="0BBC6838" w14:textId="77777777" w:rsidR="00F65D8F" w:rsidRPr="00CE78D1" w:rsidRDefault="00F65D8F" w:rsidP="00F65D8F">
      <w:pPr>
        <w:rPr>
          <w:rFonts w:ascii="Palatino" w:hAnsi="Palatino"/>
        </w:rPr>
      </w:pPr>
    </w:p>
    <w:p w14:paraId="55F6D601" w14:textId="77777777" w:rsidR="00F65D8F" w:rsidRPr="00CE78D1" w:rsidRDefault="00F65D8F" w:rsidP="00F65D8F">
      <w:pPr>
        <w:rPr>
          <w:rFonts w:ascii="Palatino" w:hAnsi="Palatino"/>
        </w:rPr>
      </w:pPr>
    </w:p>
    <w:p w14:paraId="797CBDE6" w14:textId="77777777" w:rsidR="00F65D8F" w:rsidRPr="00CE78D1" w:rsidRDefault="00F65D8F" w:rsidP="00F65D8F">
      <w:pPr>
        <w:rPr>
          <w:rFonts w:ascii="Palatino" w:hAnsi="Palatino"/>
        </w:rPr>
      </w:pPr>
    </w:p>
    <w:p w14:paraId="418E2314" w14:textId="77777777" w:rsidR="00F65D8F" w:rsidRPr="00CE78D1" w:rsidRDefault="00F65D8F" w:rsidP="00F65D8F">
      <w:pPr>
        <w:rPr>
          <w:rFonts w:ascii="Palatino" w:hAnsi="Palatino"/>
        </w:rPr>
      </w:pPr>
    </w:p>
    <w:p w14:paraId="04E4A04B" w14:textId="77777777" w:rsidR="00F65D8F" w:rsidRPr="00CE78D1" w:rsidRDefault="00F65D8F" w:rsidP="00F65D8F">
      <w:pPr>
        <w:rPr>
          <w:rFonts w:ascii="Palatino" w:hAnsi="Palatino"/>
        </w:rPr>
      </w:pPr>
    </w:p>
    <w:p w14:paraId="51E6118C" w14:textId="77777777" w:rsidR="00F65D8F" w:rsidRDefault="00F65D8F" w:rsidP="00F65D8F">
      <w:pPr>
        <w:rPr>
          <w:rFonts w:ascii="Palatino" w:hAnsi="Palatino"/>
        </w:rPr>
      </w:pPr>
    </w:p>
    <w:p w14:paraId="17E7BEED" w14:textId="77777777" w:rsidR="00F42E2E" w:rsidRDefault="00F42E2E" w:rsidP="00F65D8F">
      <w:pPr>
        <w:rPr>
          <w:rFonts w:ascii="Palatino" w:hAnsi="Palatino"/>
        </w:rPr>
      </w:pPr>
    </w:p>
    <w:p w14:paraId="3094460B" w14:textId="77777777" w:rsidR="00F42E2E" w:rsidRPr="00CE78D1" w:rsidRDefault="00F42E2E" w:rsidP="00F65D8F">
      <w:pPr>
        <w:rPr>
          <w:rFonts w:ascii="Palatino" w:hAnsi="Palatino"/>
        </w:rPr>
      </w:pPr>
    </w:p>
    <w:p w14:paraId="2F189C23" w14:textId="3DFA2A8A" w:rsidR="00F65D8F" w:rsidRPr="00CE78D1" w:rsidRDefault="00F65D8F" w:rsidP="00F65D8F">
      <w:pPr>
        <w:spacing w:line="276" w:lineRule="auto"/>
        <w:rPr>
          <w:rFonts w:ascii="Palatino" w:hAnsi="Palatino" w:cs="Calibri"/>
          <w:b/>
          <w:sz w:val="26"/>
          <w:szCs w:val="26"/>
        </w:rPr>
      </w:pPr>
      <w:r w:rsidRPr="00CE78D1">
        <w:rPr>
          <w:rFonts w:ascii="Palatino" w:hAnsi="Palatino" w:cs="Calibri"/>
          <w:b/>
          <w:sz w:val="26"/>
          <w:szCs w:val="26"/>
        </w:rPr>
        <w:t xml:space="preserve">Naručitelj: </w:t>
      </w:r>
      <w:r w:rsidRPr="00CE78D1">
        <w:rPr>
          <w:rFonts w:ascii="Palatino" w:hAnsi="Palatino" w:cs="Calibri"/>
          <w:b/>
          <w:sz w:val="26"/>
          <w:szCs w:val="26"/>
        </w:rPr>
        <w:tab/>
      </w:r>
      <w:r w:rsidRPr="00CE78D1">
        <w:rPr>
          <w:rFonts w:ascii="Palatino" w:hAnsi="Palatino" w:cs="Calibri"/>
          <w:b/>
          <w:sz w:val="26"/>
          <w:szCs w:val="26"/>
        </w:rPr>
        <w:tab/>
      </w:r>
      <w:r w:rsidR="00C32F1C">
        <w:rPr>
          <w:rFonts w:ascii="Palatino" w:hAnsi="Palatino" w:cs="Calibri"/>
          <w:b/>
          <w:sz w:val="26"/>
          <w:szCs w:val="26"/>
        </w:rPr>
        <w:t xml:space="preserve">Grad </w:t>
      </w:r>
      <w:r w:rsidR="004D2D4F">
        <w:rPr>
          <w:rFonts w:ascii="Palatino" w:hAnsi="Palatino" w:cs="Calibri"/>
          <w:b/>
          <w:sz w:val="26"/>
          <w:szCs w:val="26"/>
        </w:rPr>
        <w:t>Pag</w:t>
      </w:r>
    </w:p>
    <w:p w14:paraId="5E2AB914" w14:textId="2266B528" w:rsidR="00F65D8F" w:rsidRPr="00CE78D1" w:rsidRDefault="00F65D8F" w:rsidP="00F65D8F">
      <w:pPr>
        <w:spacing w:line="276" w:lineRule="auto"/>
        <w:ind w:left="2124" w:hanging="2124"/>
        <w:rPr>
          <w:rFonts w:ascii="Palatino" w:hAnsi="Palatino" w:cs="Calibri"/>
          <w:b/>
          <w:sz w:val="26"/>
          <w:szCs w:val="26"/>
        </w:rPr>
      </w:pPr>
      <w:r w:rsidRPr="00CE78D1">
        <w:rPr>
          <w:rFonts w:ascii="Palatino" w:hAnsi="Palatino" w:cs="Calibri"/>
          <w:b/>
          <w:sz w:val="26"/>
          <w:szCs w:val="26"/>
        </w:rPr>
        <w:t>Predmet nabave:</w:t>
      </w:r>
      <w:r w:rsidRPr="00CE78D1">
        <w:rPr>
          <w:rFonts w:ascii="Palatino" w:hAnsi="Palatino" w:cs="Calibri"/>
          <w:b/>
          <w:sz w:val="26"/>
          <w:szCs w:val="26"/>
        </w:rPr>
        <w:tab/>
        <w:t xml:space="preserve">Pružanje energetske usluge u uštedi električne energije u javnoj rasvjeti </w:t>
      </w:r>
      <w:r w:rsidR="00C32F1C">
        <w:rPr>
          <w:rFonts w:ascii="Palatino" w:hAnsi="Palatino" w:cs="Calibri"/>
          <w:b/>
          <w:sz w:val="26"/>
          <w:szCs w:val="26"/>
        </w:rPr>
        <w:t xml:space="preserve">Grada </w:t>
      </w:r>
      <w:r w:rsidR="004D2D4F">
        <w:rPr>
          <w:rFonts w:ascii="Palatino" w:hAnsi="Palatino" w:cs="Calibri"/>
          <w:b/>
          <w:sz w:val="26"/>
          <w:szCs w:val="26"/>
        </w:rPr>
        <w:t>Paga</w:t>
      </w:r>
    </w:p>
    <w:p w14:paraId="280B2512" w14:textId="1AF9DCCD" w:rsidR="00F65D8F" w:rsidRPr="00CE78D1" w:rsidRDefault="00DC1A10" w:rsidP="00F65D8F">
      <w:pPr>
        <w:spacing w:line="276" w:lineRule="auto"/>
        <w:rPr>
          <w:rFonts w:ascii="Palatino" w:hAnsi="Palatino" w:cs="Calibri"/>
          <w:b/>
          <w:sz w:val="26"/>
          <w:szCs w:val="26"/>
        </w:rPr>
      </w:pPr>
      <w:r>
        <w:rPr>
          <w:rFonts w:ascii="Palatino" w:hAnsi="Palatino" w:cs="Calibri"/>
          <w:b/>
          <w:sz w:val="26"/>
          <w:szCs w:val="26"/>
        </w:rPr>
        <w:t>Evidencijski broj nabave: 1/19</w:t>
      </w:r>
    </w:p>
    <w:p w14:paraId="4E99FBCE" w14:textId="77777777" w:rsidR="00F65D8F" w:rsidRPr="00CE78D1" w:rsidRDefault="00F65D8F" w:rsidP="00F65D8F">
      <w:pPr>
        <w:pStyle w:val="Tijeloteksta"/>
        <w:ind w:left="0"/>
        <w:rPr>
          <w:rFonts w:ascii="Palatino" w:hAnsi="Palatino"/>
        </w:rPr>
      </w:pPr>
    </w:p>
    <w:p w14:paraId="045DE6A1" w14:textId="77777777" w:rsidR="00F65D8F" w:rsidRPr="00CE78D1" w:rsidRDefault="00F65D8F" w:rsidP="00F65D8F">
      <w:pPr>
        <w:pStyle w:val="Tijeloteksta"/>
        <w:rPr>
          <w:rFonts w:ascii="Palatino" w:hAnsi="Palatino"/>
        </w:rPr>
      </w:pPr>
    </w:p>
    <w:p w14:paraId="21656B55" w14:textId="77777777" w:rsidR="00F65D8F" w:rsidRPr="00CE78D1" w:rsidRDefault="00F65D8F" w:rsidP="00F65D8F">
      <w:pPr>
        <w:spacing w:line="276" w:lineRule="auto"/>
        <w:jc w:val="center"/>
        <w:rPr>
          <w:rFonts w:ascii="Palatino" w:hAnsi="Palatino" w:cs="Calibri"/>
          <w:b/>
          <w:sz w:val="26"/>
          <w:szCs w:val="26"/>
        </w:rPr>
      </w:pPr>
      <w:r w:rsidRPr="00CE78D1">
        <w:rPr>
          <w:rFonts w:ascii="Palatino" w:hAnsi="Palatino" w:cs="Calibri"/>
          <w:b/>
          <w:sz w:val="26"/>
          <w:szCs w:val="26"/>
        </w:rPr>
        <w:t>POTVRDA O IZVRŠENOM PREGLEDU POSTOJEĆE JAVNE RASVJETE I GRADILIŠTA BUDUĆE REKONSTRUKCIJE</w:t>
      </w:r>
    </w:p>
    <w:p w14:paraId="4AD3623C" w14:textId="77777777" w:rsidR="00F65D8F" w:rsidRPr="00CE78D1" w:rsidRDefault="00F65D8F" w:rsidP="00F65D8F">
      <w:pPr>
        <w:spacing w:line="276" w:lineRule="auto"/>
        <w:rPr>
          <w:rFonts w:ascii="Palatino" w:hAnsi="Palatino" w:cs="Calibri"/>
          <w:b/>
          <w:sz w:val="26"/>
          <w:szCs w:val="26"/>
        </w:rPr>
      </w:pPr>
    </w:p>
    <w:p w14:paraId="2A6C8724" w14:textId="77777777" w:rsidR="00F65D8F" w:rsidRPr="00CE78D1" w:rsidRDefault="00F65D8F" w:rsidP="00F65D8F">
      <w:pPr>
        <w:spacing w:line="276" w:lineRule="auto"/>
        <w:rPr>
          <w:rFonts w:ascii="Palatino" w:hAnsi="Palatino" w:cs="Calibri"/>
        </w:rPr>
      </w:pPr>
      <w:r w:rsidRPr="00CE78D1">
        <w:rPr>
          <w:rFonts w:ascii="Palatino" w:hAnsi="Palatino" w:cs="Calibri"/>
        </w:rPr>
        <w:t xml:space="preserve">                Potvrđujemo  da  je </w:t>
      </w:r>
      <w:r w:rsidRPr="00CE78D1">
        <w:rPr>
          <w:rFonts w:ascii="Palatino" w:hAnsi="Palatino" w:cs="Calibri"/>
          <w:b/>
        </w:rPr>
        <w:t xml:space="preserve">Ponuditelj/Zajednica gospodarskih subjekata </w:t>
      </w:r>
      <w:r w:rsidRPr="00CE78D1">
        <w:rPr>
          <w:rFonts w:ascii="Palatino" w:hAnsi="Palatino" w:cs="Calibri"/>
          <w:b/>
          <w:u w:val="single"/>
        </w:rPr>
        <w:tab/>
      </w:r>
      <w:r w:rsidRPr="00CE78D1">
        <w:rPr>
          <w:rFonts w:ascii="Palatino" w:hAnsi="Palatino" w:cs="Calibri"/>
          <w:b/>
          <w:u w:val="single"/>
        </w:rPr>
        <w:tab/>
      </w:r>
      <w:r w:rsidRPr="00CE78D1">
        <w:rPr>
          <w:rFonts w:ascii="Palatino" w:hAnsi="Palatino" w:cs="Calibri"/>
          <w:b/>
          <w:u w:val="single"/>
        </w:rPr>
        <w:tab/>
      </w:r>
      <w:r w:rsidRPr="00CE78D1">
        <w:rPr>
          <w:rFonts w:ascii="Palatino" w:hAnsi="Palatino" w:cs="Calibri"/>
          <w:b/>
          <w:u w:val="single"/>
        </w:rPr>
        <w:tab/>
      </w:r>
      <w:r w:rsidRPr="00CE78D1">
        <w:rPr>
          <w:rFonts w:ascii="Palatino" w:hAnsi="Palatino" w:cs="Calibri"/>
          <w:b/>
          <w:u w:val="single"/>
        </w:rPr>
        <w:tab/>
      </w:r>
      <w:r w:rsidRPr="00CE78D1">
        <w:rPr>
          <w:rFonts w:ascii="Palatino" w:hAnsi="Palatino" w:cs="Calibri"/>
          <w:b/>
          <w:u w:val="single"/>
        </w:rPr>
        <w:tab/>
      </w:r>
      <w:r w:rsidRPr="00CE78D1">
        <w:rPr>
          <w:rFonts w:ascii="Palatino" w:hAnsi="Palatino" w:cs="Calibri"/>
          <w:b/>
          <w:u w:val="single"/>
        </w:rPr>
        <w:tab/>
      </w:r>
      <w:r w:rsidRPr="00CE78D1">
        <w:rPr>
          <w:rFonts w:ascii="Palatino" w:hAnsi="Palatino" w:cs="Calibri"/>
          <w:b/>
          <w:u w:val="single"/>
        </w:rPr>
        <w:tab/>
        <w:t xml:space="preserve">      </w:t>
      </w:r>
      <w:r w:rsidRPr="00CE78D1">
        <w:rPr>
          <w:rFonts w:ascii="Palatino" w:hAnsi="Palatino" w:cs="Calibri"/>
        </w:rPr>
        <w:t xml:space="preserve">  </w:t>
      </w:r>
    </w:p>
    <w:p w14:paraId="208946C6" w14:textId="77777777" w:rsidR="00F65D8F" w:rsidRPr="00CE78D1" w:rsidRDefault="00F65D8F" w:rsidP="00F65D8F">
      <w:pPr>
        <w:tabs>
          <w:tab w:val="left" w:pos="2124"/>
          <w:tab w:val="left" w:pos="2832"/>
          <w:tab w:val="left" w:pos="3540"/>
          <w:tab w:val="left" w:pos="4248"/>
          <w:tab w:val="left" w:pos="4956"/>
          <w:tab w:val="left" w:pos="5664"/>
          <w:tab w:val="left" w:pos="6372"/>
          <w:tab w:val="left" w:pos="7080"/>
        </w:tabs>
        <w:spacing w:line="276" w:lineRule="auto"/>
        <w:jc w:val="both"/>
        <w:rPr>
          <w:rFonts w:ascii="Palatino" w:hAnsi="Palatino" w:cs="Calibri"/>
        </w:rPr>
      </w:pPr>
      <w:r w:rsidRPr="00CE78D1">
        <w:rPr>
          <w:rFonts w:ascii="Palatino" w:hAnsi="Palatino" w:cs="Calibri"/>
        </w:rPr>
        <w:t xml:space="preserve">obišao i detaljno pregledao postojeću javnu rasvjetu </w:t>
      </w:r>
      <w:r w:rsidRPr="00CE78D1">
        <w:rPr>
          <w:rFonts w:ascii="Palatino" w:hAnsi="Palatino" w:cs="Calibri"/>
          <w:spacing w:val="-1"/>
        </w:rPr>
        <w:t xml:space="preserve">na zahvatu </w:t>
      </w:r>
      <w:r w:rsidRPr="00CE78D1">
        <w:rPr>
          <w:rFonts w:ascii="Palatino" w:hAnsi="Palatino" w:cs="Calibri"/>
        </w:rPr>
        <w:t>koji</w:t>
      </w:r>
      <w:r w:rsidRPr="00CE78D1">
        <w:rPr>
          <w:rFonts w:ascii="Palatino" w:hAnsi="Palatino" w:cs="Calibri"/>
          <w:spacing w:val="-1"/>
        </w:rPr>
        <w:t xml:space="preserve"> </w:t>
      </w:r>
      <w:r w:rsidRPr="00CE78D1">
        <w:rPr>
          <w:rFonts w:ascii="Palatino" w:hAnsi="Palatino" w:cs="Calibri"/>
        </w:rPr>
        <w:t>je</w:t>
      </w:r>
      <w:r w:rsidRPr="00CE78D1">
        <w:rPr>
          <w:rFonts w:ascii="Palatino" w:hAnsi="Palatino" w:cs="Calibri"/>
          <w:spacing w:val="-3"/>
        </w:rPr>
        <w:t xml:space="preserve"> </w:t>
      </w:r>
      <w:r w:rsidRPr="00CE78D1">
        <w:rPr>
          <w:rFonts w:ascii="Palatino" w:hAnsi="Palatino" w:cs="Calibri"/>
          <w:spacing w:val="-1"/>
        </w:rPr>
        <w:t xml:space="preserve">predmetom ove javne nabave, buduće gradilište </w:t>
      </w:r>
      <w:r w:rsidRPr="00CE78D1">
        <w:rPr>
          <w:rFonts w:ascii="Palatino" w:hAnsi="Palatino" w:cs="Calibri"/>
        </w:rPr>
        <w:t xml:space="preserve">i </w:t>
      </w:r>
      <w:r w:rsidRPr="00CE78D1">
        <w:rPr>
          <w:rFonts w:ascii="Palatino" w:hAnsi="Palatino" w:cs="Calibri"/>
          <w:spacing w:val="-1"/>
        </w:rPr>
        <w:t>okoliš,</w:t>
      </w:r>
      <w:r w:rsidRPr="00CE78D1">
        <w:rPr>
          <w:rFonts w:ascii="Palatino" w:hAnsi="Palatino" w:cs="Calibri"/>
        </w:rPr>
        <w:t xml:space="preserve"> da </w:t>
      </w:r>
      <w:r w:rsidRPr="00CE78D1">
        <w:rPr>
          <w:rFonts w:ascii="Palatino" w:hAnsi="Palatino" w:cs="Calibri"/>
          <w:spacing w:val="-1"/>
        </w:rPr>
        <w:t>su</w:t>
      </w:r>
      <w:r w:rsidRPr="00CE78D1">
        <w:rPr>
          <w:rFonts w:ascii="Palatino" w:hAnsi="Palatino" w:cs="Calibri"/>
        </w:rPr>
        <w:t xml:space="preserve"> </w:t>
      </w:r>
      <w:r w:rsidRPr="00CE78D1">
        <w:rPr>
          <w:rFonts w:ascii="Palatino" w:hAnsi="Palatino" w:cs="Calibri"/>
          <w:spacing w:val="-1"/>
        </w:rPr>
        <w:t>se upoznali</w:t>
      </w:r>
      <w:r w:rsidRPr="00CE78D1">
        <w:rPr>
          <w:rFonts w:ascii="Palatino" w:hAnsi="Palatino" w:cs="Calibri"/>
        </w:rPr>
        <w:t xml:space="preserve"> s </w:t>
      </w:r>
      <w:r w:rsidRPr="00CE78D1">
        <w:rPr>
          <w:rFonts w:ascii="Palatino" w:hAnsi="Palatino" w:cs="Calibri"/>
          <w:spacing w:val="-1"/>
        </w:rPr>
        <w:t>postojećim</w:t>
      </w:r>
      <w:r w:rsidRPr="00CE78D1">
        <w:rPr>
          <w:rFonts w:ascii="Palatino" w:hAnsi="Palatino" w:cs="Calibri"/>
        </w:rPr>
        <w:t xml:space="preserve"> </w:t>
      </w:r>
      <w:r w:rsidRPr="00CE78D1">
        <w:rPr>
          <w:rFonts w:ascii="Palatino" w:hAnsi="Palatino" w:cs="Calibri"/>
          <w:spacing w:val="-1"/>
        </w:rPr>
        <w:t xml:space="preserve">cestama </w:t>
      </w:r>
      <w:r w:rsidRPr="00CE78D1">
        <w:rPr>
          <w:rFonts w:ascii="Palatino" w:hAnsi="Palatino" w:cs="Calibri"/>
        </w:rPr>
        <w:t>i</w:t>
      </w:r>
      <w:r w:rsidRPr="00CE78D1">
        <w:rPr>
          <w:rFonts w:ascii="Palatino" w:hAnsi="Palatino" w:cs="Calibri"/>
          <w:spacing w:val="-1"/>
        </w:rPr>
        <w:t xml:space="preserve"> ostalim</w:t>
      </w:r>
      <w:r w:rsidRPr="00CE78D1">
        <w:rPr>
          <w:rFonts w:ascii="Palatino" w:hAnsi="Palatino" w:cs="Calibri"/>
        </w:rPr>
        <w:t xml:space="preserve"> </w:t>
      </w:r>
      <w:r w:rsidRPr="00CE78D1">
        <w:rPr>
          <w:rFonts w:ascii="Palatino" w:hAnsi="Palatino" w:cs="Calibri"/>
          <w:spacing w:val="-1"/>
        </w:rPr>
        <w:t xml:space="preserve">prometnicama </w:t>
      </w:r>
      <w:r w:rsidRPr="00CE78D1">
        <w:rPr>
          <w:rFonts w:ascii="Palatino" w:hAnsi="Palatino" w:cs="Calibri"/>
        </w:rPr>
        <w:t xml:space="preserve">kao i s </w:t>
      </w:r>
      <w:r w:rsidRPr="00CE78D1">
        <w:rPr>
          <w:rFonts w:ascii="Palatino" w:hAnsi="Palatino" w:cs="Calibri"/>
          <w:spacing w:val="-1"/>
        </w:rPr>
        <w:t>prometnim putovima</w:t>
      </w:r>
      <w:r w:rsidRPr="00CE78D1">
        <w:rPr>
          <w:rFonts w:ascii="Palatino" w:hAnsi="Palatino" w:cs="Calibri"/>
        </w:rPr>
        <w:t xml:space="preserve"> i </w:t>
      </w:r>
      <w:r w:rsidRPr="00CE78D1">
        <w:rPr>
          <w:rFonts w:ascii="Palatino" w:hAnsi="Palatino" w:cs="Calibri"/>
          <w:spacing w:val="-1"/>
        </w:rPr>
        <w:t>režimom prometa,</w:t>
      </w:r>
      <w:r w:rsidRPr="00CE78D1">
        <w:rPr>
          <w:rFonts w:ascii="Palatino" w:hAnsi="Palatino" w:cs="Calibri"/>
        </w:rPr>
        <w:t xml:space="preserve"> </w:t>
      </w:r>
      <w:r w:rsidRPr="00CE78D1">
        <w:rPr>
          <w:rFonts w:ascii="Palatino" w:hAnsi="Palatino" w:cs="Calibri"/>
          <w:spacing w:val="-1"/>
        </w:rPr>
        <w:t>da</w:t>
      </w:r>
      <w:r w:rsidRPr="00CE78D1">
        <w:rPr>
          <w:rFonts w:ascii="Palatino" w:hAnsi="Palatino" w:cs="Calibri"/>
        </w:rPr>
        <w:t xml:space="preserve"> </w:t>
      </w:r>
      <w:r w:rsidRPr="00CE78D1">
        <w:rPr>
          <w:rFonts w:ascii="Palatino" w:hAnsi="Palatino" w:cs="Calibri"/>
          <w:spacing w:val="-1"/>
        </w:rPr>
        <w:t>su</w:t>
      </w:r>
      <w:r w:rsidRPr="00CE78D1">
        <w:rPr>
          <w:rFonts w:ascii="Palatino" w:hAnsi="Palatino" w:cs="Calibri"/>
        </w:rPr>
        <w:t xml:space="preserve"> </w:t>
      </w:r>
      <w:r w:rsidRPr="00CE78D1">
        <w:rPr>
          <w:rFonts w:ascii="Palatino" w:hAnsi="Palatino" w:cs="Calibri"/>
          <w:spacing w:val="-1"/>
        </w:rPr>
        <w:t>ispitali</w:t>
      </w:r>
      <w:r w:rsidRPr="00CE78D1">
        <w:rPr>
          <w:rFonts w:ascii="Palatino" w:hAnsi="Palatino" w:cs="Calibri"/>
        </w:rPr>
        <w:t xml:space="preserve"> i </w:t>
      </w:r>
      <w:r w:rsidRPr="00CE78D1">
        <w:rPr>
          <w:rFonts w:ascii="Palatino" w:hAnsi="Palatino" w:cs="Calibri"/>
          <w:spacing w:val="-1"/>
        </w:rPr>
        <w:t>provjerili</w:t>
      </w:r>
      <w:r w:rsidRPr="00CE78D1">
        <w:rPr>
          <w:rFonts w:ascii="Palatino" w:hAnsi="Palatino" w:cs="Calibri"/>
        </w:rPr>
        <w:t xml:space="preserve"> i </w:t>
      </w:r>
      <w:r w:rsidRPr="00CE78D1">
        <w:rPr>
          <w:rFonts w:ascii="Palatino" w:hAnsi="Palatino" w:cs="Calibri"/>
          <w:spacing w:val="-1"/>
        </w:rPr>
        <w:t>sve</w:t>
      </w:r>
      <w:r w:rsidRPr="00CE78D1">
        <w:rPr>
          <w:rFonts w:ascii="Palatino" w:hAnsi="Palatino" w:cs="Calibri"/>
        </w:rPr>
        <w:t xml:space="preserve"> </w:t>
      </w:r>
      <w:r w:rsidRPr="00CE78D1">
        <w:rPr>
          <w:rFonts w:ascii="Palatino" w:hAnsi="Palatino" w:cs="Calibri"/>
          <w:spacing w:val="-1"/>
        </w:rPr>
        <w:t>ostale</w:t>
      </w:r>
      <w:r w:rsidRPr="00CE78D1">
        <w:rPr>
          <w:rFonts w:ascii="Palatino" w:hAnsi="Palatino" w:cs="Calibri"/>
          <w:spacing w:val="1"/>
        </w:rPr>
        <w:t xml:space="preserve"> </w:t>
      </w:r>
      <w:r w:rsidRPr="00CE78D1">
        <w:rPr>
          <w:rFonts w:ascii="Palatino" w:hAnsi="Palatino" w:cs="Calibri"/>
          <w:spacing w:val="-1"/>
        </w:rPr>
        <w:t>okolnosti</w:t>
      </w:r>
      <w:r w:rsidRPr="00CE78D1">
        <w:rPr>
          <w:rFonts w:ascii="Palatino" w:hAnsi="Palatino" w:cs="Calibri"/>
        </w:rPr>
        <w:t xml:space="preserve"> koje</w:t>
      </w:r>
      <w:r w:rsidRPr="00CE78D1">
        <w:rPr>
          <w:rFonts w:ascii="Palatino" w:hAnsi="Palatino" w:cs="Calibri"/>
          <w:spacing w:val="-3"/>
        </w:rPr>
        <w:t xml:space="preserve"> </w:t>
      </w:r>
      <w:r w:rsidRPr="00CE78D1">
        <w:rPr>
          <w:rFonts w:ascii="Palatino" w:hAnsi="Palatino" w:cs="Calibri"/>
          <w:spacing w:val="-1"/>
        </w:rPr>
        <w:t xml:space="preserve">utječu </w:t>
      </w:r>
      <w:r w:rsidRPr="00CE78D1">
        <w:rPr>
          <w:rFonts w:ascii="Palatino" w:hAnsi="Palatino" w:cs="Calibri"/>
        </w:rPr>
        <w:t xml:space="preserve">na </w:t>
      </w:r>
      <w:r w:rsidRPr="00CE78D1">
        <w:rPr>
          <w:rFonts w:ascii="Palatino" w:hAnsi="Palatino" w:cs="Calibri"/>
          <w:spacing w:val="-1"/>
        </w:rPr>
        <w:t>izvedbu</w:t>
      </w:r>
      <w:r w:rsidRPr="00CE78D1">
        <w:rPr>
          <w:rFonts w:ascii="Palatino" w:hAnsi="Palatino" w:cs="Calibri"/>
          <w:spacing w:val="1"/>
        </w:rPr>
        <w:t xml:space="preserve"> </w:t>
      </w:r>
      <w:r w:rsidRPr="00CE78D1">
        <w:rPr>
          <w:rFonts w:ascii="Palatino" w:hAnsi="Palatino" w:cs="Calibri"/>
          <w:spacing w:val="-2"/>
        </w:rPr>
        <w:t>radova</w:t>
      </w:r>
      <w:r w:rsidRPr="00CE78D1">
        <w:rPr>
          <w:rFonts w:ascii="Palatino" w:hAnsi="Palatino" w:cs="Calibri"/>
        </w:rPr>
        <w:t xml:space="preserve"> i </w:t>
      </w:r>
      <w:r w:rsidRPr="00CE78D1">
        <w:rPr>
          <w:rFonts w:ascii="Palatino" w:hAnsi="Palatino" w:cs="Calibri"/>
          <w:spacing w:val="-1"/>
        </w:rPr>
        <w:t>provođenje</w:t>
      </w:r>
      <w:r w:rsidRPr="00CE78D1">
        <w:rPr>
          <w:rFonts w:ascii="Palatino" w:hAnsi="Palatino" w:cs="Calibri"/>
          <w:spacing w:val="-2"/>
        </w:rPr>
        <w:t xml:space="preserve"> </w:t>
      </w:r>
      <w:r w:rsidRPr="00CE78D1">
        <w:rPr>
          <w:rFonts w:ascii="Palatino" w:hAnsi="Palatino" w:cs="Calibri"/>
        </w:rPr>
        <w:t xml:space="preserve">Mjera </w:t>
      </w:r>
      <w:r w:rsidRPr="00CE78D1">
        <w:rPr>
          <w:rFonts w:ascii="Palatino" w:hAnsi="Palatino" w:cs="Calibri"/>
          <w:spacing w:val="-1"/>
        </w:rPr>
        <w:t>energetske</w:t>
      </w:r>
      <w:r w:rsidRPr="00CE78D1">
        <w:rPr>
          <w:rFonts w:ascii="Palatino" w:hAnsi="Palatino" w:cs="Calibri"/>
        </w:rPr>
        <w:t xml:space="preserve"> </w:t>
      </w:r>
      <w:r w:rsidRPr="00CE78D1">
        <w:rPr>
          <w:rFonts w:ascii="Palatino" w:hAnsi="Palatino" w:cs="Calibri"/>
          <w:spacing w:val="-1"/>
        </w:rPr>
        <w:t>učinkovitosti</w:t>
      </w:r>
      <w:r w:rsidRPr="00CE78D1">
        <w:rPr>
          <w:rFonts w:ascii="Palatino" w:hAnsi="Palatino" w:cs="Calibri"/>
        </w:rPr>
        <w:t xml:space="preserve"> te da</w:t>
      </w:r>
      <w:r w:rsidRPr="00CE78D1">
        <w:rPr>
          <w:rFonts w:ascii="Palatino" w:hAnsi="Palatino" w:cs="Calibri"/>
          <w:spacing w:val="-1"/>
        </w:rPr>
        <w:t xml:space="preserve"> </w:t>
      </w:r>
      <w:r w:rsidRPr="00CE78D1">
        <w:rPr>
          <w:rFonts w:ascii="Palatino" w:hAnsi="Palatino" w:cs="Calibri"/>
        </w:rPr>
        <w:t xml:space="preserve">je </w:t>
      </w:r>
      <w:r w:rsidRPr="00CE78D1">
        <w:rPr>
          <w:rFonts w:ascii="Palatino" w:hAnsi="Palatino" w:cs="Calibri"/>
          <w:spacing w:val="-1"/>
        </w:rPr>
        <w:t xml:space="preserve">isto dostatno  </w:t>
      </w:r>
      <w:r w:rsidRPr="00CE78D1">
        <w:rPr>
          <w:rFonts w:ascii="Palatino" w:hAnsi="Palatino" w:cs="Calibri"/>
        </w:rPr>
        <w:t>da,</w:t>
      </w:r>
      <w:r w:rsidRPr="00CE78D1">
        <w:rPr>
          <w:rFonts w:ascii="Palatino" w:hAnsi="Palatino" w:cs="Calibri"/>
          <w:spacing w:val="-1"/>
        </w:rPr>
        <w:t xml:space="preserve"> uz</w:t>
      </w:r>
      <w:r w:rsidRPr="00CE78D1">
        <w:rPr>
          <w:rFonts w:ascii="Palatino" w:hAnsi="Palatino" w:cs="Calibri"/>
        </w:rPr>
        <w:t xml:space="preserve"> </w:t>
      </w:r>
      <w:r w:rsidRPr="00CE78D1">
        <w:rPr>
          <w:rFonts w:ascii="Palatino" w:hAnsi="Palatino" w:cs="Calibri"/>
          <w:spacing w:val="-1"/>
        </w:rPr>
        <w:t>sve</w:t>
      </w:r>
      <w:r w:rsidRPr="00CE78D1">
        <w:rPr>
          <w:rFonts w:ascii="Palatino" w:hAnsi="Palatino" w:cs="Calibri"/>
        </w:rPr>
        <w:t xml:space="preserve"> </w:t>
      </w:r>
      <w:r w:rsidRPr="00CE78D1">
        <w:rPr>
          <w:rFonts w:ascii="Palatino" w:hAnsi="Palatino" w:cs="Calibri"/>
          <w:spacing w:val="-1"/>
        </w:rPr>
        <w:t>uvjete</w:t>
      </w:r>
      <w:r w:rsidRPr="00CE78D1">
        <w:rPr>
          <w:rFonts w:ascii="Palatino" w:hAnsi="Palatino" w:cs="Calibri"/>
        </w:rPr>
        <w:t xml:space="preserve"> </w:t>
      </w:r>
      <w:r w:rsidRPr="00CE78D1">
        <w:rPr>
          <w:rFonts w:ascii="Palatino" w:hAnsi="Palatino" w:cs="Calibri"/>
          <w:spacing w:val="-1"/>
        </w:rPr>
        <w:t>iz</w:t>
      </w:r>
      <w:r w:rsidRPr="00CE78D1">
        <w:rPr>
          <w:rFonts w:ascii="Palatino" w:hAnsi="Palatino" w:cs="Calibri"/>
          <w:spacing w:val="-2"/>
        </w:rPr>
        <w:t xml:space="preserve"> </w:t>
      </w:r>
      <w:r w:rsidRPr="00CE78D1">
        <w:rPr>
          <w:rFonts w:ascii="Palatino" w:hAnsi="Palatino" w:cs="Calibri"/>
        </w:rPr>
        <w:t>DON, mogu kvalificirano dati ponudu.</w:t>
      </w:r>
    </w:p>
    <w:p w14:paraId="4D6CD379" w14:textId="77777777" w:rsidR="00F65D8F" w:rsidRPr="00CE78D1" w:rsidRDefault="00F65D8F" w:rsidP="00F65D8F">
      <w:pPr>
        <w:tabs>
          <w:tab w:val="left" w:pos="2124"/>
          <w:tab w:val="left" w:pos="2832"/>
          <w:tab w:val="left" w:pos="3540"/>
          <w:tab w:val="left" w:pos="4248"/>
          <w:tab w:val="left" w:pos="4956"/>
          <w:tab w:val="left" w:pos="5664"/>
          <w:tab w:val="left" w:pos="6372"/>
          <w:tab w:val="left" w:pos="7080"/>
        </w:tabs>
        <w:spacing w:line="276" w:lineRule="auto"/>
        <w:jc w:val="both"/>
        <w:rPr>
          <w:rFonts w:ascii="Palatino" w:hAnsi="Palatino" w:cs="Calibri"/>
          <w:sz w:val="16"/>
          <w:szCs w:val="16"/>
        </w:rPr>
      </w:pPr>
    </w:p>
    <w:p w14:paraId="62F9B5FA" w14:textId="77777777" w:rsidR="00F65D8F" w:rsidRPr="00CE78D1" w:rsidRDefault="00F65D8F" w:rsidP="00F65D8F">
      <w:pPr>
        <w:tabs>
          <w:tab w:val="left" w:pos="2124"/>
          <w:tab w:val="left" w:pos="2832"/>
          <w:tab w:val="left" w:pos="3540"/>
          <w:tab w:val="left" w:pos="4248"/>
          <w:tab w:val="left" w:pos="4956"/>
          <w:tab w:val="left" w:pos="5664"/>
          <w:tab w:val="left" w:pos="6372"/>
          <w:tab w:val="left" w:pos="7080"/>
        </w:tabs>
        <w:spacing w:line="276" w:lineRule="auto"/>
        <w:jc w:val="both"/>
        <w:rPr>
          <w:rFonts w:ascii="Palatino" w:hAnsi="Palatino" w:cs="Calibri"/>
          <w:spacing w:val="-1"/>
        </w:rPr>
      </w:pPr>
      <w:r w:rsidRPr="00CE78D1">
        <w:rPr>
          <w:rFonts w:ascii="Palatino" w:hAnsi="Palatino" w:cs="Calibri"/>
        </w:rPr>
        <w:t xml:space="preserve">                Ako su propustili utvrditi </w:t>
      </w:r>
      <w:r w:rsidRPr="00CE78D1">
        <w:rPr>
          <w:rFonts w:ascii="Palatino" w:hAnsi="Palatino" w:cs="Calibri"/>
          <w:spacing w:val="-1"/>
        </w:rPr>
        <w:t>sve</w:t>
      </w:r>
      <w:r w:rsidRPr="00CE78D1">
        <w:rPr>
          <w:rFonts w:ascii="Palatino" w:hAnsi="Palatino" w:cs="Calibri"/>
        </w:rPr>
        <w:t xml:space="preserve"> </w:t>
      </w:r>
      <w:r w:rsidRPr="00CE78D1">
        <w:rPr>
          <w:rFonts w:ascii="Palatino" w:hAnsi="Palatino" w:cs="Calibri"/>
          <w:spacing w:val="-1"/>
        </w:rPr>
        <w:t>podatke</w:t>
      </w:r>
      <w:r w:rsidRPr="00CE78D1">
        <w:rPr>
          <w:rFonts w:ascii="Palatino" w:hAnsi="Palatino" w:cs="Calibri"/>
        </w:rPr>
        <w:t xml:space="preserve"> </w:t>
      </w:r>
      <w:r w:rsidRPr="00CE78D1">
        <w:rPr>
          <w:rFonts w:ascii="Palatino" w:hAnsi="Palatino" w:cs="Calibri"/>
          <w:spacing w:val="-1"/>
        </w:rPr>
        <w:t>koji</w:t>
      </w:r>
      <w:r w:rsidRPr="00CE78D1">
        <w:rPr>
          <w:rFonts w:ascii="Palatino" w:hAnsi="Palatino" w:cs="Calibri"/>
        </w:rPr>
        <w:t xml:space="preserve"> </w:t>
      </w:r>
      <w:r w:rsidRPr="00CE78D1">
        <w:rPr>
          <w:rFonts w:ascii="Palatino" w:hAnsi="Palatino" w:cs="Calibri"/>
          <w:spacing w:val="-1"/>
        </w:rPr>
        <w:t xml:space="preserve">utječu </w:t>
      </w:r>
      <w:r w:rsidRPr="00CE78D1">
        <w:rPr>
          <w:rFonts w:ascii="Palatino" w:hAnsi="Palatino" w:cs="Calibri"/>
        </w:rPr>
        <w:t xml:space="preserve">na </w:t>
      </w:r>
      <w:r w:rsidRPr="00CE78D1">
        <w:rPr>
          <w:rFonts w:ascii="Palatino" w:hAnsi="Palatino" w:cs="Calibri"/>
          <w:spacing w:val="-1"/>
        </w:rPr>
        <w:t>izvođenje</w:t>
      </w:r>
      <w:r w:rsidRPr="00CE78D1">
        <w:rPr>
          <w:rFonts w:ascii="Palatino" w:hAnsi="Palatino" w:cs="Calibri"/>
        </w:rPr>
        <w:t xml:space="preserve"> </w:t>
      </w:r>
      <w:r w:rsidRPr="00CE78D1">
        <w:rPr>
          <w:rFonts w:ascii="Palatino" w:hAnsi="Palatino" w:cs="Calibri"/>
          <w:spacing w:val="-1"/>
        </w:rPr>
        <w:t>radova</w:t>
      </w:r>
      <w:r w:rsidRPr="00CE78D1">
        <w:rPr>
          <w:rFonts w:ascii="Palatino" w:hAnsi="Palatino" w:cs="Calibri"/>
        </w:rPr>
        <w:t xml:space="preserve"> i</w:t>
      </w:r>
      <w:r w:rsidRPr="00CE78D1">
        <w:rPr>
          <w:rFonts w:ascii="Palatino" w:hAnsi="Palatino" w:cs="Calibri"/>
          <w:spacing w:val="-1"/>
        </w:rPr>
        <w:t xml:space="preserve"> provođenje</w:t>
      </w:r>
      <w:r w:rsidRPr="00CE78D1">
        <w:rPr>
          <w:rFonts w:ascii="Palatino" w:hAnsi="Palatino" w:cs="Calibri"/>
          <w:spacing w:val="-2"/>
        </w:rPr>
        <w:t xml:space="preserve"> </w:t>
      </w:r>
      <w:r w:rsidRPr="00CE78D1">
        <w:rPr>
          <w:rFonts w:ascii="Palatino" w:hAnsi="Palatino" w:cs="Calibri"/>
          <w:spacing w:val="-1"/>
        </w:rPr>
        <w:t>Mjera,</w:t>
      </w:r>
      <w:r w:rsidRPr="00CE78D1">
        <w:rPr>
          <w:rFonts w:ascii="Palatino" w:hAnsi="Palatino" w:cs="Calibri"/>
        </w:rPr>
        <w:t xml:space="preserve"> to</w:t>
      </w:r>
      <w:r w:rsidRPr="00CE78D1">
        <w:rPr>
          <w:rFonts w:ascii="Palatino" w:hAnsi="Palatino" w:cs="Calibri"/>
          <w:spacing w:val="-1"/>
        </w:rPr>
        <w:t xml:space="preserve"> </w:t>
      </w:r>
      <w:r w:rsidRPr="00CE78D1">
        <w:rPr>
          <w:rFonts w:ascii="Palatino" w:hAnsi="Palatino" w:cs="Calibri"/>
        </w:rPr>
        <w:t xml:space="preserve">ne </w:t>
      </w:r>
      <w:r w:rsidRPr="00CE78D1">
        <w:rPr>
          <w:rFonts w:ascii="Palatino" w:hAnsi="Palatino" w:cs="Calibri"/>
          <w:spacing w:val="-2"/>
        </w:rPr>
        <w:t>oslobađa</w:t>
      </w:r>
      <w:r w:rsidRPr="00CE78D1">
        <w:rPr>
          <w:rFonts w:ascii="Palatino" w:hAnsi="Palatino" w:cs="Calibri"/>
        </w:rPr>
        <w:t xml:space="preserve"> </w:t>
      </w:r>
      <w:r w:rsidRPr="00CE78D1">
        <w:rPr>
          <w:rFonts w:ascii="Palatino" w:hAnsi="Palatino" w:cs="Calibri"/>
          <w:spacing w:val="-1"/>
        </w:rPr>
        <w:t>bilo</w:t>
      </w:r>
      <w:r w:rsidRPr="00CE78D1">
        <w:rPr>
          <w:rFonts w:ascii="Palatino" w:hAnsi="Palatino" w:cs="Calibri"/>
        </w:rPr>
        <w:t xml:space="preserve"> koje </w:t>
      </w:r>
      <w:r w:rsidRPr="00CE78D1">
        <w:rPr>
          <w:rFonts w:ascii="Palatino" w:hAnsi="Palatino" w:cs="Calibri"/>
          <w:spacing w:val="-1"/>
        </w:rPr>
        <w:t>odgovornosti</w:t>
      </w:r>
      <w:r w:rsidRPr="00CE78D1">
        <w:rPr>
          <w:rFonts w:ascii="Palatino" w:hAnsi="Palatino" w:cs="Calibri"/>
        </w:rPr>
        <w:t xml:space="preserve"> </w:t>
      </w:r>
      <w:r w:rsidRPr="00CE78D1">
        <w:rPr>
          <w:rFonts w:ascii="Palatino" w:hAnsi="Palatino" w:cs="Calibri"/>
          <w:spacing w:val="-1"/>
        </w:rPr>
        <w:t xml:space="preserve">rizika </w:t>
      </w:r>
      <w:r w:rsidRPr="00CE78D1">
        <w:rPr>
          <w:rFonts w:ascii="Palatino" w:hAnsi="Palatino" w:cs="Calibri"/>
        </w:rPr>
        <w:t xml:space="preserve">za </w:t>
      </w:r>
      <w:r w:rsidRPr="00CE78D1">
        <w:rPr>
          <w:rFonts w:ascii="Palatino" w:hAnsi="Palatino" w:cs="Calibri"/>
          <w:spacing w:val="-1"/>
        </w:rPr>
        <w:t>izvedbu</w:t>
      </w:r>
      <w:r w:rsidRPr="00CE78D1">
        <w:rPr>
          <w:rFonts w:ascii="Palatino" w:hAnsi="Palatino" w:cs="Calibri"/>
        </w:rPr>
        <w:t xml:space="preserve"> </w:t>
      </w:r>
      <w:r w:rsidRPr="00CE78D1">
        <w:rPr>
          <w:rFonts w:ascii="Palatino" w:hAnsi="Palatino" w:cs="Calibri"/>
          <w:spacing w:val="-1"/>
        </w:rPr>
        <w:t>radova</w:t>
      </w:r>
      <w:r w:rsidRPr="00CE78D1">
        <w:rPr>
          <w:rFonts w:ascii="Palatino" w:hAnsi="Palatino" w:cs="Calibri"/>
        </w:rPr>
        <w:t xml:space="preserve"> i </w:t>
      </w:r>
      <w:r w:rsidRPr="00CE78D1">
        <w:rPr>
          <w:rFonts w:ascii="Palatino" w:hAnsi="Palatino" w:cs="Calibri"/>
          <w:spacing w:val="-1"/>
        </w:rPr>
        <w:t>provođenje</w:t>
      </w:r>
      <w:r w:rsidRPr="00CE78D1">
        <w:rPr>
          <w:rFonts w:ascii="Palatino" w:hAnsi="Palatino" w:cs="Calibri"/>
        </w:rPr>
        <w:t xml:space="preserve"> </w:t>
      </w:r>
      <w:r w:rsidRPr="00CE78D1">
        <w:rPr>
          <w:rFonts w:ascii="Palatino" w:hAnsi="Palatino" w:cs="Calibri"/>
          <w:spacing w:val="-1"/>
        </w:rPr>
        <w:t>Mjera</w:t>
      </w:r>
      <w:r w:rsidRPr="00CE78D1">
        <w:rPr>
          <w:rFonts w:ascii="Palatino" w:hAnsi="Palatino" w:cs="Calibri"/>
        </w:rPr>
        <w:t xml:space="preserve"> </w:t>
      </w:r>
      <w:r w:rsidRPr="00CE78D1">
        <w:rPr>
          <w:rFonts w:ascii="Palatino" w:hAnsi="Palatino" w:cs="Calibri"/>
          <w:spacing w:val="-1"/>
        </w:rPr>
        <w:t>energetske</w:t>
      </w:r>
      <w:r w:rsidRPr="00CE78D1">
        <w:rPr>
          <w:rFonts w:ascii="Palatino" w:hAnsi="Palatino" w:cs="Calibri"/>
          <w:spacing w:val="-2"/>
        </w:rPr>
        <w:t xml:space="preserve"> </w:t>
      </w:r>
      <w:r w:rsidRPr="00CE78D1">
        <w:rPr>
          <w:rFonts w:ascii="Palatino" w:hAnsi="Palatino" w:cs="Calibri"/>
          <w:spacing w:val="-1"/>
        </w:rPr>
        <w:t xml:space="preserve">učinkovitosti </w:t>
      </w:r>
      <w:r w:rsidRPr="00CE78D1">
        <w:rPr>
          <w:rFonts w:ascii="Palatino" w:hAnsi="Palatino" w:cs="Calibri"/>
        </w:rPr>
        <w:t xml:space="preserve">koje </w:t>
      </w:r>
      <w:r w:rsidRPr="00CE78D1">
        <w:rPr>
          <w:rFonts w:ascii="Palatino" w:hAnsi="Palatino" w:cs="Calibri"/>
          <w:spacing w:val="-1"/>
        </w:rPr>
        <w:t>se</w:t>
      </w:r>
      <w:r w:rsidRPr="00CE78D1">
        <w:rPr>
          <w:rFonts w:ascii="Palatino" w:hAnsi="Palatino" w:cs="Calibri"/>
        </w:rPr>
        <w:t xml:space="preserve"> </w:t>
      </w:r>
      <w:r w:rsidRPr="00CE78D1">
        <w:rPr>
          <w:rFonts w:ascii="Palatino" w:hAnsi="Palatino" w:cs="Calibri"/>
          <w:spacing w:val="-1"/>
        </w:rPr>
        <w:t>zahtijevaju</w:t>
      </w:r>
      <w:r w:rsidRPr="00CE78D1">
        <w:rPr>
          <w:rFonts w:ascii="Palatino" w:hAnsi="Palatino" w:cs="Calibri"/>
        </w:rPr>
        <w:t xml:space="preserve"> u</w:t>
      </w:r>
      <w:r w:rsidRPr="00CE78D1">
        <w:rPr>
          <w:rFonts w:ascii="Palatino" w:hAnsi="Palatino" w:cs="Calibri"/>
          <w:spacing w:val="-1"/>
        </w:rPr>
        <w:t xml:space="preserve"> ovoj</w:t>
      </w:r>
      <w:r w:rsidRPr="00CE78D1">
        <w:rPr>
          <w:rFonts w:ascii="Palatino" w:hAnsi="Palatino" w:cs="Calibri"/>
        </w:rPr>
        <w:t xml:space="preserve"> </w:t>
      </w:r>
      <w:r w:rsidRPr="00CE78D1">
        <w:rPr>
          <w:rFonts w:ascii="Palatino" w:hAnsi="Palatino" w:cs="Calibri"/>
          <w:spacing w:val="-1"/>
        </w:rPr>
        <w:t>DON.</w:t>
      </w:r>
    </w:p>
    <w:p w14:paraId="20C71CAD" w14:textId="77777777" w:rsidR="00F65D8F" w:rsidRPr="00CE78D1" w:rsidRDefault="00F65D8F" w:rsidP="00F65D8F">
      <w:pPr>
        <w:tabs>
          <w:tab w:val="left" w:pos="2124"/>
          <w:tab w:val="left" w:pos="2832"/>
          <w:tab w:val="left" w:pos="3540"/>
          <w:tab w:val="left" w:pos="4248"/>
          <w:tab w:val="left" w:pos="4956"/>
          <w:tab w:val="left" w:pos="5664"/>
          <w:tab w:val="left" w:pos="6372"/>
          <w:tab w:val="left" w:pos="7080"/>
        </w:tabs>
        <w:spacing w:line="276" w:lineRule="auto"/>
        <w:rPr>
          <w:rFonts w:ascii="Palatino" w:hAnsi="Palatino" w:cs="Calibri"/>
          <w:spacing w:val="-1"/>
        </w:rPr>
      </w:pPr>
    </w:p>
    <w:p w14:paraId="11A3DF0F" w14:textId="77777777" w:rsidR="00F65D8F" w:rsidRPr="00CE78D1" w:rsidRDefault="00F65D8F" w:rsidP="00F65D8F">
      <w:pPr>
        <w:tabs>
          <w:tab w:val="left" w:pos="2124"/>
          <w:tab w:val="left" w:pos="2832"/>
          <w:tab w:val="left" w:pos="3540"/>
          <w:tab w:val="left" w:pos="4248"/>
          <w:tab w:val="left" w:pos="4956"/>
          <w:tab w:val="left" w:pos="5664"/>
          <w:tab w:val="left" w:pos="6372"/>
          <w:tab w:val="left" w:pos="7080"/>
        </w:tabs>
        <w:spacing w:line="276" w:lineRule="auto"/>
        <w:rPr>
          <w:rFonts w:ascii="Palatino" w:hAnsi="Palatino" w:cs="Calibri"/>
        </w:rPr>
      </w:pPr>
    </w:p>
    <w:p w14:paraId="56B0FD7E" w14:textId="77777777" w:rsidR="00F65D8F" w:rsidRPr="00CE78D1" w:rsidRDefault="00F65D8F" w:rsidP="00F65D8F">
      <w:pPr>
        <w:tabs>
          <w:tab w:val="left" w:pos="2124"/>
          <w:tab w:val="left" w:pos="2832"/>
          <w:tab w:val="left" w:pos="3540"/>
          <w:tab w:val="left" w:pos="4248"/>
          <w:tab w:val="left" w:pos="4956"/>
          <w:tab w:val="left" w:pos="5664"/>
          <w:tab w:val="left" w:pos="6372"/>
          <w:tab w:val="left" w:pos="7080"/>
        </w:tabs>
        <w:spacing w:line="276" w:lineRule="auto"/>
        <w:rPr>
          <w:rFonts w:ascii="Palatino" w:hAnsi="Palatino" w:cs="Calibri"/>
        </w:rPr>
      </w:pPr>
    </w:p>
    <w:p w14:paraId="5EF9A9B5" w14:textId="77777777" w:rsidR="00F65D8F" w:rsidRPr="00CE78D1" w:rsidRDefault="00F65D8F" w:rsidP="00F65D8F">
      <w:pPr>
        <w:tabs>
          <w:tab w:val="left" w:pos="2124"/>
          <w:tab w:val="left" w:pos="2832"/>
          <w:tab w:val="left" w:pos="3540"/>
          <w:tab w:val="left" w:pos="4248"/>
          <w:tab w:val="left" w:pos="4956"/>
          <w:tab w:val="left" w:pos="5664"/>
          <w:tab w:val="left" w:pos="6372"/>
          <w:tab w:val="left" w:pos="7080"/>
        </w:tabs>
        <w:spacing w:line="276" w:lineRule="auto"/>
        <w:rPr>
          <w:rFonts w:ascii="Palatino" w:hAnsi="Palatino" w:cs="Calibri"/>
        </w:rPr>
      </w:pPr>
    </w:p>
    <w:p w14:paraId="2AF063EA" w14:textId="77777777" w:rsidR="00F65D8F" w:rsidRPr="00CE78D1" w:rsidRDefault="00F65D8F" w:rsidP="00F65D8F">
      <w:pPr>
        <w:tabs>
          <w:tab w:val="left" w:pos="2124"/>
          <w:tab w:val="left" w:pos="2832"/>
          <w:tab w:val="left" w:pos="3540"/>
          <w:tab w:val="left" w:pos="4248"/>
          <w:tab w:val="left" w:pos="4956"/>
          <w:tab w:val="left" w:pos="5664"/>
          <w:tab w:val="left" w:pos="6372"/>
          <w:tab w:val="left" w:pos="7080"/>
        </w:tabs>
        <w:spacing w:line="276" w:lineRule="auto"/>
        <w:rPr>
          <w:rFonts w:ascii="Palatino" w:hAnsi="Palatino" w:cs="Calibri"/>
        </w:rPr>
      </w:pPr>
    </w:p>
    <w:p w14:paraId="6335D5B5" w14:textId="77777777" w:rsidR="00F65D8F" w:rsidRPr="00CE78D1" w:rsidRDefault="00F65D8F" w:rsidP="00F65D8F">
      <w:pPr>
        <w:rPr>
          <w:rFonts w:ascii="Palatino" w:hAnsi="Palatino"/>
        </w:rPr>
      </w:pP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 xml:space="preserve">                 MP</w:t>
      </w:r>
      <w:r w:rsidRPr="00CE78D1">
        <w:rPr>
          <w:rFonts w:ascii="Palatino" w:hAnsi="Palatino"/>
        </w:rPr>
        <w:tab/>
        <w:t xml:space="preserve">                            </w:t>
      </w:r>
      <w:r w:rsidRPr="00CE78D1">
        <w:rPr>
          <w:rFonts w:ascii="Palatino" w:hAnsi="Palatino"/>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br/>
      </w:r>
      <w:r w:rsidRPr="00CE78D1">
        <w:rPr>
          <w:rFonts w:ascii="Palatino" w:hAnsi="Palatino"/>
        </w:rPr>
        <w:t xml:space="preserve">      (mjesto i datum)</w:t>
      </w:r>
      <w:r w:rsidRPr="00CE78D1">
        <w:rPr>
          <w:rFonts w:ascii="Palatino" w:hAnsi="Palatino"/>
        </w:rPr>
        <w:tab/>
        <w:t xml:space="preserve">                                         (ime,prezime i potpis ovlaštene osobe Naručitelja )</w:t>
      </w:r>
    </w:p>
    <w:p w14:paraId="1D8BE9E3" w14:textId="77777777" w:rsidR="00A05BD8" w:rsidRPr="00CE78D1" w:rsidRDefault="00A05BD8" w:rsidP="00A05BD8">
      <w:pPr>
        <w:rPr>
          <w:rFonts w:ascii="Palatino" w:hAnsi="Palatino"/>
          <w:strike/>
        </w:rPr>
      </w:pPr>
      <w:r w:rsidRPr="00CE78D1">
        <w:rPr>
          <w:rFonts w:ascii="Palatino" w:hAnsi="Palatino"/>
          <w:strike/>
        </w:rPr>
        <w:br w:type="page"/>
      </w:r>
    </w:p>
    <w:p w14:paraId="1B986795" w14:textId="69B8C3B9" w:rsidR="00A05BD8" w:rsidRPr="00CE78D1" w:rsidRDefault="00A05BD8" w:rsidP="00A05BD8">
      <w:pPr>
        <w:pStyle w:val="Naslov2"/>
        <w:rPr>
          <w:rFonts w:ascii="Palatino" w:hAnsi="Palatino"/>
          <w:bCs/>
          <w:sz w:val="32"/>
          <w:szCs w:val="32"/>
        </w:rPr>
      </w:pPr>
      <w:bookmarkStart w:id="304" w:name="_Toc411888324"/>
      <w:bookmarkStart w:id="305" w:name="_Toc417298755"/>
      <w:bookmarkStart w:id="306" w:name="_Toc335293064"/>
      <w:bookmarkStart w:id="307" w:name="_Toc349837234"/>
      <w:bookmarkStart w:id="308" w:name="_Toc406069395"/>
      <w:r w:rsidRPr="00CE78D1">
        <w:rPr>
          <w:rFonts w:ascii="Palatino" w:hAnsi="Palatino"/>
          <w:spacing w:val="-1"/>
        </w:rPr>
        <w:lastRenderedPageBreak/>
        <w:t>PRILOG</w:t>
      </w:r>
      <w:r w:rsidR="00910B95">
        <w:rPr>
          <w:rFonts w:ascii="Palatino" w:hAnsi="Palatino"/>
          <w:spacing w:val="-5"/>
        </w:rPr>
        <w:t xml:space="preserve"> 6</w:t>
      </w:r>
      <w:r w:rsidRPr="00CE78D1">
        <w:rPr>
          <w:rFonts w:ascii="Palatino" w:hAnsi="Palatino"/>
          <w:spacing w:val="-5"/>
        </w:rPr>
        <w:t>.12</w:t>
      </w:r>
      <w:r w:rsidRPr="00CE78D1">
        <w:rPr>
          <w:rFonts w:ascii="Palatino" w:hAnsi="Palatino"/>
        </w:rPr>
        <w:t>. IZJAVA</w:t>
      </w:r>
      <w:r w:rsidRPr="00CE78D1">
        <w:rPr>
          <w:rFonts w:ascii="Palatino" w:hAnsi="Palatino"/>
          <w:spacing w:val="-19"/>
        </w:rPr>
        <w:t xml:space="preserve"> </w:t>
      </w:r>
      <w:r w:rsidRPr="00CE78D1">
        <w:rPr>
          <w:rFonts w:ascii="Palatino" w:hAnsi="Palatino"/>
        </w:rPr>
        <w:t>O</w:t>
      </w:r>
      <w:r w:rsidRPr="00CE78D1">
        <w:rPr>
          <w:rFonts w:ascii="Palatino" w:hAnsi="Palatino"/>
          <w:spacing w:val="-17"/>
        </w:rPr>
        <w:t xml:space="preserve"> </w:t>
      </w:r>
      <w:r w:rsidRPr="00CE78D1">
        <w:rPr>
          <w:rFonts w:ascii="Palatino" w:hAnsi="Palatino"/>
        </w:rPr>
        <w:t>GARANCIJI</w:t>
      </w:r>
      <w:r w:rsidRPr="00CE78D1">
        <w:rPr>
          <w:rFonts w:ascii="Palatino" w:hAnsi="Palatino"/>
          <w:spacing w:val="-16"/>
        </w:rPr>
        <w:t xml:space="preserve"> </w:t>
      </w:r>
      <w:r w:rsidRPr="00CE78D1">
        <w:rPr>
          <w:rFonts w:ascii="Palatino" w:hAnsi="Palatino"/>
          <w:spacing w:val="-1"/>
        </w:rPr>
        <w:t>NA</w:t>
      </w:r>
      <w:r w:rsidRPr="00CE78D1">
        <w:rPr>
          <w:rFonts w:ascii="Palatino" w:hAnsi="Palatino"/>
          <w:spacing w:val="-17"/>
        </w:rPr>
        <w:t xml:space="preserve"> </w:t>
      </w:r>
      <w:r w:rsidRPr="00CE78D1">
        <w:rPr>
          <w:rFonts w:ascii="Palatino" w:hAnsi="Palatino"/>
        </w:rPr>
        <w:t>SVJETILJKE</w:t>
      </w:r>
      <w:bookmarkEnd w:id="304"/>
      <w:bookmarkEnd w:id="305"/>
      <w:bookmarkEnd w:id="306"/>
      <w:bookmarkEnd w:id="307"/>
      <w:bookmarkEnd w:id="308"/>
    </w:p>
    <w:p w14:paraId="40CA88DC" w14:textId="77777777" w:rsidR="00A05BD8" w:rsidRPr="00CE78D1" w:rsidRDefault="00A05BD8" w:rsidP="00A05BD8">
      <w:pPr>
        <w:rPr>
          <w:rFonts w:ascii="Palatino" w:hAnsi="Palatino"/>
          <w:strike/>
        </w:rPr>
      </w:pPr>
      <w:r w:rsidRPr="00CE78D1">
        <w:rPr>
          <w:rFonts w:ascii="Palatino" w:hAnsi="Palatino"/>
          <w:strike/>
        </w:rPr>
        <w:br w:type="page"/>
      </w:r>
    </w:p>
    <w:p w14:paraId="34F12F92" w14:textId="18DC41A7" w:rsidR="00A05BD8" w:rsidRPr="00CE78D1" w:rsidRDefault="00A05BD8" w:rsidP="00A05BD8">
      <w:pPr>
        <w:spacing w:line="276" w:lineRule="auto"/>
        <w:rPr>
          <w:rFonts w:ascii="Palatino" w:hAnsi="Palatino" w:cs="Calibri"/>
          <w:b/>
          <w:sz w:val="26"/>
          <w:szCs w:val="26"/>
        </w:rPr>
      </w:pPr>
      <w:r w:rsidRPr="00CE78D1">
        <w:rPr>
          <w:rFonts w:ascii="Palatino" w:hAnsi="Palatino" w:cs="Calibri"/>
          <w:b/>
          <w:sz w:val="26"/>
          <w:szCs w:val="26"/>
        </w:rPr>
        <w:lastRenderedPageBreak/>
        <w:t xml:space="preserve">Naručitelj: </w:t>
      </w:r>
      <w:r w:rsidRPr="00CE78D1">
        <w:rPr>
          <w:rFonts w:ascii="Palatino" w:hAnsi="Palatino" w:cs="Calibri"/>
          <w:b/>
          <w:sz w:val="26"/>
          <w:szCs w:val="26"/>
        </w:rPr>
        <w:tab/>
      </w:r>
      <w:r w:rsidRPr="00CE78D1">
        <w:rPr>
          <w:rFonts w:ascii="Palatino" w:hAnsi="Palatino" w:cs="Calibri"/>
          <w:b/>
          <w:sz w:val="26"/>
          <w:szCs w:val="26"/>
        </w:rPr>
        <w:tab/>
      </w:r>
      <w:r w:rsidR="00C32F1C">
        <w:rPr>
          <w:rFonts w:ascii="Palatino" w:hAnsi="Palatino" w:cs="Calibri"/>
          <w:b/>
          <w:sz w:val="26"/>
          <w:szCs w:val="26"/>
        </w:rPr>
        <w:t xml:space="preserve">Grad </w:t>
      </w:r>
      <w:r w:rsidR="004D2D4F">
        <w:rPr>
          <w:rFonts w:ascii="Palatino" w:hAnsi="Palatino" w:cs="Calibri"/>
          <w:b/>
          <w:sz w:val="26"/>
          <w:szCs w:val="26"/>
        </w:rPr>
        <w:t>Pag</w:t>
      </w:r>
    </w:p>
    <w:p w14:paraId="23BAD11A" w14:textId="30942085" w:rsidR="00A05BD8" w:rsidRPr="00CE78D1" w:rsidRDefault="00A05BD8" w:rsidP="00A05BD8">
      <w:pPr>
        <w:spacing w:line="276" w:lineRule="auto"/>
        <w:ind w:left="2124" w:hanging="2124"/>
        <w:rPr>
          <w:rFonts w:ascii="Palatino" w:hAnsi="Palatino" w:cs="Calibri"/>
          <w:b/>
          <w:sz w:val="26"/>
          <w:szCs w:val="26"/>
        </w:rPr>
      </w:pPr>
      <w:r w:rsidRPr="00CE78D1">
        <w:rPr>
          <w:rFonts w:ascii="Palatino" w:hAnsi="Palatino" w:cs="Calibri"/>
          <w:b/>
          <w:sz w:val="26"/>
          <w:szCs w:val="26"/>
        </w:rPr>
        <w:t xml:space="preserve">Predmet nabave: </w:t>
      </w:r>
      <w:r w:rsidRPr="00CE78D1">
        <w:rPr>
          <w:rFonts w:ascii="Palatino" w:hAnsi="Palatino" w:cs="Calibri"/>
          <w:b/>
          <w:sz w:val="26"/>
          <w:szCs w:val="26"/>
        </w:rPr>
        <w:tab/>
        <w:t xml:space="preserve">Pružanje energetske usluge u uštedi električne energije u javnoj rasvjeti </w:t>
      </w:r>
      <w:r w:rsidR="00C32F1C">
        <w:rPr>
          <w:rFonts w:ascii="Palatino" w:hAnsi="Palatino" w:cs="Calibri"/>
          <w:b/>
          <w:sz w:val="26"/>
          <w:szCs w:val="26"/>
        </w:rPr>
        <w:t xml:space="preserve">Grada </w:t>
      </w:r>
      <w:r w:rsidR="004D2D4F">
        <w:rPr>
          <w:rFonts w:ascii="Palatino" w:hAnsi="Palatino" w:cs="Calibri"/>
          <w:b/>
          <w:sz w:val="26"/>
          <w:szCs w:val="26"/>
        </w:rPr>
        <w:t>Paga</w:t>
      </w:r>
    </w:p>
    <w:p w14:paraId="50F49CD9" w14:textId="37FF5998" w:rsidR="00A05BD8" w:rsidRPr="00CE78D1" w:rsidRDefault="00A05BD8" w:rsidP="00A05BD8">
      <w:pPr>
        <w:spacing w:line="276" w:lineRule="auto"/>
        <w:rPr>
          <w:rFonts w:ascii="Palatino" w:hAnsi="Palatino" w:cs="Calibri"/>
          <w:b/>
          <w:sz w:val="26"/>
          <w:szCs w:val="26"/>
        </w:rPr>
      </w:pPr>
      <w:r w:rsidRPr="00DC1A10">
        <w:rPr>
          <w:rFonts w:ascii="Palatino" w:hAnsi="Palatino" w:cs="Calibri"/>
          <w:b/>
          <w:sz w:val="26"/>
          <w:szCs w:val="26"/>
        </w:rPr>
        <w:t xml:space="preserve">Evidencijski broj nabave: </w:t>
      </w:r>
      <w:r w:rsidR="00DC1A10">
        <w:rPr>
          <w:rFonts w:ascii="Palatino" w:hAnsi="Palatino" w:cs="Calibri"/>
          <w:b/>
          <w:sz w:val="26"/>
          <w:szCs w:val="26"/>
        </w:rPr>
        <w:t>1/19</w:t>
      </w:r>
    </w:p>
    <w:p w14:paraId="533218D5" w14:textId="77777777" w:rsidR="00A05BD8" w:rsidRPr="00CE78D1" w:rsidRDefault="00A05BD8" w:rsidP="00A05BD8">
      <w:pPr>
        <w:tabs>
          <w:tab w:val="left" w:pos="2124"/>
          <w:tab w:val="left" w:pos="2832"/>
          <w:tab w:val="left" w:pos="3540"/>
          <w:tab w:val="left" w:pos="4248"/>
          <w:tab w:val="left" w:pos="4956"/>
          <w:tab w:val="left" w:pos="5664"/>
          <w:tab w:val="left" w:pos="6372"/>
          <w:tab w:val="left" w:pos="7080"/>
        </w:tabs>
        <w:spacing w:line="276" w:lineRule="auto"/>
        <w:rPr>
          <w:rFonts w:ascii="Palatino" w:hAnsi="Palatino" w:cs="Calibri"/>
          <w:sz w:val="26"/>
          <w:szCs w:val="26"/>
        </w:rPr>
      </w:pPr>
    </w:p>
    <w:p w14:paraId="43EF81B7" w14:textId="77777777" w:rsidR="00A05BD8" w:rsidRPr="00CE78D1" w:rsidRDefault="00A05BD8" w:rsidP="00A05BD8">
      <w:pPr>
        <w:tabs>
          <w:tab w:val="left" w:pos="2124"/>
          <w:tab w:val="left" w:pos="2832"/>
          <w:tab w:val="left" w:pos="3540"/>
          <w:tab w:val="left" w:pos="4248"/>
          <w:tab w:val="left" w:pos="4956"/>
          <w:tab w:val="left" w:pos="5664"/>
          <w:tab w:val="left" w:pos="6372"/>
          <w:tab w:val="left" w:pos="7080"/>
        </w:tabs>
        <w:spacing w:line="276" w:lineRule="auto"/>
        <w:jc w:val="center"/>
        <w:rPr>
          <w:rFonts w:ascii="Palatino" w:hAnsi="Palatino" w:cs="Calibri"/>
          <w:b/>
          <w:sz w:val="26"/>
          <w:szCs w:val="26"/>
        </w:rPr>
      </w:pPr>
      <w:r w:rsidRPr="00CE78D1">
        <w:rPr>
          <w:rFonts w:ascii="Palatino" w:hAnsi="Palatino" w:cs="Calibri"/>
          <w:b/>
          <w:sz w:val="26"/>
          <w:szCs w:val="26"/>
        </w:rPr>
        <w:t>IZJAVA PONUDITELJA O DAVANJU JAMSTVA ZA SVJETILJKE</w:t>
      </w:r>
    </w:p>
    <w:p w14:paraId="56501741" w14:textId="77777777" w:rsidR="00A05BD8" w:rsidRPr="00CE78D1" w:rsidRDefault="00A05BD8" w:rsidP="00A05BD8">
      <w:pPr>
        <w:tabs>
          <w:tab w:val="left" w:pos="2124"/>
          <w:tab w:val="left" w:pos="2832"/>
          <w:tab w:val="left" w:pos="3540"/>
          <w:tab w:val="left" w:pos="4248"/>
          <w:tab w:val="left" w:pos="4956"/>
          <w:tab w:val="left" w:pos="5664"/>
          <w:tab w:val="left" w:pos="6372"/>
          <w:tab w:val="left" w:pos="7080"/>
        </w:tabs>
        <w:spacing w:line="276" w:lineRule="auto"/>
        <w:jc w:val="center"/>
        <w:rPr>
          <w:rFonts w:ascii="Palatino" w:hAnsi="Palatino" w:cs="Calibri"/>
          <w:b/>
          <w:sz w:val="26"/>
          <w:szCs w:val="26"/>
        </w:rPr>
      </w:pPr>
    </w:p>
    <w:p w14:paraId="59990748" w14:textId="77777777" w:rsidR="00A05BD8" w:rsidRPr="00CE78D1" w:rsidRDefault="00A05BD8" w:rsidP="00A05BD8">
      <w:pPr>
        <w:spacing w:line="276" w:lineRule="auto"/>
        <w:rPr>
          <w:rFonts w:ascii="Palatino" w:hAnsi="Palatino" w:cs="Calibri"/>
          <w:b/>
          <w:u w:val="thick"/>
        </w:rPr>
      </w:pPr>
      <w:r w:rsidRPr="00CE78D1">
        <w:rPr>
          <w:rFonts w:ascii="Palatino" w:hAnsi="Palatino" w:cs="Calibri"/>
          <w:b/>
        </w:rPr>
        <w:t>Ponuditelj/Zajednica gospodarskih subjekata</w:t>
      </w:r>
      <w:r w:rsidRPr="00CE78D1">
        <w:rPr>
          <w:rFonts w:ascii="Palatino" w:hAnsi="Palatino" w:cs="Calibri"/>
          <w:b/>
          <w:u w:val="single"/>
        </w:rPr>
        <w:tab/>
      </w:r>
      <w:r w:rsidRPr="00CE78D1">
        <w:rPr>
          <w:rFonts w:ascii="Palatino" w:hAnsi="Palatino" w:cs="Calibri"/>
          <w:b/>
          <w:u w:val="single"/>
        </w:rPr>
        <w:tab/>
      </w:r>
      <w:r w:rsidRPr="00CE78D1">
        <w:rPr>
          <w:rFonts w:ascii="Palatino" w:hAnsi="Palatino" w:cs="Calibri"/>
          <w:b/>
          <w:u w:val="single"/>
        </w:rPr>
        <w:tab/>
      </w:r>
      <w:r w:rsidRPr="00CE78D1">
        <w:rPr>
          <w:rFonts w:ascii="Palatino" w:hAnsi="Palatino" w:cs="Calibri"/>
          <w:b/>
          <w:u w:val="single"/>
        </w:rPr>
        <w:tab/>
      </w:r>
      <w:r w:rsidRPr="00CE78D1">
        <w:rPr>
          <w:rFonts w:ascii="Palatino" w:hAnsi="Palatino" w:cs="Calibri"/>
          <w:b/>
          <w:u w:val="single"/>
        </w:rPr>
        <w:tab/>
      </w:r>
      <w:r w:rsidRPr="00CE78D1">
        <w:rPr>
          <w:rFonts w:ascii="Palatino" w:hAnsi="Palatino" w:cs="Calibri"/>
          <w:b/>
          <w:u w:val="single"/>
        </w:rPr>
        <w:tab/>
      </w:r>
      <w:r w:rsidRPr="00CE78D1">
        <w:rPr>
          <w:rFonts w:ascii="Palatino" w:hAnsi="Palatino" w:cs="Calibri"/>
          <w:b/>
          <w:u w:val="single"/>
        </w:rPr>
        <w:tab/>
      </w:r>
      <w:r w:rsidRPr="00CE78D1">
        <w:rPr>
          <w:rFonts w:ascii="Palatino" w:hAnsi="Palatino" w:cs="Calibri"/>
          <w:b/>
          <w:u w:val="single"/>
        </w:rPr>
        <w:tab/>
      </w:r>
    </w:p>
    <w:p w14:paraId="5EB939DC" w14:textId="77777777" w:rsidR="00A05BD8" w:rsidRPr="00CE78D1" w:rsidRDefault="00A05BD8" w:rsidP="00A05BD8">
      <w:pPr>
        <w:tabs>
          <w:tab w:val="left" w:pos="2124"/>
          <w:tab w:val="left" w:pos="2832"/>
          <w:tab w:val="left" w:pos="3540"/>
          <w:tab w:val="left" w:pos="4248"/>
          <w:tab w:val="left" w:pos="4956"/>
          <w:tab w:val="left" w:pos="5664"/>
          <w:tab w:val="left" w:pos="6372"/>
          <w:tab w:val="left" w:pos="7080"/>
        </w:tabs>
        <w:spacing w:line="276" w:lineRule="auto"/>
        <w:jc w:val="both"/>
        <w:rPr>
          <w:rFonts w:ascii="Palatino" w:hAnsi="Palatino" w:cs="Calibri"/>
          <w:spacing w:val="-1"/>
        </w:rPr>
      </w:pPr>
      <w:r w:rsidRPr="00CE78D1">
        <w:rPr>
          <w:rFonts w:ascii="Palatino" w:hAnsi="Palatino" w:cs="Calibri"/>
        </w:rPr>
        <w:t>Ovom izjavom neopozivo dajemo Naručitelju jamstvo za kvalitetu i funkcionalnost ponuđenih svjetiljki  u</w:t>
      </w:r>
      <w:r w:rsidRPr="00CE78D1">
        <w:rPr>
          <w:rFonts w:ascii="Palatino" w:hAnsi="Palatino" w:cs="Calibri"/>
          <w:spacing w:val="67"/>
        </w:rPr>
        <w:t xml:space="preserve"> </w:t>
      </w:r>
      <w:r w:rsidRPr="00CE78D1">
        <w:rPr>
          <w:rFonts w:ascii="Palatino" w:hAnsi="Palatino" w:cs="Calibri"/>
          <w:spacing w:val="-1"/>
        </w:rPr>
        <w:t>jamstvenom   roku</w:t>
      </w:r>
      <w:r w:rsidRPr="00CE78D1">
        <w:rPr>
          <w:rFonts w:ascii="Palatino" w:hAnsi="Palatino" w:cs="Calibri"/>
        </w:rPr>
        <w:t xml:space="preserve"> </w:t>
      </w:r>
      <w:r w:rsidRPr="00CE78D1">
        <w:rPr>
          <w:rFonts w:ascii="Palatino" w:hAnsi="Palatino" w:cs="Calibri"/>
          <w:spacing w:val="-1"/>
        </w:rPr>
        <w:t>koji</w:t>
      </w:r>
      <w:r w:rsidRPr="00CE78D1">
        <w:rPr>
          <w:rFonts w:ascii="Palatino" w:hAnsi="Palatino" w:cs="Calibri"/>
        </w:rPr>
        <w:t xml:space="preserve">  teče ______ godina</w:t>
      </w:r>
      <w:r w:rsidRPr="00CE78D1">
        <w:rPr>
          <w:rFonts w:ascii="Palatino" w:hAnsi="Palatino" w:cs="Calibri"/>
          <w:spacing w:val="-1"/>
        </w:rPr>
        <w:t xml:space="preserve"> od</w:t>
      </w:r>
      <w:r w:rsidRPr="00CE78D1">
        <w:rPr>
          <w:rFonts w:ascii="Palatino" w:hAnsi="Palatino" w:cs="Calibri"/>
        </w:rPr>
        <w:t xml:space="preserve"> </w:t>
      </w:r>
      <w:r w:rsidRPr="00CE78D1">
        <w:rPr>
          <w:rFonts w:ascii="Palatino" w:hAnsi="Palatino" w:cs="Calibri"/>
          <w:spacing w:val="-1"/>
        </w:rPr>
        <w:t>dana potpisivanja</w:t>
      </w:r>
      <w:r w:rsidRPr="00CE78D1">
        <w:rPr>
          <w:rFonts w:ascii="Palatino" w:hAnsi="Palatino" w:cs="Calibri"/>
          <w:spacing w:val="1"/>
        </w:rPr>
        <w:t xml:space="preserve"> </w:t>
      </w:r>
      <w:r w:rsidRPr="00CE78D1">
        <w:rPr>
          <w:rFonts w:ascii="Palatino" w:hAnsi="Palatino" w:cs="Calibri"/>
          <w:spacing w:val="-1"/>
        </w:rPr>
        <w:t>zapisnika</w:t>
      </w:r>
      <w:r w:rsidRPr="00CE78D1">
        <w:rPr>
          <w:rFonts w:ascii="Palatino" w:hAnsi="Palatino" w:cs="Calibri"/>
        </w:rPr>
        <w:t xml:space="preserve"> o </w:t>
      </w:r>
      <w:r w:rsidRPr="00CE78D1">
        <w:rPr>
          <w:rFonts w:ascii="Palatino" w:hAnsi="Palatino" w:cs="Calibri"/>
          <w:spacing w:val="-1"/>
        </w:rPr>
        <w:t>primopredaji</w:t>
      </w:r>
      <w:r w:rsidRPr="00CE78D1">
        <w:rPr>
          <w:rFonts w:ascii="Palatino" w:hAnsi="Palatino" w:cs="Calibri"/>
        </w:rPr>
        <w:t xml:space="preserve"> </w:t>
      </w:r>
      <w:r w:rsidRPr="00CE78D1">
        <w:rPr>
          <w:rFonts w:ascii="Palatino" w:hAnsi="Palatino" w:cs="Calibri"/>
          <w:spacing w:val="-1"/>
        </w:rPr>
        <w:t>iz</w:t>
      </w:r>
      <w:r w:rsidRPr="00CE78D1">
        <w:rPr>
          <w:rFonts w:ascii="Palatino" w:hAnsi="Palatino" w:cs="Calibri"/>
        </w:rPr>
        <w:t xml:space="preserve"> </w:t>
      </w:r>
      <w:r w:rsidRPr="00CE78D1">
        <w:rPr>
          <w:rFonts w:ascii="Palatino" w:hAnsi="Palatino" w:cs="Calibri"/>
          <w:spacing w:val="-1"/>
        </w:rPr>
        <w:t xml:space="preserve">točke </w:t>
      </w:r>
      <w:r w:rsidRPr="00CE78D1">
        <w:rPr>
          <w:rFonts w:ascii="Palatino" w:hAnsi="Palatino" w:cs="Calibri"/>
        </w:rPr>
        <w:t>2.8.</w:t>
      </w:r>
      <w:r w:rsidRPr="00CE78D1">
        <w:rPr>
          <w:rFonts w:ascii="Palatino" w:hAnsi="Palatino" w:cs="Calibri"/>
          <w:spacing w:val="-2"/>
        </w:rPr>
        <w:t xml:space="preserve"> </w:t>
      </w:r>
      <w:r w:rsidRPr="00CE78D1">
        <w:rPr>
          <w:rFonts w:ascii="Palatino" w:hAnsi="Palatino" w:cs="Calibri"/>
        </w:rPr>
        <w:t xml:space="preserve">DON. </w:t>
      </w:r>
      <w:r w:rsidRPr="00CE78D1">
        <w:rPr>
          <w:rFonts w:ascii="Palatino" w:hAnsi="Palatino" w:cs="Calibri"/>
          <w:spacing w:val="-1"/>
        </w:rPr>
        <w:t>Jamstvo</w:t>
      </w:r>
      <w:r w:rsidRPr="00CE78D1">
        <w:rPr>
          <w:rFonts w:ascii="Palatino" w:hAnsi="Palatino" w:cs="Calibri"/>
          <w:spacing w:val="40"/>
        </w:rPr>
        <w:t xml:space="preserve"> </w:t>
      </w:r>
      <w:r w:rsidRPr="00CE78D1">
        <w:rPr>
          <w:rFonts w:ascii="Palatino" w:hAnsi="Palatino" w:cs="Calibri"/>
          <w:spacing w:val="-1"/>
        </w:rPr>
        <w:t>se</w:t>
      </w:r>
      <w:r w:rsidRPr="00CE78D1">
        <w:rPr>
          <w:rFonts w:ascii="Palatino" w:hAnsi="Palatino" w:cs="Calibri"/>
          <w:spacing w:val="40"/>
        </w:rPr>
        <w:t xml:space="preserve"> </w:t>
      </w:r>
      <w:r w:rsidRPr="00CE78D1">
        <w:rPr>
          <w:rFonts w:ascii="Palatino" w:hAnsi="Palatino" w:cs="Calibri"/>
          <w:spacing w:val="-1"/>
        </w:rPr>
        <w:t>daje</w:t>
      </w:r>
      <w:r w:rsidRPr="00CE78D1">
        <w:rPr>
          <w:rFonts w:ascii="Palatino" w:hAnsi="Palatino" w:cs="Calibri"/>
          <w:spacing w:val="40"/>
        </w:rPr>
        <w:t xml:space="preserve"> </w:t>
      </w:r>
      <w:r w:rsidRPr="00CE78D1">
        <w:rPr>
          <w:rFonts w:ascii="Palatino" w:hAnsi="Palatino" w:cs="Calibri"/>
        </w:rPr>
        <w:t>pod</w:t>
      </w:r>
      <w:r w:rsidRPr="00CE78D1">
        <w:rPr>
          <w:rFonts w:ascii="Palatino" w:hAnsi="Palatino" w:cs="Calibri"/>
          <w:spacing w:val="40"/>
        </w:rPr>
        <w:t xml:space="preserve"> </w:t>
      </w:r>
      <w:r w:rsidRPr="00CE78D1">
        <w:rPr>
          <w:rFonts w:ascii="Palatino" w:hAnsi="Palatino" w:cs="Calibri"/>
          <w:spacing w:val="-1"/>
        </w:rPr>
        <w:t>uvjetima</w:t>
      </w:r>
      <w:r w:rsidRPr="00CE78D1">
        <w:rPr>
          <w:rFonts w:ascii="Palatino" w:hAnsi="Palatino" w:cs="Calibri"/>
          <w:spacing w:val="42"/>
        </w:rPr>
        <w:t xml:space="preserve"> </w:t>
      </w:r>
      <w:r w:rsidRPr="00CE78D1">
        <w:rPr>
          <w:rFonts w:ascii="Palatino" w:hAnsi="Palatino" w:cs="Calibri"/>
          <w:spacing w:val="-1"/>
        </w:rPr>
        <w:t>normalnog</w:t>
      </w:r>
      <w:r w:rsidRPr="00CE78D1">
        <w:rPr>
          <w:rFonts w:ascii="Palatino" w:hAnsi="Palatino" w:cs="Calibri"/>
          <w:spacing w:val="40"/>
        </w:rPr>
        <w:t xml:space="preserve"> </w:t>
      </w:r>
      <w:r w:rsidRPr="00CE78D1">
        <w:rPr>
          <w:rFonts w:ascii="Palatino" w:hAnsi="Palatino" w:cs="Calibri"/>
        </w:rPr>
        <w:t>rada</w:t>
      </w:r>
      <w:r w:rsidRPr="00CE78D1">
        <w:rPr>
          <w:rFonts w:ascii="Palatino" w:hAnsi="Palatino" w:cs="Calibri"/>
          <w:spacing w:val="40"/>
        </w:rPr>
        <w:t xml:space="preserve"> </w:t>
      </w:r>
      <w:r w:rsidRPr="00CE78D1">
        <w:rPr>
          <w:rFonts w:ascii="Palatino" w:hAnsi="Palatino" w:cs="Calibri"/>
        </w:rPr>
        <w:t>i</w:t>
      </w:r>
      <w:r w:rsidRPr="00CE78D1">
        <w:rPr>
          <w:rFonts w:ascii="Palatino" w:hAnsi="Palatino" w:cs="Calibri"/>
          <w:spacing w:val="39"/>
        </w:rPr>
        <w:t xml:space="preserve"> </w:t>
      </w:r>
      <w:r w:rsidRPr="00CE78D1">
        <w:rPr>
          <w:rFonts w:ascii="Palatino" w:hAnsi="Palatino" w:cs="Calibri"/>
          <w:spacing w:val="-1"/>
        </w:rPr>
        <w:t>danog</w:t>
      </w:r>
      <w:r w:rsidRPr="00CE78D1">
        <w:rPr>
          <w:rFonts w:ascii="Palatino" w:hAnsi="Palatino" w:cs="Calibri"/>
          <w:spacing w:val="40"/>
        </w:rPr>
        <w:t xml:space="preserve"> </w:t>
      </w:r>
      <w:r w:rsidRPr="00CE78D1">
        <w:rPr>
          <w:rFonts w:ascii="Palatino" w:hAnsi="Palatino" w:cs="Calibri"/>
          <w:spacing w:val="-1"/>
        </w:rPr>
        <w:t>režima</w:t>
      </w:r>
      <w:r w:rsidRPr="00CE78D1">
        <w:rPr>
          <w:rFonts w:ascii="Palatino" w:hAnsi="Palatino" w:cs="Calibri"/>
          <w:spacing w:val="41"/>
        </w:rPr>
        <w:t xml:space="preserve"> </w:t>
      </w:r>
      <w:r w:rsidRPr="00CE78D1">
        <w:rPr>
          <w:rFonts w:ascii="Palatino" w:hAnsi="Palatino" w:cs="Calibri"/>
        </w:rPr>
        <w:t>rada</w:t>
      </w:r>
      <w:r w:rsidRPr="00CE78D1">
        <w:rPr>
          <w:rFonts w:ascii="Palatino" w:hAnsi="Palatino" w:cs="Calibri"/>
          <w:spacing w:val="38"/>
        </w:rPr>
        <w:t xml:space="preserve"> </w:t>
      </w:r>
      <w:r w:rsidRPr="00CE78D1">
        <w:rPr>
          <w:rFonts w:ascii="Palatino" w:hAnsi="Palatino" w:cs="Calibri"/>
        </w:rPr>
        <w:t>te</w:t>
      </w:r>
      <w:r w:rsidRPr="00CE78D1">
        <w:rPr>
          <w:rFonts w:ascii="Palatino" w:hAnsi="Palatino" w:cs="Calibri"/>
          <w:spacing w:val="40"/>
        </w:rPr>
        <w:t xml:space="preserve"> </w:t>
      </w:r>
      <w:r w:rsidRPr="00CE78D1">
        <w:rPr>
          <w:rFonts w:ascii="Palatino" w:hAnsi="Palatino" w:cs="Calibri"/>
        </w:rPr>
        <w:t>uz</w:t>
      </w:r>
      <w:r w:rsidRPr="00CE78D1">
        <w:rPr>
          <w:rFonts w:ascii="Palatino" w:hAnsi="Palatino" w:cs="Calibri"/>
          <w:spacing w:val="39"/>
        </w:rPr>
        <w:t xml:space="preserve"> </w:t>
      </w:r>
      <w:r w:rsidRPr="00CE78D1">
        <w:rPr>
          <w:rFonts w:ascii="Palatino" w:hAnsi="Palatino" w:cs="Calibri"/>
          <w:spacing w:val="-1"/>
        </w:rPr>
        <w:t>poštivanje</w:t>
      </w:r>
      <w:r w:rsidRPr="00CE78D1">
        <w:rPr>
          <w:rFonts w:ascii="Palatino" w:hAnsi="Palatino" w:cs="Calibri"/>
          <w:spacing w:val="41"/>
        </w:rPr>
        <w:t xml:space="preserve"> </w:t>
      </w:r>
      <w:r w:rsidRPr="00CE78D1">
        <w:rPr>
          <w:rFonts w:ascii="Palatino" w:hAnsi="Palatino" w:cs="Calibri"/>
          <w:spacing w:val="-1"/>
        </w:rPr>
        <w:t>uputa</w:t>
      </w:r>
      <w:r w:rsidRPr="00CE78D1">
        <w:rPr>
          <w:rFonts w:ascii="Palatino" w:hAnsi="Palatino" w:cs="Calibri"/>
          <w:spacing w:val="40"/>
        </w:rPr>
        <w:t xml:space="preserve"> </w:t>
      </w:r>
      <w:r w:rsidRPr="00CE78D1">
        <w:rPr>
          <w:rFonts w:ascii="Palatino" w:hAnsi="Palatino" w:cs="Calibri"/>
          <w:spacing w:val="-1"/>
        </w:rPr>
        <w:t>proizvođača</w:t>
      </w:r>
      <w:r w:rsidRPr="00CE78D1">
        <w:rPr>
          <w:rFonts w:ascii="Palatino" w:hAnsi="Palatino" w:cs="Calibri"/>
          <w:spacing w:val="40"/>
        </w:rPr>
        <w:t xml:space="preserve"> </w:t>
      </w:r>
      <w:r w:rsidRPr="00CE78D1">
        <w:rPr>
          <w:rFonts w:ascii="Palatino" w:hAnsi="Palatino" w:cs="Calibri"/>
        </w:rPr>
        <w:t>o</w:t>
      </w:r>
      <w:r w:rsidRPr="00CE78D1">
        <w:rPr>
          <w:rFonts w:ascii="Palatino" w:hAnsi="Palatino" w:cs="Calibri"/>
          <w:spacing w:val="31"/>
        </w:rPr>
        <w:t xml:space="preserve"> </w:t>
      </w:r>
      <w:r w:rsidRPr="00CE78D1">
        <w:rPr>
          <w:rFonts w:ascii="Palatino" w:hAnsi="Palatino" w:cs="Calibri"/>
          <w:spacing w:val="-1"/>
        </w:rPr>
        <w:t>rukovanju</w:t>
      </w:r>
      <w:r w:rsidRPr="00CE78D1">
        <w:rPr>
          <w:rFonts w:ascii="Palatino" w:hAnsi="Palatino" w:cs="Calibri"/>
        </w:rPr>
        <w:t xml:space="preserve"> i </w:t>
      </w:r>
      <w:r w:rsidRPr="00CE78D1">
        <w:rPr>
          <w:rFonts w:ascii="Palatino" w:hAnsi="Palatino" w:cs="Calibri"/>
          <w:spacing w:val="-1"/>
        </w:rPr>
        <w:t>redovitom održavanju,</w:t>
      </w:r>
      <w:r w:rsidRPr="00CE78D1">
        <w:rPr>
          <w:rFonts w:ascii="Palatino" w:hAnsi="Palatino" w:cs="Calibri"/>
        </w:rPr>
        <w:t xml:space="preserve"> koje</w:t>
      </w:r>
      <w:r w:rsidRPr="00CE78D1">
        <w:rPr>
          <w:rFonts w:ascii="Palatino" w:hAnsi="Palatino" w:cs="Calibri"/>
          <w:spacing w:val="-2"/>
        </w:rPr>
        <w:t xml:space="preserve"> </w:t>
      </w:r>
      <w:r w:rsidRPr="00CE78D1">
        <w:rPr>
          <w:rFonts w:ascii="Palatino" w:hAnsi="Palatino" w:cs="Calibri"/>
          <w:spacing w:val="-1"/>
        </w:rPr>
        <w:t>ćemo</w:t>
      </w:r>
      <w:r w:rsidRPr="00CE78D1">
        <w:rPr>
          <w:rFonts w:ascii="Palatino" w:hAnsi="Palatino" w:cs="Calibri"/>
        </w:rPr>
        <w:t xml:space="preserve"> </w:t>
      </w:r>
      <w:r w:rsidRPr="00CE78D1">
        <w:rPr>
          <w:rFonts w:ascii="Palatino" w:hAnsi="Palatino" w:cs="Calibri"/>
          <w:spacing w:val="-1"/>
        </w:rPr>
        <w:t>uručiti</w:t>
      </w:r>
      <w:r w:rsidRPr="00CE78D1">
        <w:rPr>
          <w:rFonts w:ascii="Palatino" w:hAnsi="Palatino" w:cs="Calibri"/>
        </w:rPr>
        <w:t xml:space="preserve"> </w:t>
      </w:r>
      <w:r w:rsidRPr="00CE78D1">
        <w:rPr>
          <w:rFonts w:ascii="Palatino" w:hAnsi="Palatino" w:cs="Calibri"/>
          <w:spacing w:val="-1"/>
        </w:rPr>
        <w:t>Naručitelju</w:t>
      </w:r>
      <w:r w:rsidRPr="00CE78D1">
        <w:rPr>
          <w:rFonts w:ascii="Palatino" w:hAnsi="Palatino" w:cs="Calibri"/>
          <w:spacing w:val="1"/>
        </w:rPr>
        <w:t xml:space="preserve"> </w:t>
      </w:r>
      <w:r w:rsidRPr="00CE78D1">
        <w:rPr>
          <w:rFonts w:ascii="Palatino" w:hAnsi="Palatino" w:cs="Calibri"/>
          <w:spacing w:val="-1"/>
        </w:rPr>
        <w:t xml:space="preserve">prilikom primopredaje. </w:t>
      </w:r>
    </w:p>
    <w:p w14:paraId="02ED8B8F" w14:textId="77777777" w:rsidR="00A05BD8" w:rsidRPr="00CE78D1" w:rsidRDefault="00A05BD8" w:rsidP="00A05BD8">
      <w:pPr>
        <w:pStyle w:val="Tijeloteksta"/>
        <w:ind w:left="0" w:right="704"/>
        <w:jc w:val="both"/>
        <w:rPr>
          <w:rFonts w:ascii="Palatino" w:hAnsi="Palatino" w:cs="Calibri"/>
          <w:sz w:val="22"/>
          <w:szCs w:val="22"/>
        </w:rPr>
      </w:pPr>
      <w:r w:rsidRPr="00CE78D1">
        <w:rPr>
          <w:rFonts w:ascii="Palatino" w:hAnsi="Palatino" w:cs="Calibri"/>
          <w:spacing w:val="-1"/>
          <w:sz w:val="22"/>
          <w:szCs w:val="22"/>
        </w:rPr>
        <w:t>Jamstvo</w:t>
      </w:r>
      <w:r w:rsidRPr="00CE78D1">
        <w:rPr>
          <w:rFonts w:ascii="Palatino" w:hAnsi="Palatino" w:cs="Calibri"/>
          <w:sz w:val="22"/>
          <w:szCs w:val="22"/>
        </w:rPr>
        <w:t xml:space="preserve"> ne </w:t>
      </w:r>
      <w:r w:rsidRPr="00CE78D1">
        <w:rPr>
          <w:rFonts w:ascii="Palatino" w:hAnsi="Palatino" w:cs="Calibri"/>
          <w:spacing w:val="-1"/>
          <w:sz w:val="22"/>
          <w:szCs w:val="22"/>
        </w:rPr>
        <w:t>pokriva slučajeve više</w:t>
      </w:r>
      <w:r w:rsidRPr="00CE78D1">
        <w:rPr>
          <w:rFonts w:ascii="Palatino" w:hAnsi="Palatino" w:cs="Calibri"/>
          <w:sz w:val="22"/>
          <w:szCs w:val="22"/>
        </w:rPr>
        <w:t xml:space="preserve"> </w:t>
      </w:r>
      <w:r w:rsidRPr="00CE78D1">
        <w:rPr>
          <w:rFonts w:ascii="Palatino" w:hAnsi="Palatino" w:cs="Calibri"/>
          <w:spacing w:val="-1"/>
          <w:sz w:val="22"/>
          <w:szCs w:val="22"/>
        </w:rPr>
        <w:t>sile koje nisu pobrojane u tehničkim specifikacijama.</w:t>
      </w:r>
    </w:p>
    <w:p w14:paraId="6E0FB03B" w14:textId="77777777" w:rsidR="00A05BD8" w:rsidRPr="00CE78D1" w:rsidRDefault="00A05BD8" w:rsidP="00A05BD8">
      <w:pPr>
        <w:tabs>
          <w:tab w:val="left" w:pos="2124"/>
          <w:tab w:val="left" w:pos="2832"/>
          <w:tab w:val="left" w:pos="3540"/>
          <w:tab w:val="left" w:pos="4248"/>
          <w:tab w:val="left" w:pos="4956"/>
          <w:tab w:val="left" w:pos="5664"/>
          <w:tab w:val="left" w:pos="6372"/>
          <w:tab w:val="left" w:pos="7080"/>
        </w:tabs>
        <w:spacing w:line="276" w:lineRule="auto"/>
        <w:rPr>
          <w:rFonts w:ascii="Palatino" w:hAnsi="Palatino" w:cs="Calibri"/>
        </w:rPr>
      </w:pPr>
    </w:p>
    <w:p w14:paraId="6AE8CBFB" w14:textId="77777777" w:rsidR="00A05BD8" w:rsidRPr="00CE78D1" w:rsidRDefault="00A05BD8" w:rsidP="00A05BD8">
      <w:pPr>
        <w:tabs>
          <w:tab w:val="left" w:pos="2124"/>
          <w:tab w:val="left" w:pos="2832"/>
          <w:tab w:val="left" w:pos="3540"/>
          <w:tab w:val="left" w:pos="4248"/>
          <w:tab w:val="left" w:pos="4956"/>
          <w:tab w:val="left" w:pos="5664"/>
          <w:tab w:val="left" w:pos="6372"/>
          <w:tab w:val="left" w:pos="7080"/>
        </w:tabs>
        <w:spacing w:line="276" w:lineRule="auto"/>
        <w:rPr>
          <w:rFonts w:ascii="Palatino" w:hAnsi="Palatino" w:cs="Calibri"/>
        </w:rPr>
      </w:pPr>
    </w:p>
    <w:p w14:paraId="7FE65963" w14:textId="77777777" w:rsidR="00A05BD8" w:rsidRPr="00CE78D1" w:rsidRDefault="00A05BD8" w:rsidP="00A05BD8">
      <w:pPr>
        <w:rPr>
          <w:rFonts w:ascii="Palatino" w:hAnsi="Palatino"/>
        </w:rPr>
      </w:pP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ab/>
      </w:r>
      <w:r w:rsidRPr="00CE78D1">
        <w:rPr>
          <w:rFonts w:ascii="Palatino" w:hAnsi="Palatino"/>
        </w:rPr>
        <w:tab/>
        <w:t>MP</w:t>
      </w:r>
      <w:r w:rsidRPr="00CE78D1">
        <w:rPr>
          <w:rFonts w:ascii="Palatino" w:hAnsi="Palatino"/>
        </w:rPr>
        <w:tab/>
        <w:t xml:space="preserve">     </w:t>
      </w:r>
      <w:r w:rsidRPr="00CE78D1">
        <w:rPr>
          <w:rFonts w:ascii="Palatino" w:hAnsi="Palatino"/>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br/>
      </w:r>
      <w:r w:rsidRPr="00CE78D1">
        <w:rPr>
          <w:rFonts w:ascii="Palatino" w:hAnsi="Palatino"/>
        </w:rPr>
        <w:t xml:space="preserve">      (mjesto i datum)</w:t>
      </w:r>
      <w:r w:rsidRPr="00CE78D1">
        <w:rPr>
          <w:rFonts w:ascii="Palatino" w:hAnsi="Palatino"/>
        </w:rPr>
        <w:tab/>
      </w:r>
      <w:r w:rsidRPr="00CE78D1">
        <w:rPr>
          <w:rFonts w:ascii="Palatino" w:hAnsi="Palatino"/>
        </w:rPr>
        <w:tab/>
      </w:r>
      <w:r w:rsidRPr="00CE78D1">
        <w:rPr>
          <w:rFonts w:ascii="Palatino" w:hAnsi="Palatino"/>
        </w:rPr>
        <w:tab/>
        <w:t xml:space="preserve">         </w:t>
      </w:r>
      <w:r w:rsidRPr="00CE78D1">
        <w:rPr>
          <w:rFonts w:ascii="Palatino" w:hAnsi="Palatino"/>
        </w:rPr>
        <w:tab/>
        <w:t xml:space="preserve">        (ime,prezime i potpis ovlaštene osobe)</w:t>
      </w:r>
    </w:p>
    <w:p w14:paraId="430018E3" w14:textId="77777777" w:rsidR="00A05BD8" w:rsidRPr="00CE78D1" w:rsidRDefault="00A05BD8" w:rsidP="00A05BD8">
      <w:pPr>
        <w:rPr>
          <w:rFonts w:ascii="Palatino" w:hAnsi="Palatino"/>
        </w:rPr>
      </w:pPr>
      <w:r w:rsidRPr="00CE78D1">
        <w:rPr>
          <w:rFonts w:ascii="Palatino" w:hAnsi="Palatino"/>
        </w:rPr>
        <w:br w:type="page"/>
      </w:r>
    </w:p>
    <w:p w14:paraId="4CC93EE7" w14:textId="6AA07A1E" w:rsidR="00A05BD8" w:rsidRPr="00CE78D1" w:rsidRDefault="00A414E0" w:rsidP="00A05BD8">
      <w:pPr>
        <w:pStyle w:val="Naslov2"/>
        <w:rPr>
          <w:rFonts w:ascii="Palatino" w:hAnsi="Palatino"/>
        </w:rPr>
      </w:pPr>
      <w:bookmarkStart w:id="309" w:name="_Toc411888326"/>
      <w:bookmarkStart w:id="310" w:name="_Toc417298757"/>
      <w:bookmarkStart w:id="311" w:name="_Toc335293066"/>
      <w:bookmarkStart w:id="312" w:name="_Toc349837236"/>
      <w:bookmarkStart w:id="313" w:name="_Toc406069396"/>
      <w:r>
        <w:rPr>
          <w:rFonts w:ascii="Palatino" w:hAnsi="Palatino"/>
        </w:rPr>
        <w:lastRenderedPageBreak/>
        <w:t>PRILOG 6</w:t>
      </w:r>
      <w:r w:rsidR="00A05BD8" w:rsidRPr="00CE78D1">
        <w:rPr>
          <w:rFonts w:ascii="Palatino" w:hAnsi="Palatino"/>
        </w:rPr>
        <w:t>.1</w:t>
      </w:r>
      <w:r w:rsidR="006E76AE">
        <w:rPr>
          <w:rFonts w:ascii="Palatino" w:hAnsi="Palatino"/>
        </w:rPr>
        <w:t>3</w:t>
      </w:r>
      <w:r w:rsidR="00A05BD8" w:rsidRPr="00CE78D1">
        <w:rPr>
          <w:rFonts w:ascii="Palatino" w:hAnsi="Palatino"/>
        </w:rPr>
        <w:t>. IZRAČUN UŠTEDE ENERGIJE I IZJAVA O JAMSTVU ZA UŠTEDU ENERGIJE</w:t>
      </w:r>
      <w:bookmarkEnd w:id="309"/>
      <w:bookmarkEnd w:id="310"/>
      <w:bookmarkEnd w:id="311"/>
      <w:bookmarkEnd w:id="312"/>
      <w:bookmarkEnd w:id="313"/>
    </w:p>
    <w:p w14:paraId="5F7EF18B" w14:textId="77777777" w:rsidR="00A05BD8" w:rsidRPr="00CE78D1" w:rsidRDefault="00A05BD8" w:rsidP="00A05BD8">
      <w:pPr>
        <w:rPr>
          <w:rFonts w:ascii="Palatino" w:eastAsia="Times New Roman" w:hAnsi="Palatino"/>
          <w:b/>
          <w:sz w:val="26"/>
          <w:szCs w:val="26"/>
        </w:rPr>
      </w:pPr>
      <w:r w:rsidRPr="00CE78D1">
        <w:rPr>
          <w:rFonts w:ascii="Palatino" w:hAnsi="Palatino"/>
        </w:rPr>
        <w:br w:type="page"/>
      </w:r>
    </w:p>
    <w:p w14:paraId="2405423B" w14:textId="336D7A25" w:rsidR="00A05BD8" w:rsidRPr="00CE78D1" w:rsidRDefault="00CE78D1" w:rsidP="00A05BD8">
      <w:pPr>
        <w:spacing w:line="276" w:lineRule="auto"/>
        <w:rPr>
          <w:rFonts w:ascii="Palatino" w:hAnsi="Palatino" w:cs="Calibri"/>
          <w:b/>
          <w:sz w:val="26"/>
          <w:szCs w:val="26"/>
        </w:rPr>
      </w:pPr>
      <w:r w:rsidRPr="00CE78D1">
        <w:rPr>
          <w:rFonts w:ascii="Palatino" w:hAnsi="Palatino" w:cs="Calibri"/>
          <w:b/>
          <w:sz w:val="26"/>
          <w:szCs w:val="26"/>
        </w:rPr>
        <w:lastRenderedPageBreak/>
        <w:t xml:space="preserve">Naručitelj: </w:t>
      </w:r>
      <w:r w:rsidRPr="00CE78D1">
        <w:rPr>
          <w:rFonts w:ascii="Palatino" w:hAnsi="Palatino" w:cs="Calibri"/>
          <w:b/>
          <w:sz w:val="26"/>
          <w:szCs w:val="26"/>
        </w:rPr>
        <w:tab/>
      </w:r>
      <w:r w:rsidRPr="00CE78D1">
        <w:rPr>
          <w:rFonts w:ascii="Palatino" w:hAnsi="Palatino" w:cs="Calibri"/>
          <w:b/>
          <w:sz w:val="26"/>
          <w:szCs w:val="26"/>
        </w:rPr>
        <w:tab/>
      </w:r>
      <w:r w:rsidR="00C32F1C">
        <w:rPr>
          <w:rFonts w:ascii="Palatino" w:hAnsi="Palatino" w:cs="Calibri"/>
          <w:b/>
          <w:sz w:val="26"/>
          <w:szCs w:val="26"/>
        </w:rPr>
        <w:t xml:space="preserve">Grad </w:t>
      </w:r>
      <w:r w:rsidR="004D2D4F">
        <w:rPr>
          <w:rFonts w:ascii="Palatino" w:hAnsi="Palatino" w:cs="Calibri"/>
          <w:b/>
          <w:sz w:val="26"/>
          <w:szCs w:val="26"/>
        </w:rPr>
        <w:t>Pag</w:t>
      </w:r>
    </w:p>
    <w:p w14:paraId="78CA9803" w14:textId="637DD157" w:rsidR="00A05BD8" w:rsidRPr="00CE78D1" w:rsidRDefault="00A05BD8" w:rsidP="00A05BD8">
      <w:pPr>
        <w:spacing w:line="276" w:lineRule="auto"/>
        <w:ind w:left="2130" w:hanging="2130"/>
        <w:rPr>
          <w:rFonts w:ascii="Palatino" w:hAnsi="Palatino" w:cs="Calibri"/>
          <w:b/>
          <w:sz w:val="26"/>
          <w:szCs w:val="26"/>
        </w:rPr>
      </w:pPr>
      <w:r w:rsidRPr="00CE78D1">
        <w:rPr>
          <w:rFonts w:ascii="Palatino" w:hAnsi="Palatino" w:cs="Calibri"/>
          <w:b/>
          <w:sz w:val="26"/>
          <w:szCs w:val="26"/>
        </w:rPr>
        <w:t xml:space="preserve">Predmet nabave: </w:t>
      </w:r>
      <w:r w:rsidRPr="00CE78D1">
        <w:rPr>
          <w:rFonts w:ascii="Palatino" w:hAnsi="Palatino" w:cs="Calibri"/>
          <w:b/>
          <w:sz w:val="26"/>
          <w:szCs w:val="26"/>
        </w:rPr>
        <w:tab/>
        <w:t xml:space="preserve">Pružanje energetske usluge u uštedi električne energije u javnoj rasvjeti </w:t>
      </w:r>
      <w:r w:rsidR="00C32F1C">
        <w:rPr>
          <w:rFonts w:ascii="Palatino" w:hAnsi="Palatino" w:cs="Calibri"/>
          <w:b/>
          <w:sz w:val="26"/>
          <w:szCs w:val="26"/>
        </w:rPr>
        <w:t xml:space="preserve">Grada </w:t>
      </w:r>
      <w:r w:rsidR="004D2D4F">
        <w:rPr>
          <w:rFonts w:ascii="Palatino" w:hAnsi="Palatino" w:cs="Calibri"/>
          <w:b/>
          <w:sz w:val="26"/>
          <w:szCs w:val="26"/>
        </w:rPr>
        <w:t>Pag</w:t>
      </w:r>
      <w:r w:rsidR="00C32F1C">
        <w:rPr>
          <w:rFonts w:ascii="Palatino" w:hAnsi="Palatino" w:cs="Calibri"/>
          <w:b/>
          <w:sz w:val="26"/>
          <w:szCs w:val="26"/>
        </w:rPr>
        <w:t>a</w:t>
      </w:r>
    </w:p>
    <w:p w14:paraId="0F36AF57" w14:textId="21D3C93F" w:rsidR="00A05BD8" w:rsidRPr="00CE78D1" w:rsidRDefault="00A05BD8" w:rsidP="00A05BD8">
      <w:pPr>
        <w:tabs>
          <w:tab w:val="left" w:pos="2124"/>
          <w:tab w:val="left" w:pos="2832"/>
          <w:tab w:val="left" w:pos="3540"/>
          <w:tab w:val="left" w:pos="4248"/>
          <w:tab w:val="left" w:pos="4956"/>
          <w:tab w:val="left" w:pos="5664"/>
          <w:tab w:val="left" w:pos="6372"/>
          <w:tab w:val="left" w:pos="7080"/>
        </w:tabs>
        <w:spacing w:line="276" w:lineRule="auto"/>
        <w:rPr>
          <w:rFonts w:ascii="Palatino" w:hAnsi="Palatino" w:cs="Calibri"/>
          <w:b/>
          <w:sz w:val="26"/>
          <w:szCs w:val="26"/>
        </w:rPr>
      </w:pPr>
      <w:r w:rsidRPr="00DC1A10">
        <w:rPr>
          <w:rFonts w:ascii="Palatino" w:hAnsi="Palatino" w:cs="Calibri"/>
          <w:b/>
          <w:sz w:val="26"/>
          <w:szCs w:val="26"/>
        </w:rPr>
        <w:t xml:space="preserve">Evidencijski broj nabave: </w:t>
      </w:r>
      <w:r w:rsidR="00DC1A10">
        <w:rPr>
          <w:rFonts w:ascii="Palatino" w:hAnsi="Palatino" w:cs="Calibri"/>
          <w:b/>
          <w:sz w:val="26"/>
          <w:szCs w:val="26"/>
        </w:rPr>
        <w:t>1/19</w:t>
      </w:r>
    </w:p>
    <w:p w14:paraId="0B84EBC7" w14:textId="77777777" w:rsidR="00F42E2E" w:rsidRDefault="00F42E2E" w:rsidP="00F42E2E">
      <w:pPr>
        <w:spacing w:line="275" w:lineRule="auto"/>
        <w:ind w:right="359"/>
        <w:jc w:val="center"/>
        <w:rPr>
          <w:rFonts w:ascii="Palatino" w:hAnsi="Palatino" w:cs="Calibri"/>
          <w:b/>
          <w:spacing w:val="-1"/>
          <w:sz w:val="26"/>
          <w:szCs w:val="26"/>
        </w:rPr>
      </w:pPr>
    </w:p>
    <w:p w14:paraId="3FF16702" w14:textId="51DC4D0E" w:rsidR="00A05BD8" w:rsidRPr="00F42E2E" w:rsidRDefault="00A05BD8" w:rsidP="00F42E2E">
      <w:pPr>
        <w:spacing w:line="275" w:lineRule="auto"/>
        <w:ind w:right="359"/>
        <w:jc w:val="center"/>
        <w:rPr>
          <w:rFonts w:ascii="Palatino" w:hAnsi="Palatino" w:cs="Calibri"/>
          <w:b/>
          <w:spacing w:val="-1"/>
          <w:sz w:val="26"/>
          <w:szCs w:val="26"/>
        </w:rPr>
      </w:pPr>
      <w:r w:rsidRPr="00CE78D1">
        <w:rPr>
          <w:rFonts w:ascii="Palatino" w:hAnsi="Palatino" w:cs="Calibri"/>
          <w:b/>
          <w:spacing w:val="-1"/>
          <w:sz w:val="26"/>
          <w:szCs w:val="26"/>
        </w:rPr>
        <w:t>IZJAVA</w:t>
      </w:r>
      <w:r w:rsidRPr="00CE78D1">
        <w:rPr>
          <w:rFonts w:ascii="Palatino" w:hAnsi="Palatino" w:cs="Calibri"/>
          <w:b/>
          <w:spacing w:val="-6"/>
          <w:sz w:val="26"/>
          <w:szCs w:val="26"/>
        </w:rPr>
        <w:t xml:space="preserve"> </w:t>
      </w:r>
      <w:r w:rsidRPr="00CE78D1">
        <w:rPr>
          <w:rFonts w:ascii="Palatino" w:hAnsi="Palatino" w:cs="Calibri"/>
          <w:b/>
          <w:sz w:val="26"/>
          <w:szCs w:val="26"/>
        </w:rPr>
        <w:t>O</w:t>
      </w:r>
      <w:r w:rsidRPr="00CE78D1">
        <w:rPr>
          <w:rFonts w:ascii="Palatino" w:hAnsi="Palatino" w:cs="Calibri"/>
          <w:b/>
          <w:spacing w:val="-5"/>
          <w:sz w:val="26"/>
          <w:szCs w:val="26"/>
        </w:rPr>
        <w:t xml:space="preserve"> </w:t>
      </w:r>
      <w:r w:rsidRPr="00CE78D1">
        <w:rPr>
          <w:rFonts w:ascii="Palatino" w:hAnsi="Palatino" w:cs="Calibri"/>
          <w:b/>
          <w:sz w:val="26"/>
          <w:szCs w:val="26"/>
        </w:rPr>
        <w:t>ZAJAMČENOJ</w:t>
      </w:r>
      <w:r w:rsidRPr="00CE78D1">
        <w:rPr>
          <w:rFonts w:ascii="Palatino" w:hAnsi="Palatino" w:cs="Calibri"/>
          <w:b/>
          <w:spacing w:val="-6"/>
          <w:sz w:val="26"/>
          <w:szCs w:val="26"/>
        </w:rPr>
        <w:t xml:space="preserve"> </w:t>
      </w:r>
      <w:r w:rsidRPr="00CE78D1">
        <w:rPr>
          <w:rFonts w:ascii="Palatino" w:hAnsi="Palatino" w:cs="Calibri"/>
          <w:b/>
          <w:sz w:val="26"/>
          <w:szCs w:val="26"/>
        </w:rPr>
        <w:t>UŠTEDI</w:t>
      </w:r>
      <w:r w:rsidRPr="00CE78D1">
        <w:rPr>
          <w:rFonts w:ascii="Palatino" w:hAnsi="Palatino" w:cs="Calibri"/>
          <w:b/>
          <w:spacing w:val="-5"/>
          <w:sz w:val="26"/>
          <w:szCs w:val="26"/>
        </w:rPr>
        <w:t xml:space="preserve"> </w:t>
      </w:r>
      <w:r w:rsidRPr="00CE78D1">
        <w:rPr>
          <w:rFonts w:ascii="Palatino" w:hAnsi="Palatino" w:cs="Calibri"/>
          <w:b/>
          <w:spacing w:val="-1"/>
          <w:sz w:val="26"/>
          <w:szCs w:val="26"/>
        </w:rPr>
        <w:t>POTROŠNJE</w:t>
      </w:r>
      <w:r w:rsidRPr="00CE78D1">
        <w:rPr>
          <w:rFonts w:ascii="Palatino" w:hAnsi="Palatino" w:cs="Calibri"/>
          <w:b/>
          <w:spacing w:val="-4"/>
          <w:sz w:val="26"/>
          <w:szCs w:val="26"/>
        </w:rPr>
        <w:t xml:space="preserve"> </w:t>
      </w:r>
      <w:r w:rsidRPr="00CE78D1">
        <w:rPr>
          <w:rFonts w:ascii="Palatino" w:hAnsi="Palatino" w:cs="Calibri"/>
          <w:b/>
          <w:spacing w:val="-1"/>
          <w:sz w:val="26"/>
          <w:szCs w:val="26"/>
        </w:rPr>
        <w:t>ELEKTRIČNE</w:t>
      </w:r>
      <w:r w:rsidRPr="00CE78D1">
        <w:rPr>
          <w:rFonts w:ascii="Palatino" w:hAnsi="Palatino" w:cs="Calibri"/>
          <w:b/>
          <w:spacing w:val="-5"/>
          <w:sz w:val="26"/>
          <w:szCs w:val="26"/>
        </w:rPr>
        <w:t xml:space="preserve"> </w:t>
      </w:r>
      <w:r w:rsidRPr="00CE78D1">
        <w:rPr>
          <w:rFonts w:ascii="Palatino" w:hAnsi="Palatino" w:cs="Calibri"/>
          <w:b/>
          <w:spacing w:val="-1"/>
          <w:sz w:val="26"/>
          <w:szCs w:val="26"/>
        </w:rPr>
        <w:t>ENERGIJE</w:t>
      </w:r>
      <w:r w:rsidRPr="00CE78D1">
        <w:rPr>
          <w:rFonts w:ascii="Palatino" w:hAnsi="Palatino" w:cs="Calibri"/>
          <w:b/>
          <w:spacing w:val="-5"/>
          <w:sz w:val="26"/>
          <w:szCs w:val="26"/>
        </w:rPr>
        <w:t xml:space="preserve"> </w:t>
      </w:r>
      <w:r w:rsidRPr="00CE78D1">
        <w:rPr>
          <w:rFonts w:ascii="Palatino" w:hAnsi="Palatino" w:cs="Calibri"/>
          <w:b/>
          <w:sz w:val="26"/>
          <w:szCs w:val="26"/>
        </w:rPr>
        <w:t>NA</w:t>
      </w:r>
      <w:r w:rsidRPr="00CE78D1">
        <w:rPr>
          <w:rFonts w:ascii="Palatino" w:hAnsi="Palatino" w:cs="Calibri"/>
          <w:b/>
          <w:spacing w:val="-6"/>
          <w:sz w:val="26"/>
          <w:szCs w:val="26"/>
        </w:rPr>
        <w:t xml:space="preserve"> </w:t>
      </w:r>
      <w:r w:rsidRPr="00CE78D1">
        <w:rPr>
          <w:rFonts w:ascii="Palatino" w:hAnsi="Palatino" w:cs="Calibri"/>
          <w:b/>
          <w:spacing w:val="-1"/>
          <w:sz w:val="26"/>
          <w:szCs w:val="26"/>
        </w:rPr>
        <w:t>ZAHVATU</w:t>
      </w:r>
      <w:r w:rsidRPr="00CE78D1">
        <w:rPr>
          <w:rFonts w:ascii="Palatino" w:hAnsi="Palatino" w:cs="Calibri"/>
          <w:b/>
          <w:spacing w:val="-4"/>
          <w:sz w:val="26"/>
          <w:szCs w:val="26"/>
        </w:rPr>
        <w:t xml:space="preserve"> </w:t>
      </w:r>
      <w:r w:rsidRPr="00CE78D1">
        <w:rPr>
          <w:rFonts w:ascii="Palatino" w:hAnsi="Palatino" w:cs="Calibri"/>
          <w:b/>
          <w:spacing w:val="-1"/>
          <w:sz w:val="26"/>
          <w:szCs w:val="26"/>
        </w:rPr>
        <w:t>IZ</w:t>
      </w:r>
      <w:r w:rsidRPr="00CE78D1">
        <w:rPr>
          <w:rFonts w:ascii="Palatino" w:hAnsi="Palatino" w:cs="Calibri"/>
          <w:b/>
          <w:spacing w:val="-4"/>
          <w:sz w:val="26"/>
          <w:szCs w:val="26"/>
        </w:rPr>
        <w:t xml:space="preserve"> </w:t>
      </w:r>
      <w:r w:rsidRPr="00CE78D1">
        <w:rPr>
          <w:rFonts w:ascii="Palatino" w:hAnsi="Palatino" w:cs="Calibri"/>
          <w:b/>
          <w:spacing w:val="-1"/>
          <w:sz w:val="26"/>
          <w:szCs w:val="26"/>
        </w:rPr>
        <w:t>OVE</w:t>
      </w:r>
      <w:r w:rsidRPr="00CE78D1">
        <w:rPr>
          <w:rFonts w:ascii="Palatino" w:hAnsi="Palatino" w:cs="Calibri"/>
          <w:b/>
          <w:spacing w:val="28"/>
          <w:sz w:val="26"/>
          <w:szCs w:val="26"/>
        </w:rPr>
        <w:t xml:space="preserve"> </w:t>
      </w:r>
      <w:r w:rsidRPr="00CE78D1">
        <w:rPr>
          <w:rFonts w:ascii="Palatino" w:hAnsi="Palatino" w:cs="Calibri"/>
          <w:b/>
          <w:sz w:val="26"/>
          <w:szCs w:val="26"/>
        </w:rPr>
        <w:t>DON</w:t>
      </w:r>
      <w:r w:rsidRPr="00CE78D1">
        <w:rPr>
          <w:rFonts w:ascii="Palatino" w:hAnsi="Palatino" w:cs="Calibri"/>
          <w:b/>
          <w:spacing w:val="-7"/>
          <w:sz w:val="26"/>
          <w:szCs w:val="26"/>
        </w:rPr>
        <w:t xml:space="preserve"> </w:t>
      </w:r>
      <w:r w:rsidRPr="00CE78D1">
        <w:rPr>
          <w:rFonts w:ascii="Palatino" w:hAnsi="Palatino" w:cs="Calibri"/>
          <w:b/>
          <w:spacing w:val="-1"/>
          <w:sz w:val="26"/>
          <w:szCs w:val="26"/>
        </w:rPr>
        <w:t>POSLIJE</w:t>
      </w:r>
      <w:r w:rsidRPr="00CE78D1">
        <w:rPr>
          <w:rFonts w:ascii="Palatino" w:hAnsi="Palatino" w:cs="Calibri"/>
          <w:b/>
          <w:spacing w:val="-6"/>
          <w:sz w:val="26"/>
          <w:szCs w:val="26"/>
        </w:rPr>
        <w:t xml:space="preserve"> </w:t>
      </w:r>
      <w:r w:rsidRPr="00CE78D1">
        <w:rPr>
          <w:rFonts w:ascii="Palatino" w:hAnsi="Palatino" w:cs="Calibri"/>
          <w:b/>
          <w:spacing w:val="-1"/>
          <w:sz w:val="26"/>
          <w:szCs w:val="26"/>
        </w:rPr>
        <w:t>PROVOĐENJA</w:t>
      </w:r>
      <w:r w:rsidRPr="00CE78D1">
        <w:rPr>
          <w:rFonts w:ascii="Palatino" w:hAnsi="Palatino" w:cs="Calibri"/>
          <w:b/>
          <w:spacing w:val="-8"/>
          <w:sz w:val="26"/>
          <w:szCs w:val="26"/>
        </w:rPr>
        <w:t xml:space="preserve"> </w:t>
      </w:r>
      <w:r w:rsidRPr="00CE78D1">
        <w:rPr>
          <w:rFonts w:ascii="Palatino" w:hAnsi="Palatino" w:cs="Calibri"/>
          <w:b/>
          <w:sz w:val="26"/>
          <w:szCs w:val="26"/>
        </w:rPr>
        <w:t>MJERE</w:t>
      </w:r>
      <w:r w:rsidRPr="00CE78D1">
        <w:rPr>
          <w:rFonts w:ascii="Palatino" w:hAnsi="Palatino" w:cs="Calibri"/>
          <w:b/>
          <w:spacing w:val="-7"/>
          <w:sz w:val="26"/>
          <w:szCs w:val="26"/>
        </w:rPr>
        <w:t xml:space="preserve"> </w:t>
      </w:r>
      <w:r w:rsidRPr="00CE78D1">
        <w:rPr>
          <w:rFonts w:ascii="Palatino" w:hAnsi="Palatino" w:cs="Calibri"/>
          <w:b/>
          <w:spacing w:val="-1"/>
          <w:sz w:val="26"/>
          <w:szCs w:val="26"/>
        </w:rPr>
        <w:t>ENERGETSKE</w:t>
      </w:r>
      <w:r w:rsidRPr="00CE78D1">
        <w:rPr>
          <w:rFonts w:ascii="Palatino" w:hAnsi="Palatino" w:cs="Calibri"/>
          <w:b/>
          <w:spacing w:val="-7"/>
          <w:sz w:val="26"/>
          <w:szCs w:val="26"/>
        </w:rPr>
        <w:t xml:space="preserve"> </w:t>
      </w:r>
      <w:r w:rsidRPr="00CE78D1">
        <w:rPr>
          <w:rFonts w:ascii="Palatino" w:hAnsi="Palatino" w:cs="Calibri"/>
          <w:b/>
          <w:spacing w:val="-1"/>
          <w:sz w:val="26"/>
          <w:szCs w:val="26"/>
        </w:rPr>
        <w:t>UČINKOVITOSTI</w:t>
      </w:r>
      <w:r w:rsidRPr="00CE78D1">
        <w:rPr>
          <w:rFonts w:ascii="Palatino" w:hAnsi="Palatino" w:cs="Calibri"/>
          <w:b/>
          <w:spacing w:val="-8"/>
          <w:sz w:val="26"/>
          <w:szCs w:val="26"/>
        </w:rPr>
        <w:t xml:space="preserve"> </w:t>
      </w:r>
      <w:r w:rsidRPr="00CE78D1">
        <w:rPr>
          <w:rFonts w:ascii="Palatino" w:hAnsi="Palatino" w:cs="Calibri"/>
          <w:b/>
          <w:sz w:val="26"/>
          <w:szCs w:val="26"/>
        </w:rPr>
        <w:t>U</w:t>
      </w:r>
      <w:r w:rsidRPr="00CE78D1">
        <w:rPr>
          <w:rFonts w:ascii="Palatino" w:hAnsi="Palatino" w:cs="Calibri"/>
          <w:b/>
          <w:spacing w:val="-6"/>
          <w:sz w:val="26"/>
          <w:szCs w:val="26"/>
        </w:rPr>
        <w:t xml:space="preserve"> </w:t>
      </w:r>
      <w:r w:rsidRPr="00CE78D1">
        <w:rPr>
          <w:rFonts w:ascii="Palatino" w:hAnsi="Palatino" w:cs="Calibri"/>
          <w:b/>
          <w:sz w:val="26"/>
          <w:szCs w:val="26"/>
        </w:rPr>
        <w:t>ODNOSU</w:t>
      </w:r>
      <w:r w:rsidRPr="00CE78D1">
        <w:rPr>
          <w:rFonts w:ascii="Palatino" w:hAnsi="Palatino" w:cs="Calibri"/>
          <w:b/>
          <w:spacing w:val="-7"/>
          <w:sz w:val="26"/>
          <w:szCs w:val="26"/>
        </w:rPr>
        <w:t xml:space="preserve"> </w:t>
      </w:r>
      <w:r w:rsidRPr="00CE78D1">
        <w:rPr>
          <w:rFonts w:ascii="Palatino" w:hAnsi="Palatino" w:cs="Calibri"/>
          <w:b/>
          <w:sz w:val="26"/>
          <w:szCs w:val="26"/>
        </w:rPr>
        <w:t>NA</w:t>
      </w:r>
      <w:r w:rsidRPr="00CE78D1">
        <w:rPr>
          <w:rFonts w:ascii="Palatino" w:hAnsi="Palatino" w:cs="Calibri"/>
          <w:b/>
          <w:spacing w:val="37"/>
          <w:w w:val="99"/>
          <w:sz w:val="26"/>
          <w:szCs w:val="26"/>
        </w:rPr>
        <w:t xml:space="preserve"> </w:t>
      </w:r>
      <w:r w:rsidRPr="00CE78D1">
        <w:rPr>
          <w:rFonts w:ascii="Palatino" w:hAnsi="Palatino" w:cs="Calibri"/>
          <w:b/>
          <w:spacing w:val="-1"/>
          <w:sz w:val="26"/>
          <w:szCs w:val="26"/>
        </w:rPr>
        <w:t>REFERENTNO</w:t>
      </w:r>
      <w:r w:rsidRPr="00CE78D1">
        <w:rPr>
          <w:rFonts w:ascii="Palatino" w:hAnsi="Palatino" w:cs="Calibri"/>
          <w:b/>
          <w:spacing w:val="-20"/>
          <w:sz w:val="26"/>
          <w:szCs w:val="26"/>
        </w:rPr>
        <w:t xml:space="preserve"> </w:t>
      </w:r>
      <w:r w:rsidRPr="00CE78D1">
        <w:rPr>
          <w:rFonts w:ascii="Palatino" w:hAnsi="Palatino" w:cs="Calibri"/>
          <w:b/>
          <w:sz w:val="26"/>
          <w:szCs w:val="26"/>
        </w:rPr>
        <w:t>STANJE TRETIRANOG ZAHVATA JAVNE RASVJETE</w:t>
      </w:r>
    </w:p>
    <w:p w14:paraId="2B099FBB" w14:textId="77777777" w:rsidR="00A05BD8" w:rsidRPr="00CE78D1" w:rsidRDefault="00A05BD8" w:rsidP="00A05BD8">
      <w:pPr>
        <w:rPr>
          <w:rFonts w:ascii="Palatino" w:hAnsi="Palatino" w:cs="Calibri"/>
          <w:b/>
          <w:u w:val="thick"/>
        </w:rPr>
      </w:pPr>
      <w:r w:rsidRPr="00CE78D1">
        <w:rPr>
          <w:rFonts w:ascii="Palatino" w:hAnsi="Palatino" w:cs="Calibri"/>
          <w:b/>
        </w:rPr>
        <w:t>Ponuditelj/Zajednica gospodarskih subjekata</w:t>
      </w:r>
      <w:r w:rsidRPr="00CE78D1">
        <w:rPr>
          <w:rFonts w:ascii="Palatino" w:hAnsi="Palatino" w:cs="Calibri"/>
          <w:b/>
          <w:u w:val="single"/>
        </w:rPr>
        <w:tab/>
      </w:r>
      <w:r w:rsidRPr="00CE78D1">
        <w:rPr>
          <w:rFonts w:ascii="Palatino" w:hAnsi="Palatino" w:cs="Calibri"/>
          <w:b/>
          <w:u w:val="single"/>
        </w:rPr>
        <w:tab/>
      </w:r>
      <w:r w:rsidRPr="00CE78D1">
        <w:rPr>
          <w:rFonts w:ascii="Palatino" w:hAnsi="Palatino" w:cs="Calibri"/>
          <w:b/>
          <w:u w:val="single"/>
        </w:rPr>
        <w:tab/>
      </w:r>
      <w:r w:rsidRPr="00CE78D1">
        <w:rPr>
          <w:rFonts w:ascii="Palatino" w:hAnsi="Palatino" w:cs="Calibri"/>
          <w:b/>
          <w:u w:val="single"/>
        </w:rPr>
        <w:tab/>
      </w:r>
      <w:r w:rsidRPr="00CE78D1">
        <w:rPr>
          <w:rFonts w:ascii="Palatino" w:hAnsi="Palatino" w:cs="Calibri"/>
          <w:b/>
          <w:u w:val="single"/>
        </w:rPr>
        <w:tab/>
      </w:r>
      <w:r w:rsidRPr="00CE78D1">
        <w:rPr>
          <w:rFonts w:ascii="Palatino" w:hAnsi="Palatino" w:cs="Calibri"/>
          <w:b/>
          <w:u w:val="single"/>
        </w:rPr>
        <w:tab/>
      </w:r>
      <w:r w:rsidRPr="00CE78D1">
        <w:rPr>
          <w:rFonts w:ascii="Palatino" w:hAnsi="Palatino" w:cs="Calibri"/>
          <w:b/>
          <w:u w:val="single"/>
        </w:rPr>
        <w:tab/>
      </w:r>
    </w:p>
    <w:p w14:paraId="2B4180E8" w14:textId="77777777" w:rsidR="00A05BD8" w:rsidRPr="00CE78D1" w:rsidRDefault="00A05BD8" w:rsidP="00A05BD8">
      <w:pPr>
        <w:tabs>
          <w:tab w:val="left" w:pos="2124"/>
          <w:tab w:val="left" w:pos="2832"/>
          <w:tab w:val="left" w:pos="3540"/>
          <w:tab w:val="left" w:pos="4248"/>
          <w:tab w:val="left" w:pos="4956"/>
          <w:tab w:val="left" w:pos="5664"/>
          <w:tab w:val="left" w:pos="6372"/>
          <w:tab w:val="left" w:pos="7080"/>
        </w:tabs>
        <w:rPr>
          <w:rFonts w:ascii="Palatino" w:hAnsi="Palatino" w:cs="Calibri"/>
          <w:b/>
          <w:sz w:val="16"/>
          <w:szCs w:val="16"/>
        </w:rPr>
      </w:pPr>
    </w:p>
    <w:p w14:paraId="0AFB120F" w14:textId="77777777" w:rsidR="00A05BD8" w:rsidRPr="00CE78D1" w:rsidRDefault="00A05BD8" w:rsidP="00A05BD8">
      <w:pPr>
        <w:pStyle w:val="Tijeloteksta"/>
        <w:spacing w:before="60"/>
        <w:ind w:left="0" w:right="166"/>
        <w:rPr>
          <w:rFonts w:ascii="Palatino" w:hAnsi="Palatino" w:cs="Calibri"/>
          <w:sz w:val="22"/>
          <w:szCs w:val="22"/>
        </w:rPr>
      </w:pPr>
      <w:r w:rsidRPr="00CE78D1">
        <w:rPr>
          <w:rFonts w:ascii="Palatino" w:hAnsi="Palatino" w:cs="Calibri"/>
          <w:spacing w:val="-1"/>
          <w:sz w:val="22"/>
          <w:szCs w:val="22"/>
        </w:rPr>
        <w:t>Jamčimo</w:t>
      </w:r>
      <w:r w:rsidRPr="00CE78D1">
        <w:rPr>
          <w:rFonts w:ascii="Palatino" w:hAnsi="Palatino" w:cs="Calibri"/>
          <w:spacing w:val="14"/>
          <w:sz w:val="22"/>
          <w:szCs w:val="22"/>
        </w:rPr>
        <w:t xml:space="preserve"> </w:t>
      </w:r>
      <w:r w:rsidRPr="00CE78D1">
        <w:rPr>
          <w:rFonts w:ascii="Palatino" w:hAnsi="Palatino" w:cs="Calibri"/>
          <w:spacing w:val="-1"/>
          <w:sz w:val="22"/>
          <w:szCs w:val="22"/>
        </w:rPr>
        <w:t>Naručitelju</w:t>
      </w:r>
      <w:r w:rsidRPr="00CE78D1">
        <w:rPr>
          <w:rFonts w:ascii="Palatino" w:hAnsi="Palatino" w:cs="Calibri"/>
          <w:spacing w:val="15"/>
          <w:sz w:val="22"/>
          <w:szCs w:val="22"/>
        </w:rPr>
        <w:t xml:space="preserve"> </w:t>
      </w:r>
      <w:r w:rsidRPr="00CE78D1">
        <w:rPr>
          <w:rFonts w:ascii="Palatino" w:hAnsi="Palatino" w:cs="Calibri"/>
          <w:sz w:val="22"/>
          <w:szCs w:val="22"/>
        </w:rPr>
        <w:t>da</w:t>
      </w:r>
      <w:r w:rsidRPr="00CE78D1">
        <w:rPr>
          <w:rFonts w:ascii="Palatino" w:hAnsi="Palatino" w:cs="Calibri"/>
          <w:spacing w:val="14"/>
          <w:sz w:val="22"/>
          <w:szCs w:val="22"/>
        </w:rPr>
        <w:t xml:space="preserve"> </w:t>
      </w:r>
      <w:r w:rsidRPr="00CE78D1">
        <w:rPr>
          <w:rFonts w:ascii="Palatino" w:hAnsi="Palatino" w:cs="Calibri"/>
          <w:sz w:val="22"/>
          <w:szCs w:val="22"/>
        </w:rPr>
        <w:t>će</w:t>
      </w:r>
      <w:r w:rsidRPr="00CE78D1">
        <w:rPr>
          <w:rFonts w:ascii="Palatino" w:hAnsi="Palatino" w:cs="Calibri"/>
          <w:spacing w:val="14"/>
          <w:sz w:val="22"/>
          <w:szCs w:val="22"/>
        </w:rPr>
        <w:t xml:space="preserve"> </w:t>
      </w:r>
      <w:r w:rsidRPr="00CE78D1">
        <w:rPr>
          <w:rFonts w:ascii="Palatino" w:hAnsi="Palatino" w:cs="Calibri"/>
          <w:spacing w:val="-1"/>
          <w:sz w:val="22"/>
          <w:szCs w:val="22"/>
        </w:rPr>
        <w:t>poslije</w:t>
      </w:r>
      <w:r w:rsidRPr="00CE78D1">
        <w:rPr>
          <w:rFonts w:ascii="Palatino" w:hAnsi="Palatino" w:cs="Calibri"/>
          <w:spacing w:val="15"/>
          <w:sz w:val="22"/>
          <w:szCs w:val="22"/>
        </w:rPr>
        <w:t xml:space="preserve"> </w:t>
      </w:r>
      <w:r w:rsidRPr="00CE78D1">
        <w:rPr>
          <w:rFonts w:ascii="Palatino" w:hAnsi="Palatino" w:cs="Calibri"/>
          <w:spacing w:val="-1"/>
          <w:sz w:val="22"/>
          <w:szCs w:val="22"/>
        </w:rPr>
        <w:t>provedenih</w:t>
      </w:r>
      <w:r w:rsidRPr="00CE78D1">
        <w:rPr>
          <w:rFonts w:ascii="Palatino" w:hAnsi="Palatino" w:cs="Calibri"/>
          <w:spacing w:val="16"/>
          <w:sz w:val="22"/>
          <w:szCs w:val="22"/>
        </w:rPr>
        <w:t xml:space="preserve"> </w:t>
      </w:r>
      <w:r w:rsidRPr="00CE78D1">
        <w:rPr>
          <w:rFonts w:ascii="Palatino" w:hAnsi="Palatino" w:cs="Calibri"/>
          <w:sz w:val="22"/>
          <w:szCs w:val="22"/>
        </w:rPr>
        <w:t>Mjera</w:t>
      </w:r>
      <w:r w:rsidRPr="00CE78D1">
        <w:rPr>
          <w:rFonts w:ascii="Palatino" w:hAnsi="Palatino" w:cs="Calibri"/>
          <w:spacing w:val="14"/>
          <w:sz w:val="22"/>
          <w:szCs w:val="22"/>
        </w:rPr>
        <w:t xml:space="preserve"> </w:t>
      </w:r>
      <w:r w:rsidRPr="00CE78D1">
        <w:rPr>
          <w:rFonts w:ascii="Palatino" w:hAnsi="Palatino" w:cs="Calibri"/>
          <w:spacing w:val="-1"/>
          <w:sz w:val="22"/>
          <w:szCs w:val="22"/>
        </w:rPr>
        <w:t>energetske</w:t>
      </w:r>
      <w:r w:rsidRPr="00CE78D1">
        <w:rPr>
          <w:rFonts w:ascii="Palatino" w:hAnsi="Palatino" w:cs="Calibri"/>
          <w:spacing w:val="14"/>
          <w:sz w:val="22"/>
          <w:szCs w:val="22"/>
        </w:rPr>
        <w:t xml:space="preserve"> </w:t>
      </w:r>
      <w:r w:rsidRPr="00CE78D1">
        <w:rPr>
          <w:rFonts w:ascii="Palatino" w:hAnsi="Palatino" w:cs="Calibri"/>
          <w:spacing w:val="-1"/>
          <w:sz w:val="22"/>
          <w:szCs w:val="22"/>
        </w:rPr>
        <w:t>učinkovitosti</w:t>
      </w:r>
      <w:r w:rsidRPr="00CE78D1">
        <w:rPr>
          <w:rFonts w:ascii="Palatino" w:hAnsi="Palatino" w:cs="Calibri"/>
          <w:spacing w:val="15"/>
          <w:sz w:val="22"/>
          <w:szCs w:val="22"/>
        </w:rPr>
        <w:t xml:space="preserve"> </w:t>
      </w:r>
      <w:r w:rsidRPr="00CE78D1">
        <w:rPr>
          <w:rFonts w:ascii="Palatino" w:hAnsi="Palatino" w:cs="Calibri"/>
          <w:sz w:val="22"/>
          <w:szCs w:val="22"/>
        </w:rPr>
        <w:t>na</w:t>
      </w:r>
      <w:r w:rsidRPr="00CE78D1">
        <w:rPr>
          <w:rFonts w:ascii="Palatino" w:hAnsi="Palatino" w:cs="Calibri"/>
          <w:spacing w:val="14"/>
          <w:sz w:val="22"/>
          <w:szCs w:val="22"/>
        </w:rPr>
        <w:t xml:space="preserve"> </w:t>
      </w:r>
      <w:r w:rsidRPr="00CE78D1">
        <w:rPr>
          <w:rFonts w:ascii="Palatino" w:hAnsi="Palatino" w:cs="Calibri"/>
          <w:spacing w:val="-1"/>
          <w:sz w:val="22"/>
          <w:szCs w:val="22"/>
        </w:rPr>
        <w:t>zahvatu</w:t>
      </w:r>
      <w:r w:rsidRPr="00CE78D1">
        <w:rPr>
          <w:rFonts w:ascii="Palatino" w:hAnsi="Palatino" w:cs="Calibri"/>
          <w:spacing w:val="15"/>
          <w:sz w:val="22"/>
          <w:szCs w:val="22"/>
        </w:rPr>
        <w:t xml:space="preserve"> </w:t>
      </w:r>
      <w:r w:rsidRPr="00CE78D1">
        <w:rPr>
          <w:rFonts w:ascii="Palatino" w:hAnsi="Palatino" w:cs="Calibri"/>
          <w:spacing w:val="-1"/>
          <w:sz w:val="22"/>
          <w:szCs w:val="22"/>
        </w:rPr>
        <w:t>javne</w:t>
      </w:r>
      <w:r w:rsidRPr="00CE78D1">
        <w:rPr>
          <w:rFonts w:ascii="Palatino" w:hAnsi="Palatino" w:cs="Calibri"/>
          <w:spacing w:val="14"/>
          <w:sz w:val="22"/>
          <w:szCs w:val="22"/>
        </w:rPr>
        <w:t xml:space="preserve"> </w:t>
      </w:r>
      <w:r w:rsidRPr="00CE78D1">
        <w:rPr>
          <w:rFonts w:ascii="Palatino" w:hAnsi="Palatino" w:cs="Calibri"/>
          <w:spacing w:val="-1"/>
          <w:sz w:val="22"/>
          <w:szCs w:val="22"/>
        </w:rPr>
        <w:t xml:space="preserve">rasvjete </w:t>
      </w:r>
      <w:r w:rsidRPr="00CE78D1">
        <w:rPr>
          <w:rFonts w:ascii="Palatino" w:hAnsi="Palatino" w:cs="Calibri"/>
          <w:sz w:val="22"/>
          <w:szCs w:val="22"/>
        </w:rPr>
        <w:t xml:space="preserve"> </w:t>
      </w:r>
      <w:r w:rsidRPr="00CE78D1">
        <w:rPr>
          <w:rFonts w:ascii="Palatino" w:hAnsi="Palatino" w:cs="Calibri"/>
          <w:spacing w:val="-1"/>
          <w:sz w:val="22"/>
          <w:szCs w:val="22"/>
        </w:rPr>
        <w:t>iz</w:t>
      </w:r>
      <w:r w:rsidRPr="00CE78D1">
        <w:rPr>
          <w:rFonts w:ascii="Palatino" w:hAnsi="Palatino" w:cs="Calibri"/>
          <w:spacing w:val="14"/>
          <w:sz w:val="22"/>
          <w:szCs w:val="22"/>
        </w:rPr>
        <w:t xml:space="preserve"> </w:t>
      </w:r>
      <w:r w:rsidRPr="00CE78D1">
        <w:rPr>
          <w:rFonts w:ascii="Palatino" w:hAnsi="Palatino" w:cs="Calibri"/>
          <w:sz w:val="22"/>
          <w:szCs w:val="22"/>
        </w:rPr>
        <w:t>ove</w:t>
      </w:r>
      <w:r w:rsidRPr="00CE78D1">
        <w:rPr>
          <w:rFonts w:ascii="Palatino" w:hAnsi="Palatino" w:cs="Calibri"/>
          <w:spacing w:val="47"/>
          <w:sz w:val="22"/>
          <w:szCs w:val="22"/>
        </w:rPr>
        <w:t xml:space="preserve"> </w:t>
      </w:r>
      <w:r w:rsidRPr="00CE78D1">
        <w:rPr>
          <w:rFonts w:ascii="Palatino" w:hAnsi="Palatino" w:cs="Calibri"/>
          <w:sz w:val="22"/>
          <w:szCs w:val="22"/>
        </w:rPr>
        <w:t>DON,</w:t>
      </w:r>
      <w:r w:rsidRPr="00CE78D1">
        <w:rPr>
          <w:rFonts w:ascii="Palatino" w:hAnsi="Palatino" w:cs="Calibri"/>
          <w:spacing w:val="-1"/>
          <w:sz w:val="22"/>
          <w:szCs w:val="22"/>
        </w:rPr>
        <w:t xml:space="preserve"> </w:t>
      </w:r>
      <w:r w:rsidRPr="00CE78D1">
        <w:rPr>
          <w:rFonts w:ascii="Palatino" w:hAnsi="Palatino" w:cs="Calibri"/>
          <w:sz w:val="22"/>
          <w:szCs w:val="22"/>
        </w:rPr>
        <w:t>a</w:t>
      </w:r>
      <w:r w:rsidRPr="00CE78D1">
        <w:rPr>
          <w:rFonts w:ascii="Palatino" w:hAnsi="Palatino" w:cs="Calibri"/>
          <w:spacing w:val="-1"/>
          <w:sz w:val="22"/>
          <w:szCs w:val="22"/>
        </w:rPr>
        <w:t xml:space="preserve"> </w:t>
      </w:r>
      <w:r w:rsidRPr="00CE78D1">
        <w:rPr>
          <w:rFonts w:ascii="Palatino" w:hAnsi="Palatino" w:cs="Calibri"/>
          <w:sz w:val="22"/>
          <w:szCs w:val="22"/>
        </w:rPr>
        <w:t xml:space="preserve">u </w:t>
      </w:r>
      <w:r w:rsidRPr="00CE78D1">
        <w:rPr>
          <w:rFonts w:ascii="Palatino" w:hAnsi="Palatino" w:cs="Calibri"/>
          <w:spacing w:val="-1"/>
          <w:sz w:val="22"/>
          <w:szCs w:val="22"/>
        </w:rPr>
        <w:t>režimu</w:t>
      </w:r>
      <w:r w:rsidRPr="00CE78D1">
        <w:rPr>
          <w:rFonts w:ascii="Palatino" w:hAnsi="Palatino" w:cs="Calibri"/>
          <w:sz w:val="22"/>
          <w:szCs w:val="22"/>
        </w:rPr>
        <w:t xml:space="preserve"> rada</w:t>
      </w:r>
      <w:r w:rsidRPr="00CE78D1">
        <w:rPr>
          <w:rFonts w:ascii="Palatino" w:hAnsi="Palatino" w:cs="Calibri"/>
          <w:spacing w:val="-2"/>
          <w:sz w:val="22"/>
          <w:szCs w:val="22"/>
        </w:rPr>
        <w:t xml:space="preserve"> </w:t>
      </w:r>
      <w:r w:rsidRPr="00CE78D1">
        <w:rPr>
          <w:rFonts w:ascii="Palatino" w:hAnsi="Palatino" w:cs="Calibri"/>
          <w:sz w:val="22"/>
          <w:szCs w:val="22"/>
        </w:rPr>
        <w:t>bez</w:t>
      </w:r>
      <w:r w:rsidRPr="00CE78D1">
        <w:rPr>
          <w:rFonts w:ascii="Palatino" w:hAnsi="Palatino" w:cs="Calibri"/>
          <w:spacing w:val="-1"/>
          <w:sz w:val="22"/>
          <w:szCs w:val="22"/>
        </w:rPr>
        <w:t xml:space="preserve"> aktivne</w:t>
      </w:r>
      <w:r w:rsidRPr="00CE78D1">
        <w:rPr>
          <w:rFonts w:ascii="Palatino" w:hAnsi="Palatino" w:cs="Calibri"/>
          <w:sz w:val="22"/>
          <w:szCs w:val="22"/>
        </w:rPr>
        <w:t xml:space="preserve"> </w:t>
      </w:r>
      <w:r w:rsidRPr="00CE78D1">
        <w:rPr>
          <w:rFonts w:ascii="Palatino" w:hAnsi="Palatino" w:cs="Calibri"/>
          <w:spacing w:val="-1"/>
          <w:sz w:val="22"/>
          <w:szCs w:val="22"/>
        </w:rPr>
        <w:t>regulacije</w:t>
      </w:r>
      <w:r w:rsidRPr="00CE78D1">
        <w:rPr>
          <w:rFonts w:ascii="Palatino" w:hAnsi="Palatino" w:cs="Calibri"/>
          <w:spacing w:val="-2"/>
          <w:sz w:val="22"/>
          <w:szCs w:val="22"/>
        </w:rPr>
        <w:t xml:space="preserve"> </w:t>
      </w:r>
      <w:r w:rsidRPr="00CE78D1">
        <w:rPr>
          <w:rFonts w:ascii="Palatino" w:hAnsi="Palatino" w:cs="Calibri"/>
          <w:spacing w:val="-1"/>
          <w:sz w:val="22"/>
          <w:szCs w:val="22"/>
        </w:rPr>
        <w:t>snage/svjetlosnog</w:t>
      </w:r>
      <w:r w:rsidRPr="00CE78D1">
        <w:rPr>
          <w:rFonts w:ascii="Palatino" w:hAnsi="Palatino" w:cs="Calibri"/>
          <w:sz w:val="22"/>
          <w:szCs w:val="22"/>
        </w:rPr>
        <w:t xml:space="preserve"> toka</w:t>
      </w:r>
      <w:r w:rsidRPr="00CE78D1">
        <w:rPr>
          <w:rFonts w:ascii="Palatino" w:hAnsi="Palatino" w:cs="Calibri"/>
          <w:spacing w:val="-1"/>
          <w:sz w:val="22"/>
          <w:szCs w:val="22"/>
        </w:rPr>
        <w:t xml:space="preserve"> (dimming),</w:t>
      </w:r>
    </w:p>
    <w:p w14:paraId="5CF091C1" w14:textId="77777777" w:rsidR="00A05BD8" w:rsidRPr="00CE78D1" w:rsidRDefault="00A05BD8" w:rsidP="00A05BD8">
      <w:pPr>
        <w:pStyle w:val="Tijeloteksta"/>
        <w:spacing w:before="60"/>
        <w:ind w:left="0" w:right="166"/>
        <w:rPr>
          <w:rFonts w:ascii="Palatino" w:hAnsi="Palatino" w:cs="Calibri"/>
          <w:sz w:val="16"/>
          <w:szCs w:val="16"/>
        </w:rPr>
      </w:pPr>
    </w:p>
    <w:p w14:paraId="14147DD2" w14:textId="77777777" w:rsidR="00A05BD8" w:rsidRPr="00CE78D1" w:rsidRDefault="00A05BD8" w:rsidP="00A05BD8">
      <w:pPr>
        <w:pStyle w:val="Tijeloteksta"/>
        <w:tabs>
          <w:tab w:val="left" w:pos="6240"/>
        </w:tabs>
        <w:spacing w:before="60"/>
        <w:ind w:left="0" w:right="166"/>
        <w:rPr>
          <w:rFonts w:ascii="Palatino" w:hAnsi="Palatino" w:cs="Calibri"/>
          <w:sz w:val="22"/>
          <w:szCs w:val="22"/>
        </w:rPr>
      </w:pPr>
      <w:r w:rsidRPr="00CE78D1">
        <w:rPr>
          <w:rFonts w:ascii="Palatino" w:hAnsi="Palatino" w:cs="Calibri"/>
          <w:sz w:val="22"/>
          <w:szCs w:val="22"/>
        </w:rPr>
        <w:t>- instalirana snaga javne rasvjete biti manja ili jednaka</w:t>
      </w:r>
      <w:r w:rsidRPr="00CE78D1">
        <w:rPr>
          <w:rFonts w:ascii="Palatino" w:hAnsi="Palatino" w:cs="Calibri"/>
          <w:sz w:val="22"/>
          <w:szCs w:val="22"/>
          <w:u w:val="single"/>
        </w:rPr>
        <w:tab/>
      </w:r>
      <w:r w:rsidRPr="00CE78D1">
        <w:rPr>
          <w:rFonts w:ascii="Palatino" w:hAnsi="Palatino" w:cs="Calibri"/>
          <w:sz w:val="22"/>
          <w:szCs w:val="22"/>
        </w:rPr>
        <w:t>kW;</w:t>
      </w:r>
    </w:p>
    <w:p w14:paraId="712B998F" w14:textId="77777777" w:rsidR="00A05BD8" w:rsidRPr="00CE78D1" w:rsidRDefault="00A05BD8" w:rsidP="00A05BD8">
      <w:pPr>
        <w:pStyle w:val="Tijeloteksta"/>
        <w:tabs>
          <w:tab w:val="left" w:pos="7395"/>
        </w:tabs>
        <w:spacing w:before="60"/>
        <w:ind w:left="0" w:right="166"/>
        <w:rPr>
          <w:rFonts w:ascii="Palatino" w:hAnsi="Palatino" w:cs="Calibri"/>
        </w:rPr>
      </w:pPr>
      <w:r w:rsidRPr="00CE78D1">
        <w:rPr>
          <w:rFonts w:ascii="Palatino" w:hAnsi="Palatino" w:cs="Calibri"/>
          <w:sz w:val="22"/>
          <w:szCs w:val="22"/>
        </w:rPr>
        <w:t>- smanjenje instalirane snage u odnosu na referentno stanje će bit ≥</w:t>
      </w:r>
      <w:r w:rsidRPr="00CE78D1">
        <w:rPr>
          <w:rFonts w:ascii="Palatino" w:hAnsi="Palatino" w:cs="Calibri"/>
          <w:u w:val="single"/>
        </w:rPr>
        <w:tab/>
      </w:r>
      <w:r w:rsidRPr="00CE78D1">
        <w:rPr>
          <w:rFonts w:ascii="Palatino" w:hAnsi="Palatino" w:cs="Calibri"/>
          <w:sz w:val="22"/>
          <w:szCs w:val="22"/>
        </w:rPr>
        <w:t>%;</w:t>
      </w:r>
    </w:p>
    <w:p w14:paraId="30AEEC99" w14:textId="77777777" w:rsidR="00A05BD8" w:rsidRPr="00CE78D1" w:rsidRDefault="00A05BD8" w:rsidP="00A05BD8">
      <w:pPr>
        <w:pStyle w:val="Tijeloteksta"/>
        <w:tabs>
          <w:tab w:val="left" w:pos="7395"/>
        </w:tabs>
        <w:spacing w:before="60"/>
        <w:ind w:left="0" w:right="166"/>
        <w:rPr>
          <w:rFonts w:ascii="Palatino" w:hAnsi="Palatino" w:cs="Calibri"/>
          <w:sz w:val="16"/>
          <w:szCs w:val="16"/>
        </w:rPr>
      </w:pPr>
    </w:p>
    <w:p w14:paraId="41B787EB" w14:textId="77777777" w:rsidR="00A05BD8" w:rsidRPr="00CE78D1" w:rsidRDefault="00A05BD8" w:rsidP="00A05BD8">
      <w:pPr>
        <w:pStyle w:val="Tijeloteksta"/>
        <w:tabs>
          <w:tab w:val="left" w:pos="7395"/>
        </w:tabs>
        <w:spacing w:before="60"/>
        <w:ind w:left="0" w:right="166"/>
        <w:rPr>
          <w:rFonts w:ascii="Palatino" w:hAnsi="Palatino" w:cs="Calibri"/>
          <w:spacing w:val="-1"/>
          <w:sz w:val="22"/>
          <w:szCs w:val="22"/>
        </w:rPr>
      </w:pPr>
      <w:r w:rsidRPr="00CE78D1">
        <w:rPr>
          <w:rFonts w:ascii="Papyrus Condensed" w:hAnsi="Papyrus Condensed" w:cs="Papyrus Condensed"/>
          <w:sz w:val="22"/>
          <w:szCs w:val="22"/>
        </w:rPr>
        <w:t>‐</w:t>
      </w:r>
      <w:r w:rsidRPr="00CE78D1">
        <w:rPr>
          <w:rFonts w:ascii="Palatino" w:hAnsi="Palatino" w:cs="Calibri"/>
          <w:sz w:val="22"/>
          <w:szCs w:val="22"/>
        </w:rPr>
        <w:t xml:space="preserve"> </w:t>
      </w:r>
      <w:r w:rsidRPr="00CE78D1">
        <w:rPr>
          <w:rFonts w:ascii="Palatino" w:hAnsi="Palatino" w:cs="Calibri"/>
          <w:spacing w:val="-1"/>
          <w:sz w:val="22"/>
          <w:szCs w:val="22"/>
        </w:rPr>
        <w:t>potrošnja</w:t>
      </w:r>
      <w:r w:rsidRPr="00CE78D1">
        <w:rPr>
          <w:rFonts w:ascii="Palatino" w:hAnsi="Palatino" w:cs="Calibri"/>
          <w:sz w:val="22"/>
          <w:szCs w:val="22"/>
        </w:rPr>
        <w:t xml:space="preserve"> </w:t>
      </w:r>
      <w:r w:rsidRPr="00CE78D1">
        <w:rPr>
          <w:rFonts w:ascii="Palatino" w:hAnsi="Palatino" w:cs="Calibri"/>
          <w:spacing w:val="-1"/>
          <w:sz w:val="22"/>
          <w:szCs w:val="22"/>
        </w:rPr>
        <w:t>električne energije</w:t>
      </w:r>
      <w:r w:rsidRPr="00CE78D1">
        <w:rPr>
          <w:rFonts w:ascii="Palatino" w:hAnsi="Palatino" w:cs="Calibri"/>
          <w:sz w:val="22"/>
          <w:szCs w:val="22"/>
        </w:rPr>
        <w:t xml:space="preserve"> će</w:t>
      </w:r>
      <w:r w:rsidRPr="00CE78D1">
        <w:rPr>
          <w:rFonts w:ascii="Palatino" w:hAnsi="Palatino" w:cs="Calibri"/>
          <w:spacing w:val="-1"/>
          <w:sz w:val="22"/>
          <w:szCs w:val="22"/>
        </w:rPr>
        <w:t xml:space="preserve"> biti</w:t>
      </w:r>
      <w:r w:rsidRPr="00CE78D1">
        <w:rPr>
          <w:rFonts w:ascii="Palatino" w:hAnsi="Palatino" w:cs="Calibri"/>
          <w:sz w:val="22"/>
          <w:szCs w:val="22"/>
        </w:rPr>
        <w:t xml:space="preserve"> </w:t>
      </w:r>
      <w:r w:rsidRPr="00CE78D1">
        <w:rPr>
          <w:rFonts w:ascii="Palatino" w:hAnsi="Palatino" w:cs="Calibri"/>
          <w:spacing w:val="-1"/>
          <w:sz w:val="22"/>
          <w:szCs w:val="22"/>
        </w:rPr>
        <w:t>manja ili</w:t>
      </w:r>
      <w:r w:rsidRPr="00CE78D1">
        <w:rPr>
          <w:rFonts w:ascii="Palatino" w:hAnsi="Palatino" w:cs="Calibri"/>
          <w:sz w:val="22"/>
          <w:szCs w:val="22"/>
        </w:rPr>
        <w:t xml:space="preserve"> </w:t>
      </w:r>
      <w:r w:rsidRPr="00CE78D1">
        <w:rPr>
          <w:rFonts w:ascii="Palatino" w:hAnsi="Palatino" w:cs="Calibri"/>
          <w:spacing w:val="-1"/>
          <w:sz w:val="22"/>
          <w:szCs w:val="22"/>
        </w:rPr>
        <w:t>jednaka</w:t>
      </w:r>
      <w:r w:rsidRPr="00CE78D1">
        <w:rPr>
          <w:rFonts w:ascii="Palatino" w:hAnsi="Palatino" w:cs="Calibri"/>
          <w:spacing w:val="-1"/>
          <w:sz w:val="22"/>
          <w:szCs w:val="22"/>
          <w:u w:val="single"/>
        </w:rPr>
        <w:tab/>
      </w:r>
      <w:r w:rsidRPr="00CE78D1">
        <w:rPr>
          <w:rFonts w:ascii="Palatino" w:hAnsi="Palatino" w:cs="Calibri"/>
          <w:spacing w:val="-1"/>
          <w:sz w:val="22"/>
          <w:szCs w:val="22"/>
        </w:rPr>
        <w:t>kWh/god;</w:t>
      </w:r>
    </w:p>
    <w:p w14:paraId="38E61026" w14:textId="77777777" w:rsidR="00A05BD8" w:rsidRPr="00CE78D1" w:rsidRDefault="00A05BD8" w:rsidP="00A05BD8">
      <w:pPr>
        <w:pStyle w:val="Tijeloteksta"/>
        <w:tabs>
          <w:tab w:val="left" w:pos="8040"/>
        </w:tabs>
        <w:spacing w:before="60"/>
        <w:ind w:left="0" w:right="166"/>
        <w:rPr>
          <w:rFonts w:ascii="Palatino" w:hAnsi="Palatino" w:cs="Calibri"/>
          <w:sz w:val="22"/>
          <w:szCs w:val="22"/>
        </w:rPr>
      </w:pPr>
      <w:r w:rsidRPr="00CE78D1">
        <w:rPr>
          <w:rFonts w:ascii="Papyrus Condensed" w:hAnsi="Papyrus Condensed" w:cs="Papyrus Condensed"/>
          <w:sz w:val="22"/>
          <w:szCs w:val="22"/>
        </w:rPr>
        <w:t>‐</w:t>
      </w:r>
      <w:r w:rsidRPr="00CE78D1">
        <w:rPr>
          <w:rFonts w:ascii="Palatino" w:hAnsi="Palatino" w:cs="Calibri"/>
          <w:sz w:val="22"/>
          <w:szCs w:val="22"/>
        </w:rPr>
        <w:t xml:space="preserve"> </w:t>
      </w:r>
      <w:r w:rsidRPr="00CE78D1">
        <w:rPr>
          <w:rFonts w:ascii="Palatino" w:hAnsi="Palatino" w:cs="Calibri"/>
          <w:spacing w:val="-1"/>
          <w:sz w:val="22"/>
          <w:szCs w:val="22"/>
        </w:rPr>
        <w:t>smanjenje potrošnje</w:t>
      </w:r>
      <w:r w:rsidRPr="00CE78D1">
        <w:rPr>
          <w:rFonts w:ascii="Palatino" w:hAnsi="Palatino" w:cs="Calibri"/>
          <w:sz w:val="22"/>
          <w:szCs w:val="22"/>
        </w:rPr>
        <w:t xml:space="preserve"> </w:t>
      </w:r>
      <w:r w:rsidRPr="00CE78D1">
        <w:rPr>
          <w:rFonts w:ascii="Palatino" w:hAnsi="Palatino" w:cs="Calibri"/>
          <w:spacing w:val="-1"/>
          <w:sz w:val="22"/>
          <w:szCs w:val="22"/>
        </w:rPr>
        <w:t>električne</w:t>
      </w:r>
      <w:r w:rsidRPr="00CE78D1">
        <w:rPr>
          <w:rFonts w:ascii="Palatino" w:hAnsi="Palatino" w:cs="Calibri"/>
          <w:sz w:val="22"/>
          <w:szCs w:val="22"/>
        </w:rPr>
        <w:t xml:space="preserve"> </w:t>
      </w:r>
      <w:r w:rsidRPr="00CE78D1">
        <w:rPr>
          <w:rFonts w:ascii="Palatino" w:hAnsi="Palatino" w:cs="Calibri"/>
          <w:spacing w:val="-1"/>
          <w:sz w:val="22"/>
          <w:szCs w:val="22"/>
        </w:rPr>
        <w:t>energije</w:t>
      </w:r>
      <w:r w:rsidRPr="00CE78D1">
        <w:rPr>
          <w:rFonts w:ascii="Palatino" w:hAnsi="Palatino" w:cs="Calibri"/>
          <w:spacing w:val="-2"/>
          <w:sz w:val="22"/>
          <w:szCs w:val="22"/>
        </w:rPr>
        <w:t xml:space="preserve"> </w:t>
      </w:r>
      <w:r w:rsidRPr="00CE78D1">
        <w:rPr>
          <w:rFonts w:ascii="Palatino" w:hAnsi="Palatino" w:cs="Calibri"/>
          <w:sz w:val="22"/>
          <w:szCs w:val="22"/>
        </w:rPr>
        <w:t xml:space="preserve">u </w:t>
      </w:r>
      <w:r w:rsidRPr="00CE78D1">
        <w:rPr>
          <w:rFonts w:ascii="Palatino" w:hAnsi="Palatino" w:cs="Calibri"/>
          <w:spacing w:val="-1"/>
          <w:sz w:val="22"/>
          <w:szCs w:val="22"/>
        </w:rPr>
        <w:t>odnosu</w:t>
      </w:r>
      <w:r w:rsidRPr="00CE78D1">
        <w:rPr>
          <w:rFonts w:ascii="Palatino" w:hAnsi="Palatino" w:cs="Calibri"/>
          <w:sz w:val="22"/>
          <w:szCs w:val="22"/>
        </w:rPr>
        <w:t xml:space="preserve"> na</w:t>
      </w:r>
      <w:r w:rsidRPr="00CE78D1">
        <w:rPr>
          <w:rFonts w:ascii="Palatino" w:hAnsi="Palatino" w:cs="Calibri"/>
          <w:spacing w:val="-1"/>
          <w:sz w:val="22"/>
          <w:szCs w:val="22"/>
        </w:rPr>
        <w:t xml:space="preserve"> Referentno stanje</w:t>
      </w:r>
      <w:r w:rsidRPr="00CE78D1">
        <w:rPr>
          <w:rFonts w:ascii="Palatino" w:hAnsi="Palatino" w:cs="Calibri"/>
          <w:spacing w:val="-2"/>
          <w:sz w:val="22"/>
          <w:szCs w:val="22"/>
        </w:rPr>
        <w:t xml:space="preserve"> </w:t>
      </w:r>
      <w:r w:rsidRPr="00CE78D1">
        <w:rPr>
          <w:rFonts w:ascii="Palatino" w:hAnsi="Palatino" w:cs="Calibri"/>
          <w:spacing w:val="-1"/>
          <w:sz w:val="22"/>
          <w:szCs w:val="22"/>
        </w:rPr>
        <w:t>će</w:t>
      </w:r>
      <w:r w:rsidRPr="00CE78D1">
        <w:rPr>
          <w:rFonts w:ascii="Palatino" w:hAnsi="Palatino" w:cs="Calibri"/>
          <w:sz w:val="22"/>
          <w:szCs w:val="22"/>
        </w:rPr>
        <w:t xml:space="preserve"> </w:t>
      </w:r>
      <w:r w:rsidRPr="00CE78D1">
        <w:rPr>
          <w:rFonts w:ascii="Palatino" w:hAnsi="Palatino" w:cs="Calibri"/>
          <w:spacing w:val="-1"/>
          <w:sz w:val="22"/>
          <w:szCs w:val="22"/>
        </w:rPr>
        <w:t xml:space="preserve">biti </w:t>
      </w:r>
      <w:r w:rsidRPr="00CE78D1">
        <w:rPr>
          <w:rFonts w:ascii="Palatino" w:hAnsi="Palatino" w:cs="Calibri"/>
          <w:sz w:val="22"/>
          <w:szCs w:val="22"/>
        </w:rPr>
        <w:t>≥</w:t>
      </w:r>
      <w:r w:rsidRPr="00CE78D1">
        <w:rPr>
          <w:rFonts w:ascii="Palatino" w:hAnsi="Palatino" w:cs="Calibri"/>
          <w:sz w:val="22"/>
          <w:szCs w:val="22"/>
          <w:u w:val="single"/>
        </w:rPr>
        <w:tab/>
      </w:r>
      <w:r w:rsidRPr="00CE78D1">
        <w:rPr>
          <w:rFonts w:ascii="Palatino" w:hAnsi="Palatino" w:cs="Calibri"/>
          <w:sz w:val="22"/>
          <w:szCs w:val="22"/>
        </w:rPr>
        <w:t>%.</w:t>
      </w:r>
    </w:p>
    <w:p w14:paraId="6D064A1C" w14:textId="77777777" w:rsidR="00A05BD8" w:rsidRPr="00CE78D1" w:rsidRDefault="00A05BD8" w:rsidP="00A05BD8">
      <w:pPr>
        <w:pStyle w:val="Tijeloteksta"/>
        <w:tabs>
          <w:tab w:val="left" w:pos="7665"/>
        </w:tabs>
        <w:spacing w:before="60"/>
        <w:ind w:left="0" w:right="166"/>
        <w:rPr>
          <w:rFonts w:ascii="Palatino" w:hAnsi="Palatino" w:cs="Calibri"/>
          <w:sz w:val="16"/>
          <w:szCs w:val="16"/>
        </w:rPr>
      </w:pPr>
    </w:p>
    <w:p w14:paraId="2555F8E1" w14:textId="77777777" w:rsidR="00A05BD8" w:rsidRPr="00CE78D1" w:rsidRDefault="00A05BD8" w:rsidP="00A05BD8">
      <w:pPr>
        <w:pStyle w:val="Tijeloteksta"/>
        <w:tabs>
          <w:tab w:val="left" w:pos="7665"/>
        </w:tabs>
        <w:spacing w:before="60"/>
        <w:ind w:left="0" w:right="166"/>
        <w:rPr>
          <w:rFonts w:ascii="Palatino" w:hAnsi="Palatino" w:cs="Calibri"/>
          <w:sz w:val="22"/>
          <w:szCs w:val="22"/>
        </w:rPr>
      </w:pPr>
      <w:r w:rsidRPr="00CE78D1">
        <w:rPr>
          <w:rFonts w:ascii="Palatino" w:hAnsi="Palatino" w:cs="Calibri"/>
          <w:sz w:val="22"/>
          <w:szCs w:val="22"/>
        </w:rPr>
        <w:t>Ušteda električne energije u odnosu na Referentno stanje će biti ≥</w:t>
      </w:r>
      <w:r w:rsidRPr="00CE78D1">
        <w:rPr>
          <w:rFonts w:ascii="Palatino" w:hAnsi="Palatino" w:cs="Calibri"/>
          <w:sz w:val="22"/>
          <w:szCs w:val="22"/>
          <w:u w:val="single"/>
        </w:rPr>
        <w:tab/>
      </w:r>
      <w:r w:rsidRPr="00CE78D1">
        <w:rPr>
          <w:rFonts w:ascii="Palatino" w:hAnsi="Palatino" w:cs="Calibri"/>
          <w:sz w:val="22"/>
          <w:szCs w:val="22"/>
        </w:rPr>
        <w:t>kWh/god.</w:t>
      </w:r>
    </w:p>
    <w:p w14:paraId="6E398802" w14:textId="77777777" w:rsidR="00A05BD8" w:rsidRPr="00CE78D1" w:rsidRDefault="00A05BD8" w:rsidP="00A05BD8">
      <w:pPr>
        <w:pStyle w:val="Tijeloteksta"/>
        <w:tabs>
          <w:tab w:val="left" w:pos="7665"/>
        </w:tabs>
        <w:spacing w:before="60"/>
        <w:ind w:left="0" w:right="166"/>
        <w:rPr>
          <w:rFonts w:ascii="Palatino" w:hAnsi="Palatino" w:cs="Calibri"/>
          <w:sz w:val="16"/>
          <w:szCs w:val="16"/>
        </w:rPr>
      </w:pPr>
    </w:p>
    <w:p w14:paraId="30239E60" w14:textId="77777777" w:rsidR="00A05BD8" w:rsidRPr="00CE78D1" w:rsidRDefault="00A05BD8" w:rsidP="00A05BD8">
      <w:pPr>
        <w:pStyle w:val="Tijeloteksta"/>
        <w:tabs>
          <w:tab w:val="left" w:pos="7665"/>
        </w:tabs>
        <w:spacing w:before="60" w:line="276" w:lineRule="auto"/>
        <w:ind w:left="0" w:right="166"/>
        <w:rPr>
          <w:rFonts w:ascii="Palatino" w:hAnsi="Palatino" w:cs="Calibri"/>
          <w:sz w:val="22"/>
          <w:szCs w:val="22"/>
        </w:rPr>
      </w:pPr>
      <w:r w:rsidRPr="00CE78D1">
        <w:rPr>
          <w:rFonts w:ascii="Palatino" w:hAnsi="Palatino" w:cs="Calibri"/>
          <w:sz w:val="22"/>
          <w:szCs w:val="22"/>
        </w:rPr>
        <w:t>Sve gornje temeljem podataka iz izvještaja o provedenom energetskom pregledu:</w:t>
      </w:r>
    </w:p>
    <w:p w14:paraId="617FA735" w14:textId="77777777" w:rsidR="00A05BD8" w:rsidRPr="00CE78D1" w:rsidRDefault="00A05BD8" w:rsidP="00A05BD8">
      <w:pPr>
        <w:pStyle w:val="Tijeloteksta"/>
        <w:tabs>
          <w:tab w:val="left" w:pos="7665"/>
        </w:tabs>
        <w:spacing w:before="60" w:line="276" w:lineRule="auto"/>
        <w:ind w:left="0" w:right="166"/>
        <w:rPr>
          <w:rFonts w:ascii="Palatino" w:hAnsi="Palatino" w:cs="Calibri"/>
          <w:spacing w:val="-1"/>
          <w:sz w:val="22"/>
          <w:szCs w:val="22"/>
        </w:rPr>
      </w:pPr>
      <w:r w:rsidRPr="00CE78D1">
        <w:rPr>
          <w:rFonts w:ascii="Papyrus Condensed" w:hAnsi="Papyrus Condensed" w:cs="Papyrus Condensed"/>
          <w:sz w:val="22"/>
          <w:szCs w:val="22"/>
        </w:rPr>
        <w:t>‐</w:t>
      </w:r>
      <w:r w:rsidRPr="00CE78D1">
        <w:rPr>
          <w:rFonts w:ascii="Palatino" w:hAnsi="Palatino" w:cs="Calibri"/>
          <w:sz w:val="22"/>
          <w:szCs w:val="22"/>
        </w:rPr>
        <w:t xml:space="preserve"> </w:t>
      </w:r>
      <w:r w:rsidRPr="00CE78D1">
        <w:rPr>
          <w:rFonts w:ascii="Palatino" w:hAnsi="Palatino" w:cs="Calibri"/>
          <w:spacing w:val="-1"/>
          <w:sz w:val="22"/>
          <w:szCs w:val="22"/>
        </w:rPr>
        <w:t>režima</w:t>
      </w:r>
      <w:r w:rsidRPr="00CE78D1">
        <w:rPr>
          <w:rFonts w:ascii="Palatino" w:hAnsi="Palatino" w:cs="Calibri"/>
          <w:sz w:val="22"/>
          <w:szCs w:val="22"/>
        </w:rPr>
        <w:t xml:space="preserve"> rada</w:t>
      </w:r>
      <w:r w:rsidRPr="00CE78D1">
        <w:rPr>
          <w:rFonts w:ascii="Palatino" w:hAnsi="Palatino" w:cs="Calibri"/>
          <w:spacing w:val="-2"/>
          <w:sz w:val="22"/>
          <w:szCs w:val="22"/>
        </w:rPr>
        <w:t xml:space="preserve"> </w:t>
      </w:r>
      <w:r w:rsidRPr="00CE78D1">
        <w:rPr>
          <w:rFonts w:ascii="Palatino" w:hAnsi="Palatino" w:cs="Calibri"/>
          <w:spacing w:val="-1"/>
          <w:sz w:val="22"/>
          <w:szCs w:val="22"/>
        </w:rPr>
        <w:t>javne</w:t>
      </w:r>
      <w:r w:rsidRPr="00CE78D1">
        <w:rPr>
          <w:rFonts w:ascii="Palatino" w:hAnsi="Palatino" w:cs="Calibri"/>
          <w:sz w:val="22"/>
          <w:szCs w:val="22"/>
        </w:rPr>
        <w:t xml:space="preserve"> </w:t>
      </w:r>
      <w:r w:rsidRPr="00CE78D1">
        <w:rPr>
          <w:rFonts w:ascii="Palatino" w:hAnsi="Palatino" w:cs="Calibri"/>
          <w:spacing w:val="-1"/>
          <w:sz w:val="22"/>
          <w:szCs w:val="22"/>
        </w:rPr>
        <w:t>rasvjete</w:t>
      </w:r>
      <w:r w:rsidRPr="00CE78D1">
        <w:rPr>
          <w:rFonts w:ascii="Palatino" w:hAnsi="Palatino" w:cs="Calibri"/>
          <w:spacing w:val="-2"/>
          <w:sz w:val="22"/>
          <w:szCs w:val="22"/>
        </w:rPr>
        <w:t xml:space="preserve"> </w:t>
      </w:r>
      <w:r w:rsidRPr="00CE78D1">
        <w:rPr>
          <w:rFonts w:ascii="Palatino" w:hAnsi="Palatino" w:cs="Calibri"/>
          <w:spacing w:val="-1"/>
          <w:sz w:val="22"/>
          <w:szCs w:val="22"/>
        </w:rPr>
        <w:t>4.100</w:t>
      </w:r>
      <w:r w:rsidRPr="00CE78D1">
        <w:rPr>
          <w:rFonts w:ascii="Palatino" w:hAnsi="Palatino" w:cs="Calibri"/>
          <w:sz w:val="22"/>
          <w:szCs w:val="22"/>
        </w:rPr>
        <w:t xml:space="preserve"> </w:t>
      </w:r>
      <w:r w:rsidRPr="00CE78D1">
        <w:rPr>
          <w:rFonts w:ascii="Palatino" w:hAnsi="Palatino" w:cs="Calibri"/>
          <w:spacing w:val="-1"/>
          <w:sz w:val="22"/>
          <w:szCs w:val="22"/>
        </w:rPr>
        <w:t>sati godišnje (prema</w:t>
      </w:r>
      <w:r w:rsidRPr="00CE78D1">
        <w:rPr>
          <w:rFonts w:ascii="Palatino" w:hAnsi="Palatino" w:cs="Calibri"/>
          <w:sz w:val="22"/>
          <w:szCs w:val="22"/>
        </w:rPr>
        <w:t xml:space="preserve"> </w:t>
      </w:r>
      <w:r w:rsidRPr="00CE78D1">
        <w:rPr>
          <w:rFonts w:ascii="Palatino" w:hAnsi="Palatino" w:cs="Calibri"/>
          <w:spacing w:val="-1"/>
          <w:sz w:val="22"/>
          <w:szCs w:val="22"/>
        </w:rPr>
        <w:t>Pravilniku</w:t>
      </w:r>
      <w:r w:rsidRPr="00CE78D1">
        <w:rPr>
          <w:rFonts w:ascii="Palatino" w:hAnsi="Palatino" w:cs="Calibri"/>
          <w:sz w:val="22"/>
          <w:szCs w:val="22"/>
        </w:rPr>
        <w:t xml:space="preserve"> o </w:t>
      </w:r>
      <w:r w:rsidRPr="00CE78D1">
        <w:rPr>
          <w:rFonts w:ascii="Palatino" w:hAnsi="Palatino" w:cs="Calibri"/>
          <w:spacing w:val="-1"/>
          <w:sz w:val="22"/>
          <w:szCs w:val="22"/>
        </w:rPr>
        <w:t xml:space="preserve">metodologiji </w:t>
      </w:r>
      <w:r w:rsidRPr="00CE78D1">
        <w:rPr>
          <w:rFonts w:ascii="Palatino" w:hAnsi="Palatino" w:cs="Calibri"/>
          <w:sz w:val="22"/>
          <w:szCs w:val="22"/>
        </w:rPr>
        <w:t>za</w:t>
      </w:r>
      <w:r w:rsidRPr="00CE78D1">
        <w:rPr>
          <w:rFonts w:ascii="Palatino" w:hAnsi="Palatino" w:cs="Calibri"/>
          <w:spacing w:val="-1"/>
          <w:sz w:val="22"/>
          <w:szCs w:val="22"/>
        </w:rPr>
        <w:t xml:space="preserve"> praćenje,</w:t>
      </w:r>
    </w:p>
    <w:p w14:paraId="793E9064" w14:textId="77777777" w:rsidR="00A05BD8" w:rsidRPr="00CE78D1" w:rsidRDefault="00A05BD8" w:rsidP="00A05BD8">
      <w:pPr>
        <w:pStyle w:val="Tijeloteksta"/>
        <w:tabs>
          <w:tab w:val="left" w:pos="7665"/>
        </w:tabs>
        <w:spacing w:before="60" w:line="276" w:lineRule="auto"/>
        <w:ind w:left="0" w:right="166"/>
        <w:rPr>
          <w:rFonts w:ascii="Palatino" w:hAnsi="Palatino" w:cs="Calibri"/>
          <w:spacing w:val="-1"/>
          <w:sz w:val="22"/>
          <w:szCs w:val="22"/>
        </w:rPr>
      </w:pPr>
      <w:r w:rsidRPr="00CE78D1">
        <w:rPr>
          <w:rFonts w:ascii="Palatino" w:hAnsi="Palatino" w:cs="Calibri"/>
          <w:spacing w:val="-1"/>
          <w:sz w:val="22"/>
          <w:szCs w:val="22"/>
        </w:rPr>
        <w:t xml:space="preserve">  mjerenje </w:t>
      </w:r>
      <w:r w:rsidRPr="00CE78D1">
        <w:rPr>
          <w:rFonts w:ascii="Palatino" w:hAnsi="Palatino" w:cs="Calibri"/>
          <w:sz w:val="22"/>
          <w:szCs w:val="22"/>
        </w:rPr>
        <w:t xml:space="preserve">i </w:t>
      </w:r>
      <w:r w:rsidRPr="00CE78D1">
        <w:rPr>
          <w:rFonts w:ascii="Palatino" w:hAnsi="Palatino" w:cs="Calibri"/>
          <w:spacing w:val="-1"/>
          <w:sz w:val="22"/>
          <w:szCs w:val="22"/>
        </w:rPr>
        <w:t>verifikaciju</w:t>
      </w:r>
      <w:r w:rsidRPr="00CE78D1">
        <w:rPr>
          <w:rFonts w:ascii="Palatino" w:hAnsi="Palatino" w:cs="Calibri"/>
          <w:spacing w:val="-2"/>
          <w:sz w:val="22"/>
          <w:szCs w:val="22"/>
        </w:rPr>
        <w:t xml:space="preserve"> </w:t>
      </w:r>
      <w:r w:rsidRPr="00CE78D1">
        <w:rPr>
          <w:rFonts w:ascii="Palatino" w:hAnsi="Palatino" w:cs="Calibri"/>
          <w:spacing w:val="-1"/>
          <w:sz w:val="22"/>
          <w:szCs w:val="22"/>
        </w:rPr>
        <w:t>ušteda</w:t>
      </w:r>
      <w:r w:rsidRPr="00CE78D1">
        <w:rPr>
          <w:rFonts w:ascii="Palatino" w:hAnsi="Palatino" w:cs="Calibri"/>
          <w:sz w:val="22"/>
          <w:szCs w:val="22"/>
        </w:rPr>
        <w:t xml:space="preserve"> </w:t>
      </w:r>
      <w:r w:rsidRPr="00CE78D1">
        <w:rPr>
          <w:rFonts w:ascii="Palatino" w:hAnsi="Palatino" w:cs="Calibri"/>
          <w:spacing w:val="-1"/>
          <w:sz w:val="22"/>
          <w:szCs w:val="22"/>
        </w:rPr>
        <w:t>energije</w:t>
      </w:r>
      <w:r w:rsidRPr="00CE78D1">
        <w:rPr>
          <w:rFonts w:ascii="Palatino" w:hAnsi="Palatino" w:cs="Calibri"/>
          <w:sz w:val="22"/>
          <w:szCs w:val="22"/>
        </w:rPr>
        <w:t xml:space="preserve"> u</w:t>
      </w:r>
      <w:r w:rsidRPr="00CE78D1">
        <w:rPr>
          <w:rFonts w:ascii="Palatino" w:hAnsi="Palatino" w:cs="Calibri"/>
          <w:spacing w:val="-1"/>
          <w:sz w:val="22"/>
          <w:szCs w:val="22"/>
        </w:rPr>
        <w:t xml:space="preserve"> neposrednoj potrošnji</w:t>
      </w:r>
      <w:r w:rsidRPr="00CE78D1">
        <w:rPr>
          <w:rFonts w:ascii="Palatino" w:hAnsi="Palatino" w:cs="Calibri"/>
          <w:sz w:val="22"/>
          <w:szCs w:val="22"/>
        </w:rPr>
        <w:t xml:space="preserve"> – </w:t>
      </w:r>
      <w:r w:rsidRPr="00CE78D1">
        <w:rPr>
          <w:rFonts w:ascii="Palatino" w:hAnsi="Palatino" w:cs="Calibri"/>
          <w:spacing w:val="-1"/>
          <w:sz w:val="22"/>
          <w:szCs w:val="22"/>
        </w:rPr>
        <w:t>NN 71/15);</w:t>
      </w:r>
    </w:p>
    <w:p w14:paraId="70363AFF" w14:textId="10C36848" w:rsidR="00A05BD8" w:rsidRPr="00CE78D1" w:rsidRDefault="00A05BD8" w:rsidP="00A05BD8">
      <w:pPr>
        <w:pStyle w:val="Tijeloteksta"/>
        <w:tabs>
          <w:tab w:val="left" w:pos="3630"/>
        </w:tabs>
        <w:spacing w:before="60" w:line="276" w:lineRule="auto"/>
        <w:ind w:left="0" w:right="166"/>
        <w:rPr>
          <w:rFonts w:ascii="Palatino" w:hAnsi="Palatino" w:cs="Calibri"/>
          <w:sz w:val="22"/>
          <w:szCs w:val="22"/>
        </w:rPr>
      </w:pPr>
      <w:r w:rsidRPr="00CE78D1">
        <w:rPr>
          <w:rFonts w:ascii="Papyrus Condensed" w:hAnsi="Papyrus Condensed" w:cs="Papyrus Condensed"/>
          <w:sz w:val="22"/>
          <w:szCs w:val="22"/>
        </w:rPr>
        <w:t>‐</w:t>
      </w:r>
      <w:r w:rsidRPr="00CE78D1">
        <w:rPr>
          <w:rFonts w:ascii="Palatino" w:hAnsi="Palatino" w:cs="Calibri"/>
          <w:sz w:val="22"/>
          <w:szCs w:val="22"/>
        </w:rPr>
        <w:t xml:space="preserve"> </w:t>
      </w:r>
      <w:r w:rsidRPr="00CE78D1">
        <w:rPr>
          <w:rFonts w:ascii="Palatino" w:hAnsi="Palatino" w:cs="Calibri"/>
          <w:spacing w:val="-1"/>
          <w:sz w:val="22"/>
          <w:szCs w:val="22"/>
        </w:rPr>
        <w:t>određene angažirane</w:t>
      </w:r>
      <w:r w:rsidRPr="00CE78D1">
        <w:rPr>
          <w:rFonts w:ascii="Palatino" w:hAnsi="Palatino" w:cs="Calibri"/>
          <w:spacing w:val="-2"/>
          <w:sz w:val="22"/>
          <w:szCs w:val="22"/>
        </w:rPr>
        <w:t xml:space="preserve"> </w:t>
      </w:r>
      <w:r w:rsidRPr="00CE78D1">
        <w:rPr>
          <w:rFonts w:ascii="Palatino" w:hAnsi="Palatino" w:cs="Calibri"/>
          <w:spacing w:val="-1"/>
          <w:sz w:val="22"/>
          <w:szCs w:val="22"/>
        </w:rPr>
        <w:t>snage od</w:t>
      </w:r>
      <w:r w:rsidRPr="00CE78D1">
        <w:rPr>
          <w:rFonts w:ascii="Palatino" w:hAnsi="Palatino" w:cs="Calibri"/>
          <w:spacing w:val="-1"/>
          <w:sz w:val="22"/>
          <w:szCs w:val="22"/>
          <w:u w:val="single"/>
        </w:rPr>
        <w:tab/>
      </w:r>
      <w:r w:rsidRPr="00CE78D1">
        <w:rPr>
          <w:rFonts w:ascii="Palatino" w:hAnsi="Palatino" w:cs="Calibri"/>
          <w:spacing w:val="-1"/>
          <w:sz w:val="22"/>
          <w:szCs w:val="22"/>
        </w:rPr>
        <w:t xml:space="preserve">kW </w:t>
      </w:r>
      <w:r w:rsidRPr="00CE78D1">
        <w:rPr>
          <w:rFonts w:ascii="Palatino" w:hAnsi="Palatino" w:cs="Calibri"/>
          <w:sz w:val="22"/>
          <w:szCs w:val="22"/>
        </w:rPr>
        <w:t>kod</w:t>
      </w:r>
      <w:r w:rsidRPr="00CE78D1">
        <w:rPr>
          <w:rFonts w:ascii="Palatino" w:hAnsi="Palatino" w:cs="Calibri"/>
          <w:spacing w:val="-1"/>
          <w:sz w:val="22"/>
          <w:szCs w:val="22"/>
        </w:rPr>
        <w:t xml:space="preserve"> Referentnog</w:t>
      </w:r>
      <w:r w:rsidRPr="00CE78D1">
        <w:rPr>
          <w:rFonts w:ascii="Palatino" w:hAnsi="Palatino" w:cs="Calibri"/>
          <w:spacing w:val="1"/>
          <w:sz w:val="22"/>
          <w:szCs w:val="22"/>
        </w:rPr>
        <w:t xml:space="preserve"> </w:t>
      </w:r>
      <w:r w:rsidRPr="00CE78D1">
        <w:rPr>
          <w:rFonts w:ascii="Palatino" w:hAnsi="Palatino" w:cs="Calibri"/>
          <w:spacing w:val="-1"/>
          <w:sz w:val="22"/>
          <w:szCs w:val="22"/>
        </w:rPr>
        <w:t>stanja tretiranog zahvata;</w:t>
      </w:r>
    </w:p>
    <w:p w14:paraId="6B822D6A" w14:textId="77777777" w:rsidR="00A05BD8" w:rsidRPr="00CE78D1" w:rsidRDefault="00A05BD8" w:rsidP="00A05BD8">
      <w:pPr>
        <w:pStyle w:val="Tijeloteksta"/>
        <w:tabs>
          <w:tab w:val="left" w:pos="3630"/>
          <w:tab w:val="left" w:pos="7245"/>
        </w:tabs>
        <w:spacing w:before="60" w:line="276" w:lineRule="auto"/>
        <w:ind w:left="0" w:right="166"/>
        <w:rPr>
          <w:rFonts w:ascii="Palatino" w:hAnsi="Palatino" w:cs="Calibri"/>
          <w:spacing w:val="-1"/>
          <w:sz w:val="22"/>
          <w:szCs w:val="22"/>
        </w:rPr>
      </w:pPr>
      <w:r w:rsidRPr="00CE78D1">
        <w:rPr>
          <w:rFonts w:ascii="Papyrus Condensed" w:hAnsi="Papyrus Condensed" w:cs="Papyrus Condensed"/>
          <w:sz w:val="22"/>
          <w:szCs w:val="22"/>
        </w:rPr>
        <w:t>‐</w:t>
      </w:r>
      <w:r w:rsidRPr="00CE78D1">
        <w:rPr>
          <w:rFonts w:ascii="Palatino" w:hAnsi="Palatino" w:cs="Calibri"/>
          <w:sz w:val="22"/>
          <w:szCs w:val="22"/>
        </w:rPr>
        <w:t xml:space="preserve"> ukupne potrošnje električne energije </w:t>
      </w:r>
      <w:r w:rsidRPr="00CE78D1">
        <w:rPr>
          <w:rFonts w:ascii="Palatino" w:hAnsi="Palatino" w:cs="Calibri"/>
          <w:spacing w:val="-1"/>
          <w:sz w:val="22"/>
          <w:szCs w:val="22"/>
        </w:rPr>
        <w:t>od</w:t>
      </w:r>
      <w:r w:rsidRPr="00CE78D1">
        <w:rPr>
          <w:rFonts w:ascii="Palatino" w:hAnsi="Palatino" w:cs="Calibri"/>
          <w:spacing w:val="-1"/>
          <w:sz w:val="22"/>
          <w:szCs w:val="22"/>
          <w:u w:val="single"/>
        </w:rPr>
        <w:tab/>
      </w:r>
      <w:r w:rsidRPr="00CE78D1">
        <w:rPr>
          <w:rFonts w:ascii="Palatino" w:hAnsi="Palatino" w:cs="Calibri"/>
          <w:spacing w:val="-1"/>
          <w:sz w:val="22"/>
          <w:szCs w:val="22"/>
        </w:rPr>
        <w:t xml:space="preserve">kW x 4.100 h/god.  </w:t>
      </w:r>
      <w:r w:rsidRPr="00CE78D1">
        <w:rPr>
          <w:rFonts w:ascii="Palatino" w:hAnsi="Palatino" w:cs="Calibri"/>
          <w:sz w:val="22"/>
          <w:szCs w:val="22"/>
        </w:rPr>
        <w:t xml:space="preserve"> =</w:t>
      </w:r>
      <w:r w:rsidRPr="00CE78D1">
        <w:rPr>
          <w:rFonts w:ascii="Palatino" w:hAnsi="Palatino" w:cs="Calibri"/>
          <w:sz w:val="22"/>
          <w:szCs w:val="22"/>
          <w:u w:val="single"/>
        </w:rPr>
        <w:tab/>
      </w:r>
      <w:r w:rsidRPr="00CE78D1">
        <w:rPr>
          <w:rFonts w:ascii="Palatino" w:hAnsi="Palatino" w:cs="Calibri"/>
          <w:sz w:val="22"/>
          <w:szCs w:val="22"/>
        </w:rPr>
        <w:t>kWh/god. kod referentnog stanja.</w:t>
      </w:r>
    </w:p>
    <w:p w14:paraId="7C15212F" w14:textId="77777777" w:rsidR="00A05BD8" w:rsidRPr="00CE78D1" w:rsidRDefault="00A05BD8" w:rsidP="00A05BD8">
      <w:pPr>
        <w:pStyle w:val="Tijeloteksta"/>
        <w:tabs>
          <w:tab w:val="left" w:pos="3630"/>
        </w:tabs>
        <w:spacing w:before="60" w:line="276" w:lineRule="auto"/>
        <w:ind w:left="0" w:right="166"/>
        <w:rPr>
          <w:rFonts w:ascii="Palatino" w:hAnsi="Palatino" w:cs="Calibri"/>
          <w:spacing w:val="-1"/>
          <w:sz w:val="22"/>
          <w:szCs w:val="22"/>
        </w:rPr>
      </w:pPr>
      <w:r w:rsidRPr="00CE78D1">
        <w:rPr>
          <w:rFonts w:ascii="Papyrus Condensed" w:hAnsi="Papyrus Condensed" w:cs="Papyrus Condensed"/>
          <w:sz w:val="22"/>
          <w:szCs w:val="22"/>
        </w:rPr>
        <w:t>‐</w:t>
      </w:r>
      <w:r w:rsidRPr="00CE78D1">
        <w:rPr>
          <w:rFonts w:ascii="Palatino" w:hAnsi="Palatino" w:cs="Calibri"/>
          <w:sz w:val="22"/>
          <w:szCs w:val="22"/>
        </w:rPr>
        <w:t xml:space="preserve"> </w:t>
      </w:r>
      <w:r w:rsidRPr="00CE78D1">
        <w:rPr>
          <w:rFonts w:ascii="Palatino" w:hAnsi="Palatino" w:cs="Calibri"/>
          <w:spacing w:val="-1"/>
          <w:sz w:val="22"/>
          <w:szCs w:val="22"/>
        </w:rPr>
        <w:t>instalirane</w:t>
      </w:r>
      <w:r w:rsidRPr="00CE78D1">
        <w:rPr>
          <w:rFonts w:ascii="Palatino" w:hAnsi="Palatino" w:cs="Calibri"/>
          <w:spacing w:val="1"/>
          <w:sz w:val="22"/>
          <w:szCs w:val="22"/>
        </w:rPr>
        <w:t xml:space="preserve"> </w:t>
      </w:r>
      <w:r w:rsidRPr="00CE78D1">
        <w:rPr>
          <w:rFonts w:ascii="Palatino" w:hAnsi="Palatino" w:cs="Calibri"/>
          <w:spacing w:val="-1"/>
          <w:sz w:val="22"/>
          <w:szCs w:val="22"/>
        </w:rPr>
        <w:t>snage nakon</w:t>
      </w:r>
      <w:r w:rsidRPr="00CE78D1">
        <w:rPr>
          <w:rFonts w:ascii="Palatino" w:hAnsi="Palatino" w:cs="Calibri"/>
          <w:sz w:val="22"/>
          <w:szCs w:val="22"/>
        </w:rPr>
        <w:t xml:space="preserve"> </w:t>
      </w:r>
      <w:r w:rsidRPr="00CE78D1">
        <w:rPr>
          <w:rFonts w:ascii="Palatino" w:hAnsi="Palatino" w:cs="Calibri"/>
          <w:spacing w:val="-1"/>
          <w:sz w:val="22"/>
          <w:szCs w:val="22"/>
        </w:rPr>
        <w:t>provedbe</w:t>
      </w:r>
      <w:r w:rsidRPr="00CE78D1">
        <w:rPr>
          <w:rFonts w:ascii="Palatino" w:hAnsi="Palatino" w:cs="Calibri"/>
          <w:spacing w:val="-2"/>
          <w:sz w:val="22"/>
          <w:szCs w:val="22"/>
        </w:rPr>
        <w:t xml:space="preserve"> </w:t>
      </w:r>
      <w:r w:rsidRPr="00CE78D1">
        <w:rPr>
          <w:rFonts w:ascii="Palatino" w:hAnsi="Palatino" w:cs="Calibri"/>
          <w:sz w:val="22"/>
          <w:szCs w:val="22"/>
        </w:rPr>
        <w:t xml:space="preserve">Mjera </w:t>
      </w:r>
      <w:r w:rsidRPr="00CE78D1">
        <w:rPr>
          <w:rFonts w:ascii="Palatino" w:hAnsi="Palatino" w:cs="Calibri"/>
          <w:spacing w:val="-1"/>
          <w:sz w:val="22"/>
          <w:szCs w:val="22"/>
        </w:rPr>
        <w:t>energetske</w:t>
      </w:r>
      <w:r w:rsidRPr="00CE78D1">
        <w:rPr>
          <w:rFonts w:ascii="Palatino" w:hAnsi="Palatino" w:cs="Calibri"/>
          <w:spacing w:val="-2"/>
          <w:sz w:val="22"/>
          <w:szCs w:val="22"/>
        </w:rPr>
        <w:t xml:space="preserve"> </w:t>
      </w:r>
      <w:r w:rsidRPr="00CE78D1">
        <w:rPr>
          <w:rFonts w:ascii="Palatino" w:hAnsi="Palatino" w:cs="Calibri"/>
          <w:spacing w:val="-1"/>
          <w:sz w:val="22"/>
          <w:szCs w:val="22"/>
        </w:rPr>
        <w:t>učinkovitosti</w:t>
      </w:r>
      <w:r w:rsidRPr="00CE78D1">
        <w:rPr>
          <w:rFonts w:ascii="Palatino" w:hAnsi="Palatino" w:cs="Calibri"/>
          <w:spacing w:val="1"/>
          <w:sz w:val="22"/>
          <w:szCs w:val="22"/>
        </w:rPr>
        <w:t xml:space="preserve"> </w:t>
      </w:r>
      <w:r w:rsidRPr="00CE78D1">
        <w:rPr>
          <w:rFonts w:ascii="Palatino" w:hAnsi="Palatino" w:cs="Calibri"/>
          <w:sz w:val="22"/>
          <w:szCs w:val="22"/>
        </w:rPr>
        <w:t xml:space="preserve">koja </w:t>
      </w:r>
      <w:r w:rsidRPr="00CE78D1">
        <w:rPr>
          <w:rFonts w:ascii="Palatino" w:hAnsi="Palatino" w:cs="Calibri"/>
          <w:spacing w:val="-1"/>
          <w:sz w:val="22"/>
          <w:szCs w:val="22"/>
        </w:rPr>
        <w:t>se</w:t>
      </w:r>
      <w:r w:rsidRPr="00CE78D1">
        <w:rPr>
          <w:rFonts w:ascii="Palatino" w:hAnsi="Palatino" w:cs="Calibri"/>
          <w:sz w:val="22"/>
          <w:szCs w:val="22"/>
        </w:rPr>
        <w:t xml:space="preserve"> </w:t>
      </w:r>
      <w:r w:rsidRPr="00CE78D1">
        <w:rPr>
          <w:rFonts w:ascii="Palatino" w:hAnsi="Palatino" w:cs="Calibri"/>
          <w:spacing w:val="-1"/>
          <w:sz w:val="22"/>
          <w:szCs w:val="22"/>
        </w:rPr>
        <w:t>mjeri</w:t>
      </w:r>
      <w:r w:rsidRPr="00CE78D1">
        <w:rPr>
          <w:rFonts w:ascii="Palatino" w:hAnsi="Palatino" w:cs="Calibri"/>
          <w:sz w:val="22"/>
          <w:szCs w:val="22"/>
        </w:rPr>
        <w:t xml:space="preserve"> </w:t>
      </w:r>
      <w:r w:rsidRPr="00CE78D1">
        <w:rPr>
          <w:rFonts w:ascii="Palatino" w:hAnsi="Palatino" w:cs="Calibri"/>
          <w:spacing w:val="-1"/>
          <w:sz w:val="22"/>
          <w:szCs w:val="22"/>
        </w:rPr>
        <w:t xml:space="preserve">zbrojem snaga koje crpi iz mreže </w:t>
      </w:r>
      <w:r w:rsidRPr="00CE78D1">
        <w:rPr>
          <w:rFonts w:ascii="Palatino" w:hAnsi="Palatino" w:cs="Calibri"/>
          <w:sz w:val="22"/>
          <w:szCs w:val="22"/>
        </w:rPr>
        <w:t>(s</w:t>
      </w:r>
      <w:r w:rsidRPr="00CE78D1">
        <w:rPr>
          <w:rFonts w:ascii="Palatino" w:hAnsi="Palatino" w:cs="Calibri"/>
          <w:spacing w:val="-1"/>
          <w:sz w:val="22"/>
          <w:szCs w:val="22"/>
        </w:rPr>
        <w:t xml:space="preserve"> predspojnom napravom)</w:t>
      </w:r>
      <w:r w:rsidRPr="00CE78D1">
        <w:rPr>
          <w:rFonts w:ascii="Palatino" w:hAnsi="Palatino" w:cs="Calibri"/>
          <w:sz w:val="22"/>
          <w:szCs w:val="22"/>
        </w:rPr>
        <w:t xml:space="preserve"> </w:t>
      </w:r>
      <w:r w:rsidRPr="00CE78D1">
        <w:rPr>
          <w:rFonts w:ascii="Palatino" w:hAnsi="Palatino" w:cs="Calibri"/>
          <w:spacing w:val="-1"/>
          <w:sz w:val="22"/>
          <w:szCs w:val="22"/>
        </w:rPr>
        <w:t>svih</w:t>
      </w:r>
      <w:r w:rsidRPr="00CE78D1">
        <w:rPr>
          <w:rFonts w:ascii="Palatino" w:hAnsi="Palatino" w:cs="Calibri"/>
          <w:sz w:val="22"/>
          <w:szCs w:val="22"/>
        </w:rPr>
        <w:t xml:space="preserve"> </w:t>
      </w:r>
      <w:r w:rsidRPr="00CE78D1">
        <w:rPr>
          <w:rFonts w:ascii="Palatino" w:hAnsi="Palatino" w:cs="Calibri"/>
          <w:spacing w:val="-1"/>
          <w:sz w:val="22"/>
          <w:szCs w:val="22"/>
        </w:rPr>
        <w:t>svjetiljki, sve bez uključene</w:t>
      </w:r>
      <w:r w:rsidRPr="00CE78D1">
        <w:rPr>
          <w:rFonts w:ascii="Palatino" w:hAnsi="Palatino" w:cs="Calibri"/>
          <w:spacing w:val="24"/>
          <w:sz w:val="22"/>
          <w:szCs w:val="22"/>
        </w:rPr>
        <w:t xml:space="preserve"> </w:t>
      </w:r>
      <w:r w:rsidRPr="00CE78D1">
        <w:rPr>
          <w:rFonts w:ascii="Palatino" w:hAnsi="Palatino" w:cs="Calibri"/>
          <w:sz w:val="22"/>
          <w:szCs w:val="22"/>
        </w:rPr>
        <w:t>eventualne</w:t>
      </w:r>
      <w:r w:rsidRPr="00CE78D1">
        <w:rPr>
          <w:rFonts w:ascii="Palatino" w:hAnsi="Palatino" w:cs="Calibri"/>
          <w:spacing w:val="22"/>
          <w:sz w:val="22"/>
          <w:szCs w:val="22"/>
        </w:rPr>
        <w:t xml:space="preserve"> </w:t>
      </w:r>
      <w:r w:rsidRPr="00CE78D1">
        <w:rPr>
          <w:rFonts w:ascii="Palatino" w:hAnsi="Palatino" w:cs="Calibri"/>
          <w:spacing w:val="-1"/>
          <w:sz w:val="22"/>
          <w:szCs w:val="22"/>
        </w:rPr>
        <w:t>mjere</w:t>
      </w:r>
      <w:r w:rsidRPr="00CE78D1">
        <w:rPr>
          <w:rFonts w:ascii="Palatino" w:hAnsi="Palatino" w:cs="Calibri"/>
          <w:spacing w:val="23"/>
          <w:sz w:val="22"/>
          <w:szCs w:val="22"/>
        </w:rPr>
        <w:t xml:space="preserve"> </w:t>
      </w:r>
      <w:r w:rsidRPr="00CE78D1">
        <w:rPr>
          <w:rFonts w:ascii="Palatino" w:hAnsi="Palatino" w:cs="Calibri"/>
          <w:spacing w:val="-1"/>
          <w:sz w:val="22"/>
          <w:szCs w:val="22"/>
        </w:rPr>
        <w:t>regulacije</w:t>
      </w:r>
      <w:r w:rsidRPr="00CE78D1">
        <w:rPr>
          <w:rFonts w:ascii="Palatino" w:hAnsi="Palatino" w:cs="Calibri"/>
          <w:spacing w:val="24"/>
          <w:sz w:val="22"/>
          <w:szCs w:val="22"/>
        </w:rPr>
        <w:t xml:space="preserve"> </w:t>
      </w:r>
      <w:r w:rsidRPr="00CE78D1">
        <w:rPr>
          <w:rFonts w:ascii="Palatino" w:hAnsi="Palatino" w:cs="Calibri"/>
          <w:spacing w:val="-1"/>
          <w:sz w:val="22"/>
          <w:szCs w:val="22"/>
        </w:rPr>
        <w:t>svjetlosnog</w:t>
      </w:r>
      <w:r w:rsidRPr="00CE78D1">
        <w:rPr>
          <w:rFonts w:ascii="Palatino" w:hAnsi="Palatino" w:cs="Calibri"/>
          <w:spacing w:val="25"/>
          <w:sz w:val="22"/>
          <w:szCs w:val="22"/>
        </w:rPr>
        <w:t xml:space="preserve"> </w:t>
      </w:r>
      <w:r w:rsidRPr="00CE78D1">
        <w:rPr>
          <w:rFonts w:ascii="Palatino" w:hAnsi="Palatino" w:cs="Calibri"/>
          <w:spacing w:val="-1"/>
          <w:sz w:val="22"/>
          <w:szCs w:val="22"/>
        </w:rPr>
        <w:t>toka/smanjenje</w:t>
      </w:r>
      <w:r w:rsidRPr="00CE78D1">
        <w:rPr>
          <w:rFonts w:ascii="Palatino" w:hAnsi="Palatino" w:cs="Calibri"/>
          <w:spacing w:val="23"/>
          <w:sz w:val="22"/>
          <w:szCs w:val="22"/>
        </w:rPr>
        <w:t xml:space="preserve"> </w:t>
      </w:r>
      <w:r w:rsidRPr="00CE78D1">
        <w:rPr>
          <w:rFonts w:ascii="Palatino" w:hAnsi="Palatino" w:cs="Calibri"/>
          <w:spacing w:val="-1"/>
          <w:sz w:val="22"/>
          <w:szCs w:val="22"/>
        </w:rPr>
        <w:t>snage</w:t>
      </w:r>
      <w:r w:rsidRPr="00CE78D1">
        <w:rPr>
          <w:rFonts w:ascii="Palatino" w:hAnsi="Palatino" w:cs="Calibri"/>
          <w:spacing w:val="24"/>
          <w:sz w:val="22"/>
          <w:szCs w:val="22"/>
        </w:rPr>
        <w:t xml:space="preserve"> </w:t>
      </w:r>
      <w:r w:rsidRPr="00CE78D1">
        <w:rPr>
          <w:rFonts w:ascii="Palatino" w:hAnsi="Palatino" w:cs="Calibri"/>
          <w:spacing w:val="-1"/>
          <w:sz w:val="22"/>
          <w:szCs w:val="22"/>
        </w:rPr>
        <w:t>svjetiljki (dimming).</w:t>
      </w:r>
    </w:p>
    <w:p w14:paraId="51A6F4A5" w14:textId="77777777" w:rsidR="00A05BD8" w:rsidRPr="00CE78D1" w:rsidRDefault="00A05BD8" w:rsidP="00A05BD8">
      <w:pPr>
        <w:pStyle w:val="Tijeloteksta"/>
        <w:tabs>
          <w:tab w:val="center" w:pos="4453"/>
          <w:tab w:val="left" w:pos="7140"/>
        </w:tabs>
        <w:spacing w:before="60" w:line="276" w:lineRule="auto"/>
        <w:ind w:left="0" w:right="166"/>
        <w:rPr>
          <w:rFonts w:ascii="Palatino" w:hAnsi="Palatino" w:cs="Calibri"/>
          <w:sz w:val="22"/>
          <w:szCs w:val="22"/>
        </w:rPr>
      </w:pPr>
    </w:p>
    <w:p w14:paraId="0D043F6D" w14:textId="77777777" w:rsidR="00A05BD8" w:rsidRPr="00CE78D1" w:rsidRDefault="00A05BD8" w:rsidP="00A05BD8">
      <w:pPr>
        <w:pStyle w:val="Tijeloteksta"/>
        <w:tabs>
          <w:tab w:val="center" w:pos="4453"/>
          <w:tab w:val="left" w:pos="7140"/>
        </w:tabs>
        <w:spacing w:before="60" w:line="276" w:lineRule="auto"/>
        <w:ind w:left="0" w:right="166"/>
        <w:rPr>
          <w:rFonts w:ascii="Palatino" w:hAnsi="Palatino" w:cs="Calibri"/>
          <w:sz w:val="22"/>
          <w:szCs w:val="22"/>
        </w:rPr>
      </w:pPr>
    </w:p>
    <w:p w14:paraId="7701F822" w14:textId="77777777" w:rsidR="00A05BD8" w:rsidRPr="00CE78D1" w:rsidRDefault="00A05BD8" w:rsidP="00A05BD8">
      <w:pPr>
        <w:rPr>
          <w:rFonts w:ascii="Palatino" w:hAnsi="Palatino"/>
        </w:rPr>
      </w:pPr>
      <w:r w:rsidRPr="00CE78D1">
        <w:rPr>
          <w:rFonts w:ascii="Palatino" w:hAnsi="Palatino"/>
          <w:u w:val="single"/>
        </w:rPr>
        <w:lastRenderedPageBreak/>
        <w:tab/>
      </w:r>
      <w:r w:rsidRPr="00CE78D1">
        <w:rPr>
          <w:rFonts w:ascii="Palatino" w:hAnsi="Palatino"/>
          <w:u w:val="single"/>
        </w:rPr>
        <w:tab/>
      </w:r>
      <w:r w:rsidRPr="00CE78D1">
        <w:rPr>
          <w:rFonts w:ascii="Palatino" w:hAnsi="Palatino"/>
          <w:u w:val="single"/>
        </w:rPr>
        <w:tab/>
      </w:r>
      <w:r w:rsidRPr="00CE78D1">
        <w:rPr>
          <w:rFonts w:ascii="Palatino" w:hAnsi="Palatino"/>
        </w:rPr>
        <w:tab/>
      </w:r>
      <w:r w:rsidRPr="00CE78D1">
        <w:rPr>
          <w:rFonts w:ascii="Palatino" w:hAnsi="Palatino"/>
        </w:rPr>
        <w:tab/>
        <w:t>MP</w:t>
      </w:r>
      <w:r w:rsidRPr="00CE78D1">
        <w:rPr>
          <w:rFonts w:ascii="Palatino" w:hAnsi="Palatino"/>
        </w:rPr>
        <w:tab/>
        <w:t xml:space="preserve">     </w:t>
      </w:r>
      <w:r w:rsidRPr="00CE78D1">
        <w:rPr>
          <w:rFonts w:ascii="Palatino" w:hAnsi="Palatino"/>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u w:val="single"/>
        </w:rPr>
        <w:br/>
      </w:r>
      <w:r w:rsidRPr="00CE78D1">
        <w:rPr>
          <w:rFonts w:ascii="Palatino" w:hAnsi="Palatino"/>
        </w:rPr>
        <w:t xml:space="preserve">      (mjesto i datum)</w:t>
      </w:r>
      <w:r w:rsidRPr="00CE78D1">
        <w:rPr>
          <w:rFonts w:ascii="Palatino" w:hAnsi="Palatino"/>
        </w:rPr>
        <w:tab/>
      </w:r>
      <w:r w:rsidRPr="00CE78D1">
        <w:rPr>
          <w:rFonts w:ascii="Palatino" w:hAnsi="Palatino"/>
        </w:rPr>
        <w:tab/>
      </w:r>
      <w:r w:rsidRPr="00CE78D1">
        <w:rPr>
          <w:rFonts w:ascii="Palatino" w:hAnsi="Palatino"/>
        </w:rPr>
        <w:tab/>
        <w:t xml:space="preserve">         </w:t>
      </w:r>
      <w:r w:rsidRPr="00CE78D1">
        <w:rPr>
          <w:rFonts w:ascii="Palatino" w:hAnsi="Palatino"/>
        </w:rPr>
        <w:tab/>
        <w:t xml:space="preserve">        (ime,prezime i potpis ovlaštene osobe)</w:t>
      </w:r>
    </w:p>
    <w:p w14:paraId="219931C1" w14:textId="410CE77B" w:rsidR="00A05BD8" w:rsidRPr="00CE78D1" w:rsidRDefault="00A05BD8" w:rsidP="00A05BD8">
      <w:pPr>
        <w:pStyle w:val="Naslov2"/>
        <w:rPr>
          <w:rFonts w:ascii="Palatino" w:hAnsi="Palatino"/>
        </w:rPr>
      </w:pPr>
      <w:r w:rsidRPr="00CE78D1">
        <w:rPr>
          <w:rFonts w:ascii="Palatino" w:hAnsi="Palatino"/>
          <w:strike/>
        </w:rPr>
        <w:br w:type="page"/>
      </w:r>
      <w:bookmarkStart w:id="314" w:name="_Toc411888327"/>
      <w:bookmarkStart w:id="315" w:name="_Toc417298758"/>
      <w:bookmarkStart w:id="316" w:name="_Toc335293067"/>
      <w:bookmarkStart w:id="317" w:name="_Toc349837237"/>
      <w:bookmarkStart w:id="318" w:name="_Toc406069397"/>
      <w:r w:rsidR="00A414E0">
        <w:rPr>
          <w:rFonts w:ascii="Palatino" w:hAnsi="Palatino"/>
        </w:rPr>
        <w:lastRenderedPageBreak/>
        <w:t>PRILOG 6</w:t>
      </w:r>
      <w:r w:rsidRPr="00CE78D1">
        <w:rPr>
          <w:rFonts w:ascii="Palatino" w:hAnsi="Palatino"/>
        </w:rPr>
        <w:t>.1</w:t>
      </w:r>
      <w:r w:rsidR="006E76AE">
        <w:rPr>
          <w:rFonts w:ascii="Palatino" w:hAnsi="Palatino"/>
        </w:rPr>
        <w:t>4</w:t>
      </w:r>
      <w:r w:rsidRPr="00CE78D1">
        <w:rPr>
          <w:rFonts w:ascii="Palatino" w:hAnsi="Palatino"/>
        </w:rPr>
        <w:t>. IZVJEŠTAJ O OBAVLJENOM ENERGETSKOM PREGLEDU</w:t>
      </w:r>
      <w:bookmarkEnd w:id="314"/>
      <w:bookmarkEnd w:id="315"/>
      <w:bookmarkEnd w:id="316"/>
      <w:bookmarkEnd w:id="317"/>
      <w:bookmarkEnd w:id="318"/>
    </w:p>
    <w:p w14:paraId="0D168744" w14:textId="77777777" w:rsidR="00A05BD8" w:rsidRPr="00CE78D1" w:rsidRDefault="00A05BD8" w:rsidP="00A05BD8">
      <w:pPr>
        <w:spacing w:line="276" w:lineRule="auto"/>
        <w:rPr>
          <w:rFonts w:ascii="Palatino" w:hAnsi="Palatino" w:cs="Arial"/>
          <w:sz w:val="24"/>
          <w:szCs w:val="24"/>
        </w:rPr>
      </w:pPr>
    </w:p>
    <w:p w14:paraId="3450007D" w14:textId="77777777" w:rsidR="00A05BD8" w:rsidRPr="00CE78D1" w:rsidRDefault="00A05BD8" w:rsidP="00A05BD8">
      <w:pPr>
        <w:spacing w:line="276" w:lineRule="auto"/>
        <w:jc w:val="both"/>
        <w:rPr>
          <w:rFonts w:ascii="Palatino" w:hAnsi="Palatino" w:cs="Arial"/>
        </w:rPr>
      </w:pPr>
    </w:p>
    <w:p w14:paraId="7C2F8B81" w14:textId="77777777" w:rsidR="00A05BD8" w:rsidRPr="00CE78D1" w:rsidRDefault="00A05BD8" w:rsidP="00A05BD8">
      <w:pPr>
        <w:rPr>
          <w:rFonts w:ascii="Palatino" w:hAnsi="Palatino"/>
        </w:rPr>
      </w:pPr>
    </w:p>
    <w:p w14:paraId="4707DABC" w14:textId="77777777" w:rsidR="00A05BD8" w:rsidRPr="00CE78D1" w:rsidRDefault="00A05BD8" w:rsidP="00A05BD8">
      <w:pPr>
        <w:spacing w:line="276" w:lineRule="auto"/>
        <w:jc w:val="both"/>
        <w:rPr>
          <w:rFonts w:ascii="Palatino" w:hAnsi="Palatino" w:cs="Arial"/>
        </w:rPr>
      </w:pPr>
    </w:p>
    <w:p w14:paraId="135F3657" w14:textId="77777777" w:rsidR="00A05BD8" w:rsidRPr="00CE78D1" w:rsidRDefault="00A05BD8" w:rsidP="00A05BD8">
      <w:pPr>
        <w:rPr>
          <w:rFonts w:ascii="Palatino" w:hAnsi="Palatino"/>
        </w:rPr>
      </w:pPr>
    </w:p>
    <w:p w14:paraId="46B46B7E" w14:textId="77777777" w:rsidR="00A05BD8" w:rsidRPr="00CE78D1" w:rsidRDefault="00A05BD8" w:rsidP="00A05BD8">
      <w:pPr>
        <w:pStyle w:val="ColorfulList-Accent11"/>
        <w:spacing w:line="276" w:lineRule="auto"/>
        <w:ind w:left="360"/>
        <w:jc w:val="both"/>
        <w:rPr>
          <w:rFonts w:ascii="Palatino" w:hAnsi="Palatino" w:cs="Arial"/>
          <w:sz w:val="24"/>
          <w:szCs w:val="24"/>
        </w:rPr>
      </w:pPr>
    </w:p>
    <w:p w14:paraId="128C89FB" w14:textId="77777777" w:rsidR="00A05BD8" w:rsidRPr="00CE78D1" w:rsidRDefault="00A05BD8" w:rsidP="00A05BD8">
      <w:pPr>
        <w:pStyle w:val="ColorfulList-Accent11"/>
        <w:spacing w:line="276" w:lineRule="auto"/>
        <w:ind w:left="360"/>
        <w:jc w:val="both"/>
        <w:rPr>
          <w:rFonts w:ascii="Palatino" w:hAnsi="Palatino" w:cs="Arial"/>
          <w:sz w:val="24"/>
          <w:szCs w:val="24"/>
        </w:rPr>
      </w:pPr>
    </w:p>
    <w:p w14:paraId="3496276B" w14:textId="77777777" w:rsidR="00A05BD8" w:rsidRPr="00CE78D1" w:rsidRDefault="00A05BD8" w:rsidP="00A05BD8">
      <w:pPr>
        <w:pStyle w:val="ColorfulList-Accent11"/>
        <w:spacing w:line="276" w:lineRule="auto"/>
        <w:ind w:left="360"/>
        <w:jc w:val="both"/>
        <w:rPr>
          <w:rFonts w:ascii="Palatino" w:hAnsi="Palatino" w:cs="Arial"/>
          <w:sz w:val="24"/>
          <w:szCs w:val="24"/>
        </w:rPr>
      </w:pPr>
    </w:p>
    <w:p w14:paraId="7F73076A" w14:textId="77777777" w:rsidR="00A05BD8" w:rsidRPr="00CE78D1" w:rsidRDefault="00A05BD8" w:rsidP="00A05BD8">
      <w:pPr>
        <w:pStyle w:val="ColorfulList-Accent11"/>
        <w:spacing w:line="276" w:lineRule="auto"/>
        <w:ind w:left="360"/>
        <w:jc w:val="both"/>
        <w:rPr>
          <w:rFonts w:ascii="Palatino" w:hAnsi="Palatino" w:cs="Arial"/>
          <w:sz w:val="24"/>
          <w:szCs w:val="24"/>
        </w:rPr>
      </w:pPr>
    </w:p>
    <w:p w14:paraId="7AF05BA6" w14:textId="77777777" w:rsidR="00A05BD8" w:rsidRPr="00CE78D1" w:rsidRDefault="00A05BD8" w:rsidP="00A05BD8">
      <w:pPr>
        <w:pStyle w:val="ColorfulList-Accent11"/>
        <w:spacing w:line="276" w:lineRule="auto"/>
        <w:ind w:left="360"/>
        <w:jc w:val="both"/>
        <w:rPr>
          <w:rFonts w:ascii="Palatino" w:hAnsi="Palatino" w:cs="Arial"/>
          <w:sz w:val="24"/>
          <w:szCs w:val="24"/>
        </w:rPr>
      </w:pPr>
    </w:p>
    <w:p w14:paraId="71F8F01B" w14:textId="77777777" w:rsidR="00A05BD8" w:rsidRPr="00CE78D1" w:rsidRDefault="00A05BD8" w:rsidP="00A05BD8">
      <w:pPr>
        <w:pStyle w:val="ColorfulList-Accent11"/>
        <w:spacing w:line="276" w:lineRule="auto"/>
        <w:ind w:left="360"/>
        <w:jc w:val="both"/>
        <w:rPr>
          <w:rFonts w:ascii="Palatino" w:hAnsi="Palatino" w:cs="Arial"/>
        </w:rPr>
      </w:pPr>
      <w:r w:rsidRPr="00CE78D1">
        <w:rPr>
          <w:rFonts w:ascii="Palatino" w:hAnsi="Palatino" w:cs="Arial"/>
        </w:rPr>
        <w:t xml:space="preserve"> </w:t>
      </w:r>
    </w:p>
    <w:p w14:paraId="76201EF0" w14:textId="77777777" w:rsidR="00A05BD8" w:rsidRPr="00CE78D1" w:rsidRDefault="00A05BD8" w:rsidP="00A05BD8">
      <w:pPr>
        <w:rPr>
          <w:rFonts w:ascii="Palatino" w:hAnsi="Palatino"/>
          <w:b/>
        </w:rPr>
      </w:pPr>
      <w:r w:rsidRPr="00CE78D1">
        <w:rPr>
          <w:rFonts w:ascii="Palatino" w:hAnsi="Palatino"/>
        </w:rPr>
        <w:br w:type="page"/>
      </w:r>
    </w:p>
    <w:p w14:paraId="494FC304" w14:textId="1F26F207" w:rsidR="00A05BD8" w:rsidRPr="00CE78D1" w:rsidRDefault="002C0EA7" w:rsidP="00A05BD8">
      <w:pPr>
        <w:rPr>
          <w:rFonts w:ascii="Palatino" w:hAnsi="Palatino"/>
          <w:b/>
          <w:sz w:val="28"/>
          <w:szCs w:val="28"/>
        </w:rPr>
      </w:pPr>
      <w:bookmarkStart w:id="319" w:name="_Toc411888328"/>
      <w:bookmarkStart w:id="320" w:name="_Toc417298759"/>
      <w:r>
        <w:rPr>
          <w:rFonts w:ascii="Palatino" w:hAnsi="Palatino"/>
          <w:b/>
          <w:sz w:val="28"/>
          <w:szCs w:val="28"/>
        </w:rPr>
        <w:lastRenderedPageBreak/>
        <w:t xml:space="preserve">Prilog 6.14. </w:t>
      </w:r>
      <w:r w:rsidR="00A05BD8" w:rsidRPr="00CE78D1">
        <w:rPr>
          <w:rFonts w:ascii="Palatino" w:hAnsi="Palatino"/>
          <w:b/>
          <w:sz w:val="28"/>
          <w:szCs w:val="28"/>
        </w:rPr>
        <w:t>Izvještaj o obavljenom energetskom pregledu javne rasvjete nalazi se kao prilog ove DON.</w:t>
      </w:r>
    </w:p>
    <w:p w14:paraId="13F9449A" w14:textId="77777777" w:rsidR="00A05BD8" w:rsidRPr="00CE78D1" w:rsidRDefault="00A05BD8" w:rsidP="00A05BD8">
      <w:pPr>
        <w:pStyle w:val="Naslov2"/>
        <w:rPr>
          <w:rFonts w:ascii="Palatino" w:eastAsia="Calibri" w:hAnsi="Palatino"/>
        </w:rPr>
      </w:pPr>
    </w:p>
    <w:p w14:paraId="5CC97ABF" w14:textId="77777777" w:rsidR="00A05BD8" w:rsidRPr="00CE78D1" w:rsidRDefault="00A05BD8" w:rsidP="00A05BD8">
      <w:pPr>
        <w:pStyle w:val="Naslov2"/>
        <w:rPr>
          <w:rFonts w:ascii="Palatino" w:eastAsia="Calibri" w:hAnsi="Palatino"/>
        </w:rPr>
      </w:pPr>
    </w:p>
    <w:p w14:paraId="3876D112" w14:textId="77777777" w:rsidR="00A05BD8" w:rsidRPr="00CE78D1" w:rsidRDefault="00A05BD8" w:rsidP="00A05BD8">
      <w:pPr>
        <w:pStyle w:val="Naslov2"/>
        <w:rPr>
          <w:rFonts w:ascii="Palatino" w:eastAsia="Calibri" w:hAnsi="Palatino"/>
        </w:rPr>
      </w:pPr>
    </w:p>
    <w:p w14:paraId="413F77A8" w14:textId="77777777" w:rsidR="00A05BD8" w:rsidRPr="00CE78D1" w:rsidRDefault="00A05BD8" w:rsidP="00A05BD8">
      <w:pPr>
        <w:pStyle w:val="Naslov2"/>
        <w:rPr>
          <w:rFonts w:ascii="Palatino" w:eastAsia="Calibri" w:hAnsi="Palatino"/>
        </w:rPr>
      </w:pPr>
    </w:p>
    <w:p w14:paraId="3ADE32E3" w14:textId="77777777" w:rsidR="00A05BD8" w:rsidRPr="00CE78D1" w:rsidRDefault="00A05BD8" w:rsidP="00A05BD8">
      <w:pPr>
        <w:pStyle w:val="Naslov2"/>
        <w:rPr>
          <w:rFonts w:ascii="Palatino" w:eastAsia="Calibri" w:hAnsi="Palatino"/>
        </w:rPr>
      </w:pPr>
    </w:p>
    <w:p w14:paraId="7952F38C" w14:textId="77777777" w:rsidR="00A05BD8" w:rsidRPr="00CE78D1" w:rsidRDefault="00A05BD8" w:rsidP="00A05BD8">
      <w:pPr>
        <w:pStyle w:val="Naslov2"/>
        <w:rPr>
          <w:rFonts w:ascii="Palatino" w:eastAsia="Calibri" w:hAnsi="Palatino"/>
        </w:rPr>
      </w:pPr>
    </w:p>
    <w:p w14:paraId="7E562DD4" w14:textId="77777777" w:rsidR="00A05BD8" w:rsidRPr="00CE78D1" w:rsidRDefault="00A05BD8" w:rsidP="00A05BD8">
      <w:pPr>
        <w:pStyle w:val="Naslov2"/>
        <w:rPr>
          <w:rFonts w:ascii="Palatino" w:eastAsia="Calibri" w:hAnsi="Palatino"/>
        </w:rPr>
      </w:pPr>
    </w:p>
    <w:p w14:paraId="4B29147A" w14:textId="77777777" w:rsidR="00A05BD8" w:rsidRPr="00CE78D1" w:rsidRDefault="00A05BD8" w:rsidP="00A05BD8">
      <w:pPr>
        <w:pStyle w:val="Naslov2"/>
        <w:rPr>
          <w:rFonts w:ascii="Palatino" w:eastAsia="Calibri" w:hAnsi="Palatino"/>
        </w:rPr>
      </w:pPr>
    </w:p>
    <w:p w14:paraId="02036CE8" w14:textId="77777777" w:rsidR="00A05BD8" w:rsidRPr="00CE78D1" w:rsidRDefault="00A05BD8" w:rsidP="00A05BD8">
      <w:pPr>
        <w:pStyle w:val="Naslov2"/>
        <w:rPr>
          <w:rFonts w:ascii="Palatino" w:eastAsia="Calibri" w:hAnsi="Palatino"/>
        </w:rPr>
      </w:pPr>
    </w:p>
    <w:p w14:paraId="5875B8ED" w14:textId="77777777" w:rsidR="00A05BD8" w:rsidRPr="00CE78D1" w:rsidRDefault="00A05BD8" w:rsidP="00A05BD8">
      <w:pPr>
        <w:pStyle w:val="Naslov2"/>
        <w:rPr>
          <w:rFonts w:ascii="Palatino" w:eastAsia="Calibri" w:hAnsi="Palatino"/>
        </w:rPr>
      </w:pPr>
    </w:p>
    <w:p w14:paraId="3744423A" w14:textId="77777777" w:rsidR="00A05BD8" w:rsidRPr="00CE78D1" w:rsidRDefault="00A05BD8" w:rsidP="00A05BD8">
      <w:pPr>
        <w:pStyle w:val="Naslov2"/>
        <w:rPr>
          <w:rFonts w:ascii="Palatino" w:eastAsia="Calibri" w:hAnsi="Palatino"/>
        </w:rPr>
      </w:pPr>
    </w:p>
    <w:p w14:paraId="50AD8BA7" w14:textId="77777777" w:rsidR="00A05BD8" w:rsidRPr="00CE78D1" w:rsidRDefault="00A05BD8" w:rsidP="00A05BD8">
      <w:pPr>
        <w:rPr>
          <w:rFonts w:ascii="Palatino" w:hAnsi="Palatino"/>
        </w:rPr>
      </w:pPr>
    </w:p>
    <w:p w14:paraId="2CD364AE" w14:textId="77777777" w:rsidR="00A05BD8" w:rsidRPr="00CE78D1" w:rsidRDefault="00A05BD8" w:rsidP="00A05BD8">
      <w:pPr>
        <w:rPr>
          <w:rFonts w:ascii="Palatino" w:hAnsi="Palatino"/>
        </w:rPr>
      </w:pPr>
    </w:p>
    <w:p w14:paraId="44CA26FA" w14:textId="77777777" w:rsidR="00A05BD8" w:rsidRPr="00CE78D1" w:rsidRDefault="00A05BD8" w:rsidP="00A05BD8">
      <w:pPr>
        <w:rPr>
          <w:rFonts w:ascii="Palatino" w:hAnsi="Palatino"/>
        </w:rPr>
      </w:pPr>
    </w:p>
    <w:p w14:paraId="1A460E67" w14:textId="77777777" w:rsidR="00A05BD8" w:rsidRPr="00CE78D1" w:rsidRDefault="00A05BD8" w:rsidP="00A05BD8">
      <w:pPr>
        <w:rPr>
          <w:rFonts w:ascii="Palatino" w:hAnsi="Palatino"/>
        </w:rPr>
      </w:pPr>
    </w:p>
    <w:p w14:paraId="0CA34722" w14:textId="77777777" w:rsidR="00A05BD8" w:rsidRPr="00CE78D1" w:rsidRDefault="00A05BD8" w:rsidP="00A05BD8">
      <w:pPr>
        <w:rPr>
          <w:rFonts w:ascii="Palatino" w:hAnsi="Palatino"/>
        </w:rPr>
      </w:pPr>
    </w:p>
    <w:p w14:paraId="6EECA24A" w14:textId="77777777" w:rsidR="00A05BD8" w:rsidRPr="00CE78D1" w:rsidRDefault="00A05BD8" w:rsidP="00A05BD8">
      <w:pPr>
        <w:rPr>
          <w:rFonts w:ascii="Palatino" w:hAnsi="Palatino"/>
        </w:rPr>
      </w:pPr>
    </w:p>
    <w:p w14:paraId="071AE0E8" w14:textId="77777777" w:rsidR="00A05BD8" w:rsidRPr="00CE78D1" w:rsidRDefault="00A05BD8" w:rsidP="00A05BD8">
      <w:pPr>
        <w:rPr>
          <w:rFonts w:ascii="Palatino" w:hAnsi="Palatino"/>
        </w:rPr>
      </w:pPr>
    </w:p>
    <w:p w14:paraId="2D32C6AD" w14:textId="77777777" w:rsidR="00A05BD8" w:rsidRPr="00CE78D1" w:rsidRDefault="00A05BD8" w:rsidP="00A05BD8">
      <w:pPr>
        <w:rPr>
          <w:rFonts w:ascii="Palatino" w:hAnsi="Palatino"/>
        </w:rPr>
      </w:pPr>
    </w:p>
    <w:p w14:paraId="0FFC9CA3" w14:textId="77777777" w:rsidR="00A05BD8" w:rsidRPr="00CE78D1" w:rsidRDefault="00A05BD8" w:rsidP="00A05BD8">
      <w:pPr>
        <w:rPr>
          <w:rFonts w:ascii="Palatino" w:hAnsi="Palatino"/>
        </w:rPr>
      </w:pPr>
    </w:p>
    <w:p w14:paraId="6911DF1F" w14:textId="77777777" w:rsidR="00A05BD8" w:rsidRPr="00CE78D1" w:rsidRDefault="00A05BD8" w:rsidP="00A05BD8">
      <w:pPr>
        <w:rPr>
          <w:rFonts w:ascii="Palatino" w:hAnsi="Palatino"/>
        </w:rPr>
      </w:pPr>
    </w:p>
    <w:p w14:paraId="6DA99428" w14:textId="77777777" w:rsidR="00A05BD8" w:rsidRPr="00CE78D1" w:rsidRDefault="00A05BD8" w:rsidP="00A05BD8">
      <w:pPr>
        <w:rPr>
          <w:rFonts w:ascii="Palatino" w:hAnsi="Palatino"/>
        </w:rPr>
      </w:pPr>
    </w:p>
    <w:p w14:paraId="1DA5B1F4" w14:textId="77777777" w:rsidR="00A05BD8" w:rsidRPr="00CE78D1" w:rsidRDefault="00A05BD8" w:rsidP="00A05BD8">
      <w:pPr>
        <w:rPr>
          <w:rFonts w:ascii="Palatino" w:hAnsi="Palatino"/>
        </w:rPr>
      </w:pPr>
    </w:p>
    <w:p w14:paraId="78A89502" w14:textId="77777777" w:rsidR="00A05BD8" w:rsidRPr="00CE78D1" w:rsidRDefault="00A05BD8" w:rsidP="00A05BD8">
      <w:pPr>
        <w:rPr>
          <w:rFonts w:ascii="Palatino" w:hAnsi="Palatino"/>
        </w:rPr>
      </w:pPr>
    </w:p>
    <w:p w14:paraId="766976D8" w14:textId="77777777" w:rsidR="00A05BD8" w:rsidRPr="00CE78D1" w:rsidRDefault="00A05BD8" w:rsidP="00A05BD8">
      <w:pPr>
        <w:pStyle w:val="Naslov2"/>
        <w:rPr>
          <w:rFonts w:ascii="Palatino" w:eastAsia="Calibri" w:hAnsi="Palatino"/>
        </w:rPr>
      </w:pPr>
      <w:bookmarkStart w:id="321" w:name="_Toc335293068"/>
    </w:p>
    <w:p w14:paraId="023BF976" w14:textId="77777777" w:rsidR="00F65D8F" w:rsidRPr="00CE78D1" w:rsidRDefault="00F65D8F" w:rsidP="00F65D8F">
      <w:pPr>
        <w:rPr>
          <w:rFonts w:ascii="Palatino" w:hAnsi="Palatino"/>
        </w:rPr>
      </w:pPr>
    </w:p>
    <w:p w14:paraId="19823521" w14:textId="77777777" w:rsidR="00F65983" w:rsidRDefault="00F65983" w:rsidP="00A05BD8">
      <w:pPr>
        <w:pStyle w:val="Naslov2"/>
        <w:rPr>
          <w:rFonts w:ascii="Palatino" w:eastAsia="Calibri" w:hAnsi="Palatino"/>
        </w:rPr>
      </w:pPr>
      <w:bookmarkStart w:id="322" w:name="_Toc349837238"/>
    </w:p>
    <w:bookmarkEnd w:id="319"/>
    <w:bookmarkEnd w:id="320"/>
    <w:bookmarkEnd w:id="321"/>
    <w:bookmarkEnd w:id="322"/>
    <w:p w14:paraId="45879E59" w14:textId="2B1BA08D" w:rsidR="00A05BD8" w:rsidRPr="00CE78D1" w:rsidRDefault="00A05BD8" w:rsidP="0070236A">
      <w:pPr>
        <w:tabs>
          <w:tab w:val="left" w:pos="0"/>
        </w:tabs>
        <w:spacing w:line="276" w:lineRule="auto"/>
        <w:rPr>
          <w:rFonts w:ascii="Palatino" w:hAnsi="Palatino"/>
        </w:rPr>
      </w:pPr>
      <w:r w:rsidRPr="0070236A">
        <w:rPr>
          <w:rFonts w:ascii="Palatino" w:hAnsi="Palatino"/>
          <w:strike/>
          <w:highlight w:val="yellow"/>
        </w:rPr>
        <w:br w:type="page"/>
      </w:r>
    </w:p>
    <w:p w14:paraId="2F65BB3B" w14:textId="0B987BD7" w:rsidR="00A05BD8" w:rsidRPr="00D17541" w:rsidRDefault="00A414E0" w:rsidP="00D17541">
      <w:pPr>
        <w:rPr>
          <w:rFonts w:ascii="Palatino" w:hAnsi="Palatino"/>
        </w:rPr>
      </w:pPr>
      <w:bookmarkStart w:id="323" w:name="_Toc411888330"/>
      <w:bookmarkStart w:id="324" w:name="_Toc417298761"/>
      <w:bookmarkStart w:id="325" w:name="_Toc335293070"/>
      <w:bookmarkStart w:id="326" w:name="_Toc349837240"/>
      <w:r w:rsidRPr="006E76AE">
        <w:rPr>
          <w:rFonts w:ascii="Palatino" w:hAnsi="Palatino"/>
          <w:b/>
          <w:sz w:val="26"/>
          <w:szCs w:val="26"/>
        </w:rPr>
        <w:lastRenderedPageBreak/>
        <w:t>PRILOG 6</w:t>
      </w:r>
      <w:r w:rsidR="00A05BD8" w:rsidRPr="006E76AE">
        <w:rPr>
          <w:rFonts w:ascii="Palatino" w:hAnsi="Palatino"/>
          <w:b/>
          <w:sz w:val="26"/>
          <w:szCs w:val="26"/>
        </w:rPr>
        <w:t>.1</w:t>
      </w:r>
      <w:r w:rsidR="006E76AE">
        <w:rPr>
          <w:rFonts w:ascii="Palatino" w:hAnsi="Palatino"/>
          <w:b/>
          <w:sz w:val="26"/>
          <w:szCs w:val="26"/>
        </w:rPr>
        <w:t>5</w:t>
      </w:r>
      <w:r w:rsidR="00A05BD8" w:rsidRPr="006E76AE">
        <w:rPr>
          <w:rFonts w:ascii="Palatino" w:hAnsi="Palatino"/>
          <w:b/>
          <w:sz w:val="26"/>
          <w:szCs w:val="26"/>
        </w:rPr>
        <w:t>. IZJAVA PONUDITELJA O PRIHVAĆANJU OPĆIH I</w:t>
      </w:r>
      <w:r w:rsidR="00A05BD8" w:rsidRPr="00D17541">
        <w:rPr>
          <w:rFonts w:ascii="Palatino" w:hAnsi="Palatino"/>
          <w:b/>
          <w:sz w:val="26"/>
          <w:szCs w:val="26"/>
        </w:rPr>
        <w:t xml:space="preserve"> POSEBNIH UVJETA</w:t>
      </w:r>
      <w:bookmarkEnd w:id="323"/>
      <w:bookmarkEnd w:id="324"/>
      <w:bookmarkEnd w:id="325"/>
      <w:bookmarkEnd w:id="326"/>
    </w:p>
    <w:p w14:paraId="6CCC9362" w14:textId="3B5BD671" w:rsidR="00A05BD8" w:rsidRPr="00CE78D1" w:rsidRDefault="00A05BD8" w:rsidP="00A05BD8">
      <w:pPr>
        <w:spacing w:line="276" w:lineRule="auto"/>
        <w:rPr>
          <w:rFonts w:ascii="Palatino" w:hAnsi="Palatino" w:cs="Calibri"/>
          <w:b/>
          <w:sz w:val="26"/>
          <w:szCs w:val="26"/>
          <w:lang w:val="en-US"/>
        </w:rPr>
      </w:pPr>
      <w:r w:rsidRPr="00CE78D1">
        <w:rPr>
          <w:rFonts w:ascii="Palatino" w:hAnsi="Palatino"/>
          <w:strike/>
        </w:rPr>
        <w:br w:type="page"/>
      </w:r>
      <w:r w:rsidRPr="00CE78D1">
        <w:rPr>
          <w:rFonts w:ascii="Palatino" w:hAnsi="Palatino" w:cs="Calibri"/>
          <w:b/>
          <w:sz w:val="26"/>
          <w:szCs w:val="26"/>
          <w:lang w:val="en-US"/>
        </w:rPr>
        <w:lastRenderedPageBreak/>
        <w:t xml:space="preserve">Naručitelj: </w:t>
      </w:r>
      <w:r w:rsidRPr="00CE78D1">
        <w:rPr>
          <w:rFonts w:ascii="Palatino" w:hAnsi="Palatino" w:cs="Calibri"/>
          <w:b/>
          <w:sz w:val="26"/>
          <w:szCs w:val="26"/>
          <w:lang w:val="en-US"/>
        </w:rPr>
        <w:tab/>
      </w:r>
      <w:r w:rsidRPr="00CE78D1">
        <w:rPr>
          <w:rFonts w:ascii="Palatino" w:hAnsi="Palatino" w:cs="Calibri"/>
          <w:b/>
          <w:sz w:val="26"/>
          <w:szCs w:val="26"/>
          <w:lang w:val="en-US"/>
        </w:rPr>
        <w:tab/>
      </w:r>
      <w:r w:rsidR="00C32F1C">
        <w:rPr>
          <w:rFonts w:ascii="Palatino" w:hAnsi="Palatino" w:cs="Calibri"/>
          <w:b/>
          <w:sz w:val="26"/>
          <w:szCs w:val="26"/>
          <w:lang w:val="en-US"/>
        </w:rPr>
        <w:t xml:space="preserve">Grad </w:t>
      </w:r>
      <w:r w:rsidR="004D2D4F">
        <w:rPr>
          <w:rFonts w:ascii="Palatino" w:hAnsi="Palatino" w:cs="Calibri"/>
          <w:b/>
          <w:sz w:val="26"/>
          <w:szCs w:val="26"/>
          <w:lang w:val="en-US"/>
        </w:rPr>
        <w:t>Pag</w:t>
      </w:r>
    </w:p>
    <w:p w14:paraId="7F3F0558" w14:textId="6FA4CEB5" w:rsidR="00A05BD8" w:rsidRPr="00CE78D1" w:rsidRDefault="00A05BD8" w:rsidP="00A05BD8">
      <w:pPr>
        <w:widowControl w:val="0"/>
        <w:spacing w:after="0" w:line="276" w:lineRule="auto"/>
        <w:ind w:left="2120" w:hanging="2120"/>
        <w:rPr>
          <w:rFonts w:ascii="Palatino" w:hAnsi="Palatino" w:cs="Calibri"/>
          <w:b/>
          <w:sz w:val="26"/>
          <w:szCs w:val="26"/>
          <w:lang w:val="en-US"/>
        </w:rPr>
      </w:pPr>
      <w:r w:rsidRPr="00CE78D1">
        <w:rPr>
          <w:rFonts w:ascii="Palatino" w:hAnsi="Palatino" w:cs="Calibri"/>
          <w:b/>
          <w:sz w:val="26"/>
          <w:szCs w:val="26"/>
          <w:lang w:val="en-US"/>
        </w:rPr>
        <w:t xml:space="preserve">Predmet nabave: </w:t>
      </w:r>
      <w:r w:rsidRPr="00CE78D1">
        <w:rPr>
          <w:rFonts w:ascii="Palatino" w:hAnsi="Palatino" w:cs="Calibri"/>
          <w:b/>
          <w:sz w:val="26"/>
          <w:szCs w:val="26"/>
          <w:lang w:val="en-US"/>
        </w:rPr>
        <w:tab/>
        <w:t xml:space="preserve">Pružanje energetske usluge u uštedi električne energije u javnoj rasvjeti </w:t>
      </w:r>
      <w:r w:rsidR="00C32F1C">
        <w:rPr>
          <w:rFonts w:ascii="Palatino" w:hAnsi="Palatino" w:cs="Calibri"/>
          <w:b/>
          <w:sz w:val="26"/>
          <w:szCs w:val="26"/>
          <w:lang w:val="en-US"/>
        </w:rPr>
        <w:t xml:space="preserve">Grada </w:t>
      </w:r>
      <w:r w:rsidR="004D2D4F">
        <w:rPr>
          <w:rFonts w:ascii="Palatino" w:hAnsi="Palatino" w:cs="Calibri"/>
          <w:b/>
          <w:sz w:val="26"/>
          <w:szCs w:val="26"/>
          <w:lang w:val="en-US"/>
        </w:rPr>
        <w:t>Paga</w:t>
      </w:r>
    </w:p>
    <w:p w14:paraId="2FBCECCB" w14:textId="211F78F0" w:rsidR="00A05BD8" w:rsidRPr="00CE78D1" w:rsidRDefault="00A05BD8" w:rsidP="00A05BD8">
      <w:pPr>
        <w:widowControl w:val="0"/>
        <w:tabs>
          <w:tab w:val="left" w:pos="2124"/>
          <w:tab w:val="left" w:pos="2832"/>
          <w:tab w:val="left" w:pos="3540"/>
          <w:tab w:val="left" w:pos="4248"/>
          <w:tab w:val="left" w:pos="4956"/>
          <w:tab w:val="left" w:pos="5664"/>
          <w:tab w:val="left" w:pos="6372"/>
          <w:tab w:val="left" w:pos="7080"/>
        </w:tabs>
        <w:spacing w:after="0" w:line="276" w:lineRule="auto"/>
        <w:rPr>
          <w:rFonts w:ascii="Palatino" w:hAnsi="Palatino" w:cs="Calibri"/>
          <w:b/>
          <w:sz w:val="26"/>
          <w:szCs w:val="26"/>
          <w:lang w:val="en-US"/>
        </w:rPr>
      </w:pPr>
      <w:r w:rsidRPr="00DC1A10">
        <w:rPr>
          <w:rFonts w:ascii="Palatino" w:hAnsi="Palatino" w:cs="Calibri"/>
          <w:b/>
          <w:sz w:val="26"/>
          <w:szCs w:val="26"/>
          <w:lang w:val="en-US"/>
        </w:rPr>
        <w:t xml:space="preserve">Evidencijski broj nabave: </w:t>
      </w:r>
      <w:r w:rsidR="00DC1A10">
        <w:rPr>
          <w:rFonts w:ascii="Palatino" w:hAnsi="Palatino" w:cs="Calibri"/>
          <w:b/>
          <w:sz w:val="26"/>
          <w:szCs w:val="26"/>
        </w:rPr>
        <w:t>1/19</w:t>
      </w:r>
    </w:p>
    <w:p w14:paraId="7DD4E9E8" w14:textId="77777777" w:rsidR="00A05BD8" w:rsidRPr="00CE78D1" w:rsidRDefault="00A05BD8" w:rsidP="00A05BD8">
      <w:pPr>
        <w:widowControl w:val="0"/>
        <w:tabs>
          <w:tab w:val="left" w:pos="3030"/>
          <w:tab w:val="left" w:pos="6885"/>
        </w:tabs>
        <w:spacing w:after="0" w:line="276" w:lineRule="auto"/>
        <w:rPr>
          <w:rFonts w:ascii="Palatino" w:hAnsi="Palatino" w:cs="Calibri"/>
          <w:sz w:val="26"/>
          <w:szCs w:val="26"/>
          <w:lang w:val="en-US"/>
        </w:rPr>
      </w:pPr>
    </w:p>
    <w:p w14:paraId="6C1E5207" w14:textId="77777777" w:rsidR="00A05BD8" w:rsidRPr="00CE78D1" w:rsidRDefault="00A05BD8" w:rsidP="00A05BD8">
      <w:pPr>
        <w:widowControl w:val="0"/>
        <w:tabs>
          <w:tab w:val="left" w:pos="3030"/>
          <w:tab w:val="left" w:pos="6885"/>
        </w:tabs>
        <w:spacing w:after="0" w:line="276" w:lineRule="auto"/>
        <w:jc w:val="center"/>
        <w:rPr>
          <w:rFonts w:ascii="Palatino" w:hAnsi="Palatino" w:cs="Calibri"/>
          <w:b/>
          <w:sz w:val="26"/>
          <w:szCs w:val="26"/>
          <w:lang w:val="en-US"/>
        </w:rPr>
      </w:pPr>
      <w:r w:rsidRPr="00CE78D1">
        <w:rPr>
          <w:rFonts w:ascii="Palatino" w:hAnsi="Palatino" w:cs="Calibri"/>
          <w:b/>
          <w:sz w:val="26"/>
          <w:szCs w:val="26"/>
          <w:lang w:val="en-US"/>
        </w:rPr>
        <w:t>IZJAVA PONUDITELJA O PRIHVAĆANJU OPĆIH I POSEBNIH UVJETA</w:t>
      </w:r>
    </w:p>
    <w:p w14:paraId="623DD459" w14:textId="77777777" w:rsidR="00A05BD8" w:rsidRPr="00CE78D1" w:rsidRDefault="00A05BD8" w:rsidP="00A05BD8">
      <w:pPr>
        <w:widowControl w:val="0"/>
        <w:tabs>
          <w:tab w:val="left" w:pos="3030"/>
          <w:tab w:val="left" w:pos="6885"/>
        </w:tabs>
        <w:spacing w:after="0" w:line="276" w:lineRule="auto"/>
        <w:jc w:val="center"/>
        <w:rPr>
          <w:rFonts w:ascii="Palatino" w:hAnsi="Palatino" w:cs="Calibri"/>
          <w:b/>
          <w:sz w:val="26"/>
          <w:szCs w:val="26"/>
          <w:lang w:val="en-US"/>
        </w:rPr>
      </w:pPr>
    </w:p>
    <w:p w14:paraId="79083345" w14:textId="77777777" w:rsidR="00A05BD8" w:rsidRPr="00CE78D1" w:rsidRDefault="00A05BD8" w:rsidP="00A05BD8">
      <w:pPr>
        <w:widowControl w:val="0"/>
        <w:tabs>
          <w:tab w:val="left" w:pos="3030"/>
          <w:tab w:val="left" w:pos="6885"/>
        </w:tabs>
        <w:spacing w:after="0" w:line="276" w:lineRule="auto"/>
        <w:jc w:val="center"/>
        <w:rPr>
          <w:rFonts w:ascii="Palatino" w:hAnsi="Palatino" w:cs="Calibri"/>
          <w:b/>
          <w:sz w:val="26"/>
          <w:szCs w:val="26"/>
          <w:lang w:val="en-US"/>
        </w:rPr>
      </w:pPr>
    </w:p>
    <w:p w14:paraId="4AA3CF35" w14:textId="7778811E" w:rsidR="00A05BD8" w:rsidRPr="00CE78D1" w:rsidRDefault="00A05BD8" w:rsidP="00A05BD8">
      <w:pPr>
        <w:widowControl w:val="0"/>
        <w:tabs>
          <w:tab w:val="left" w:pos="3030"/>
          <w:tab w:val="left" w:pos="6885"/>
        </w:tabs>
        <w:spacing w:after="0" w:line="276" w:lineRule="auto"/>
        <w:rPr>
          <w:rFonts w:ascii="Palatino" w:hAnsi="Palatino" w:cs="Calibri"/>
          <w:lang w:val="en-US"/>
        </w:rPr>
      </w:pPr>
      <w:r w:rsidRPr="00CE78D1">
        <w:rPr>
          <w:rFonts w:ascii="Palatino" w:hAnsi="Palatino" w:cs="Calibri"/>
          <w:lang w:val="en-US"/>
        </w:rPr>
        <w:t>Prihvaćamo sve opće i posebne uvjete ove javne nabave koje je Naručitelj odredio u dokumentaciji o nabavi.</w:t>
      </w:r>
    </w:p>
    <w:p w14:paraId="095108E3" w14:textId="77777777" w:rsidR="00A05BD8" w:rsidRPr="00CE78D1" w:rsidRDefault="00A05BD8" w:rsidP="00A05BD8">
      <w:pPr>
        <w:widowControl w:val="0"/>
        <w:tabs>
          <w:tab w:val="left" w:pos="3030"/>
          <w:tab w:val="left" w:pos="6885"/>
        </w:tabs>
        <w:spacing w:after="0" w:line="276" w:lineRule="auto"/>
        <w:rPr>
          <w:rFonts w:ascii="Palatino" w:hAnsi="Palatino" w:cs="Calibri"/>
          <w:sz w:val="16"/>
          <w:szCs w:val="16"/>
          <w:lang w:val="en-US"/>
        </w:rPr>
      </w:pPr>
    </w:p>
    <w:p w14:paraId="04CE9DC6" w14:textId="77777777" w:rsidR="00A05BD8" w:rsidRPr="00CE78D1" w:rsidRDefault="00A05BD8" w:rsidP="00A05BD8">
      <w:pPr>
        <w:widowControl w:val="0"/>
        <w:tabs>
          <w:tab w:val="left" w:pos="3030"/>
          <w:tab w:val="left" w:pos="4005"/>
          <w:tab w:val="left" w:pos="6885"/>
        </w:tabs>
        <w:spacing w:after="0" w:line="276" w:lineRule="auto"/>
        <w:jc w:val="both"/>
        <w:rPr>
          <w:rFonts w:ascii="Palatino" w:hAnsi="Palatino" w:cs="Calibri"/>
          <w:u w:val="single"/>
          <w:lang w:val="en-US"/>
        </w:rPr>
      </w:pPr>
      <w:r w:rsidRPr="00CE78D1">
        <w:rPr>
          <w:rFonts w:ascii="Palatino" w:hAnsi="Palatino" w:cs="Calibri"/>
          <w:lang w:val="en-US"/>
        </w:rPr>
        <w:tab/>
      </w:r>
      <w:r w:rsidRPr="00CE78D1">
        <w:rPr>
          <w:rFonts w:ascii="Palatino" w:hAnsi="Palatino" w:cs="Calibri"/>
          <w:lang w:val="en-US"/>
        </w:rPr>
        <w:tab/>
        <w:t xml:space="preserve"> </w:t>
      </w:r>
      <w:r w:rsidRPr="00CE78D1">
        <w:rPr>
          <w:rFonts w:ascii="Palatino" w:hAnsi="Palatino" w:cs="Calibri"/>
          <w:u w:val="single"/>
          <w:lang w:val="en-US"/>
        </w:rPr>
        <w:tab/>
      </w:r>
    </w:p>
    <w:p w14:paraId="058755FA" w14:textId="77777777" w:rsidR="00A05BD8" w:rsidRPr="00CE78D1" w:rsidRDefault="00A05BD8" w:rsidP="00A05BD8">
      <w:pPr>
        <w:widowControl w:val="0"/>
        <w:tabs>
          <w:tab w:val="left" w:pos="3030"/>
          <w:tab w:val="left" w:pos="4005"/>
          <w:tab w:val="left" w:pos="6885"/>
        </w:tabs>
        <w:spacing w:after="0" w:line="276" w:lineRule="auto"/>
        <w:jc w:val="both"/>
        <w:rPr>
          <w:rFonts w:ascii="Palatino" w:hAnsi="Palatino" w:cs="Calibri"/>
          <w:lang w:val="en-US"/>
        </w:rPr>
      </w:pPr>
      <w:r w:rsidRPr="00CE78D1">
        <w:rPr>
          <w:rFonts w:ascii="Palatino" w:hAnsi="Palatino" w:cs="Calibri"/>
          <w:lang w:val="en-US"/>
        </w:rPr>
        <w:tab/>
      </w:r>
      <w:r w:rsidRPr="00CE78D1">
        <w:rPr>
          <w:rFonts w:ascii="Palatino" w:hAnsi="Palatino" w:cs="Calibri"/>
          <w:lang w:val="en-US"/>
        </w:rPr>
        <w:tab/>
        <w:t xml:space="preserve"> (potpis i pečat ponuditelja)</w:t>
      </w:r>
    </w:p>
    <w:p w14:paraId="33FA0F45" w14:textId="77777777" w:rsidR="00A05BD8" w:rsidRPr="00CE78D1" w:rsidRDefault="00A05BD8" w:rsidP="00A05BD8">
      <w:pPr>
        <w:widowControl w:val="0"/>
        <w:tabs>
          <w:tab w:val="left" w:pos="3030"/>
          <w:tab w:val="left" w:pos="4005"/>
          <w:tab w:val="left" w:pos="6885"/>
        </w:tabs>
        <w:spacing w:after="0" w:line="276" w:lineRule="auto"/>
        <w:jc w:val="both"/>
        <w:rPr>
          <w:rFonts w:ascii="Palatino" w:hAnsi="Palatino" w:cs="Calibri"/>
          <w:lang w:val="en-US"/>
        </w:rPr>
      </w:pPr>
    </w:p>
    <w:p w14:paraId="1B288D6E" w14:textId="77777777" w:rsidR="00A05BD8" w:rsidRPr="00CE78D1" w:rsidRDefault="00A05BD8" w:rsidP="00A05BD8">
      <w:pPr>
        <w:widowControl w:val="0"/>
        <w:tabs>
          <w:tab w:val="left" w:pos="3030"/>
          <w:tab w:val="left" w:pos="4005"/>
          <w:tab w:val="left" w:pos="6885"/>
        </w:tabs>
        <w:spacing w:after="0" w:line="276" w:lineRule="auto"/>
        <w:jc w:val="both"/>
        <w:rPr>
          <w:rFonts w:ascii="Palatino" w:hAnsi="Palatino" w:cs="Calibri"/>
          <w:lang w:val="en-US"/>
        </w:rPr>
      </w:pPr>
    </w:p>
    <w:p w14:paraId="7DC673BF" w14:textId="77777777" w:rsidR="00A05BD8" w:rsidRPr="00CE78D1" w:rsidRDefault="00A05BD8" w:rsidP="00A05BD8">
      <w:pPr>
        <w:widowControl w:val="0"/>
        <w:tabs>
          <w:tab w:val="left" w:pos="3030"/>
          <w:tab w:val="left" w:pos="4005"/>
          <w:tab w:val="left" w:pos="6885"/>
        </w:tabs>
        <w:spacing w:after="0" w:line="276" w:lineRule="auto"/>
        <w:jc w:val="both"/>
        <w:rPr>
          <w:rFonts w:ascii="Palatino" w:hAnsi="Palatino" w:cs="Calibri"/>
          <w:spacing w:val="-1"/>
          <w:lang w:val="en-US"/>
        </w:rPr>
      </w:pPr>
      <w:r w:rsidRPr="00CE78D1">
        <w:rPr>
          <w:rFonts w:ascii="Palatino" w:hAnsi="Palatino" w:cs="Calibri"/>
          <w:lang w:val="en-US"/>
        </w:rPr>
        <w:t xml:space="preserve">Izjavljujem </w:t>
      </w:r>
      <w:r w:rsidRPr="00CE78D1">
        <w:rPr>
          <w:rFonts w:ascii="Palatino" w:hAnsi="Palatino" w:cs="Calibri"/>
          <w:spacing w:val="-1"/>
          <w:lang w:val="en-US"/>
        </w:rPr>
        <w:t>da</w:t>
      </w:r>
      <w:r w:rsidRPr="00CE78D1">
        <w:rPr>
          <w:rFonts w:ascii="Palatino" w:hAnsi="Palatino" w:cs="Calibri"/>
          <w:lang w:val="en-US"/>
        </w:rPr>
        <w:t xml:space="preserve"> </w:t>
      </w:r>
      <w:r w:rsidRPr="00CE78D1">
        <w:rPr>
          <w:rFonts w:ascii="Palatino" w:hAnsi="Palatino" w:cs="Calibri"/>
          <w:spacing w:val="42"/>
          <w:lang w:val="en-US"/>
        </w:rPr>
        <w:t xml:space="preserve"> </w:t>
      </w:r>
      <w:r w:rsidRPr="00CE78D1">
        <w:rPr>
          <w:rFonts w:ascii="Palatino" w:hAnsi="Palatino" w:cs="Calibri"/>
          <w:spacing w:val="-1"/>
          <w:lang w:val="en-US"/>
        </w:rPr>
        <w:t>ćemo</w:t>
      </w:r>
      <w:r w:rsidRPr="00CE78D1">
        <w:rPr>
          <w:rFonts w:ascii="Palatino" w:hAnsi="Palatino" w:cs="Calibri"/>
          <w:lang w:val="en-US"/>
        </w:rPr>
        <w:t xml:space="preserve"> </w:t>
      </w:r>
      <w:r w:rsidRPr="00CE78D1">
        <w:rPr>
          <w:rFonts w:ascii="Palatino" w:hAnsi="Palatino" w:cs="Calibri"/>
          <w:spacing w:val="42"/>
          <w:lang w:val="en-US"/>
        </w:rPr>
        <w:t xml:space="preserve"> </w:t>
      </w:r>
      <w:r w:rsidRPr="00CE78D1">
        <w:rPr>
          <w:rFonts w:ascii="Palatino" w:hAnsi="Palatino" w:cs="Calibri"/>
          <w:lang w:val="en-US"/>
        </w:rPr>
        <w:t xml:space="preserve">u </w:t>
      </w:r>
      <w:r w:rsidRPr="00CE78D1">
        <w:rPr>
          <w:rFonts w:ascii="Palatino" w:hAnsi="Palatino" w:cs="Calibri"/>
          <w:spacing w:val="43"/>
          <w:lang w:val="en-US"/>
        </w:rPr>
        <w:t xml:space="preserve"> </w:t>
      </w:r>
      <w:r w:rsidRPr="00CE78D1">
        <w:rPr>
          <w:rFonts w:ascii="Palatino" w:hAnsi="Palatino" w:cs="Calibri"/>
          <w:lang w:val="en-US"/>
        </w:rPr>
        <w:t xml:space="preserve">zakonskom </w:t>
      </w:r>
      <w:r w:rsidRPr="00CE78D1">
        <w:rPr>
          <w:rFonts w:ascii="Palatino" w:hAnsi="Palatino" w:cs="Calibri"/>
          <w:spacing w:val="43"/>
          <w:lang w:val="en-US"/>
        </w:rPr>
        <w:t xml:space="preserve"> </w:t>
      </w:r>
      <w:r w:rsidRPr="00CE78D1">
        <w:rPr>
          <w:rFonts w:ascii="Palatino" w:hAnsi="Palatino" w:cs="Calibri"/>
          <w:spacing w:val="-1"/>
          <w:lang w:val="en-US"/>
        </w:rPr>
        <w:t>roku</w:t>
      </w:r>
      <w:r w:rsidRPr="00CE78D1">
        <w:rPr>
          <w:rFonts w:ascii="Palatino" w:hAnsi="Palatino" w:cs="Calibri"/>
          <w:lang w:val="en-US"/>
        </w:rPr>
        <w:t xml:space="preserve"> </w:t>
      </w:r>
      <w:r w:rsidRPr="00CE78D1">
        <w:rPr>
          <w:rFonts w:ascii="Palatino" w:hAnsi="Palatino" w:cs="Calibri"/>
          <w:spacing w:val="43"/>
          <w:lang w:val="en-US"/>
        </w:rPr>
        <w:t xml:space="preserve"> </w:t>
      </w:r>
      <w:r w:rsidRPr="00CE78D1">
        <w:rPr>
          <w:rFonts w:ascii="Palatino" w:hAnsi="Palatino" w:cs="Calibri"/>
          <w:spacing w:val="-1"/>
          <w:lang w:val="en-US"/>
        </w:rPr>
        <w:t>pisanim</w:t>
      </w:r>
      <w:r w:rsidRPr="00CE78D1">
        <w:rPr>
          <w:rFonts w:ascii="Palatino" w:hAnsi="Palatino" w:cs="Calibri"/>
          <w:lang w:val="en-US"/>
        </w:rPr>
        <w:t xml:space="preserve"> </w:t>
      </w:r>
      <w:r w:rsidRPr="00CE78D1">
        <w:rPr>
          <w:rFonts w:ascii="Palatino" w:hAnsi="Palatino" w:cs="Calibri"/>
          <w:spacing w:val="42"/>
          <w:lang w:val="en-US"/>
        </w:rPr>
        <w:t xml:space="preserve"> </w:t>
      </w:r>
      <w:r w:rsidRPr="00CE78D1">
        <w:rPr>
          <w:rFonts w:ascii="Palatino" w:hAnsi="Palatino" w:cs="Calibri"/>
          <w:spacing w:val="-1"/>
          <w:lang w:val="en-US"/>
        </w:rPr>
        <w:t>putem</w:t>
      </w:r>
      <w:r w:rsidRPr="00CE78D1">
        <w:rPr>
          <w:rFonts w:ascii="Palatino" w:hAnsi="Palatino" w:cs="Calibri"/>
          <w:lang w:val="en-US"/>
        </w:rPr>
        <w:t xml:space="preserve"> </w:t>
      </w:r>
      <w:r w:rsidRPr="00CE78D1">
        <w:rPr>
          <w:rFonts w:ascii="Palatino" w:hAnsi="Palatino" w:cs="Calibri"/>
          <w:spacing w:val="42"/>
          <w:lang w:val="en-US"/>
        </w:rPr>
        <w:t xml:space="preserve"> </w:t>
      </w:r>
      <w:r w:rsidRPr="00CE78D1">
        <w:rPr>
          <w:rFonts w:ascii="Palatino" w:hAnsi="Palatino" w:cs="Calibri"/>
          <w:spacing w:val="-1"/>
          <w:lang w:val="en-US"/>
        </w:rPr>
        <w:t>izvijestiti</w:t>
      </w:r>
      <w:r w:rsidRPr="00CE78D1">
        <w:rPr>
          <w:rFonts w:ascii="Palatino" w:hAnsi="Palatino" w:cs="Calibri"/>
          <w:lang w:val="en-US"/>
        </w:rPr>
        <w:t xml:space="preserve"> </w:t>
      </w:r>
      <w:r w:rsidRPr="00CE78D1">
        <w:rPr>
          <w:rFonts w:ascii="Palatino" w:hAnsi="Palatino" w:cs="Calibri"/>
          <w:spacing w:val="44"/>
          <w:lang w:val="en-US"/>
        </w:rPr>
        <w:t xml:space="preserve"> </w:t>
      </w:r>
      <w:r w:rsidRPr="00CE78D1">
        <w:rPr>
          <w:rFonts w:ascii="Palatino" w:hAnsi="Palatino" w:cs="Calibri"/>
          <w:spacing w:val="-1"/>
          <w:lang w:val="en-US"/>
        </w:rPr>
        <w:t>Naručitelja</w:t>
      </w:r>
      <w:r w:rsidRPr="00CE78D1">
        <w:rPr>
          <w:rFonts w:ascii="Palatino" w:hAnsi="Palatino" w:cs="Calibri"/>
          <w:lang w:val="en-US"/>
        </w:rPr>
        <w:t xml:space="preserve"> </w:t>
      </w:r>
      <w:r w:rsidRPr="00CE78D1">
        <w:rPr>
          <w:rFonts w:ascii="Palatino" w:hAnsi="Palatino" w:cs="Calibri"/>
          <w:spacing w:val="42"/>
          <w:lang w:val="en-US"/>
        </w:rPr>
        <w:t xml:space="preserve"> </w:t>
      </w:r>
      <w:r w:rsidRPr="00CE78D1">
        <w:rPr>
          <w:rFonts w:ascii="Palatino" w:hAnsi="Palatino" w:cs="Calibri"/>
          <w:lang w:val="en-US"/>
        </w:rPr>
        <w:t xml:space="preserve">o </w:t>
      </w:r>
      <w:r w:rsidRPr="00CE78D1">
        <w:rPr>
          <w:rFonts w:ascii="Palatino" w:hAnsi="Palatino" w:cs="Calibri"/>
          <w:spacing w:val="42"/>
          <w:lang w:val="en-US"/>
        </w:rPr>
        <w:t xml:space="preserve"> </w:t>
      </w:r>
      <w:r w:rsidRPr="00CE78D1">
        <w:rPr>
          <w:rFonts w:ascii="Palatino" w:hAnsi="Palatino" w:cs="Calibri"/>
          <w:spacing w:val="-1"/>
          <w:lang w:val="en-US"/>
        </w:rPr>
        <w:t>prihvaćanju</w:t>
      </w:r>
      <w:r w:rsidRPr="00CE78D1">
        <w:rPr>
          <w:rFonts w:ascii="Palatino" w:hAnsi="Palatino" w:cs="Calibri"/>
          <w:lang w:val="en-US"/>
        </w:rPr>
        <w:t xml:space="preserve"> </w:t>
      </w:r>
      <w:r w:rsidRPr="00CE78D1">
        <w:rPr>
          <w:rFonts w:ascii="Palatino" w:hAnsi="Palatino" w:cs="Calibri"/>
          <w:spacing w:val="41"/>
          <w:lang w:val="en-US"/>
        </w:rPr>
        <w:t xml:space="preserve"> </w:t>
      </w:r>
      <w:r w:rsidRPr="00CE78D1">
        <w:rPr>
          <w:rFonts w:ascii="Palatino" w:hAnsi="Palatino" w:cs="Calibri"/>
          <w:spacing w:val="-1"/>
          <w:lang w:val="en-US"/>
        </w:rPr>
        <w:t>ili</w:t>
      </w:r>
      <w:r w:rsidRPr="00CE78D1">
        <w:rPr>
          <w:rFonts w:ascii="Palatino" w:hAnsi="Palatino" w:cs="Calibri"/>
          <w:spacing w:val="47"/>
          <w:lang w:val="en-US"/>
        </w:rPr>
        <w:t xml:space="preserve"> </w:t>
      </w:r>
      <w:r w:rsidRPr="00CE78D1">
        <w:rPr>
          <w:rFonts w:ascii="Palatino" w:hAnsi="Palatino" w:cs="Calibri"/>
          <w:spacing w:val="-1"/>
          <w:lang w:val="en-US"/>
        </w:rPr>
        <w:t>neprihvaćanju ispravaka</w:t>
      </w:r>
      <w:r w:rsidRPr="00CE78D1">
        <w:rPr>
          <w:rFonts w:ascii="Palatino" w:hAnsi="Palatino" w:cs="Calibri"/>
          <w:spacing w:val="1"/>
          <w:lang w:val="en-US"/>
        </w:rPr>
        <w:t xml:space="preserve"> </w:t>
      </w:r>
      <w:r w:rsidRPr="00CE78D1">
        <w:rPr>
          <w:rFonts w:ascii="Palatino" w:hAnsi="Palatino" w:cs="Calibri"/>
          <w:spacing w:val="-1"/>
          <w:lang w:val="en-US"/>
        </w:rPr>
        <w:t>ponude nakon</w:t>
      </w:r>
      <w:r w:rsidRPr="00CE78D1">
        <w:rPr>
          <w:rFonts w:ascii="Palatino" w:hAnsi="Palatino" w:cs="Calibri"/>
          <w:lang w:val="en-US"/>
        </w:rPr>
        <w:t xml:space="preserve"> </w:t>
      </w:r>
      <w:r w:rsidRPr="00CE78D1">
        <w:rPr>
          <w:rFonts w:ascii="Palatino" w:hAnsi="Palatino" w:cs="Calibri"/>
          <w:spacing w:val="-1"/>
          <w:lang w:val="en-US"/>
        </w:rPr>
        <w:t>utvrđene</w:t>
      </w:r>
      <w:r w:rsidRPr="00CE78D1">
        <w:rPr>
          <w:rFonts w:ascii="Palatino" w:hAnsi="Palatino" w:cs="Calibri"/>
          <w:lang w:val="en-US"/>
        </w:rPr>
        <w:t xml:space="preserve"> </w:t>
      </w:r>
      <w:r w:rsidRPr="00CE78D1">
        <w:rPr>
          <w:rFonts w:ascii="Palatino" w:hAnsi="Palatino" w:cs="Calibri"/>
          <w:spacing w:val="-1"/>
          <w:lang w:val="en-US"/>
        </w:rPr>
        <w:t>računske</w:t>
      </w:r>
      <w:r w:rsidRPr="00CE78D1">
        <w:rPr>
          <w:rFonts w:ascii="Palatino" w:hAnsi="Palatino" w:cs="Calibri"/>
          <w:lang w:val="en-US"/>
        </w:rPr>
        <w:t xml:space="preserve"> </w:t>
      </w:r>
      <w:r w:rsidRPr="00CE78D1">
        <w:rPr>
          <w:rFonts w:ascii="Palatino" w:hAnsi="Palatino" w:cs="Calibri"/>
          <w:spacing w:val="-1"/>
          <w:lang w:val="en-US"/>
        </w:rPr>
        <w:t>pogreške.</w:t>
      </w:r>
    </w:p>
    <w:p w14:paraId="41536ED5" w14:textId="77777777" w:rsidR="00A05BD8" w:rsidRPr="00CE78D1" w:rsidRDefault="00A05BD8" w:rsidP="00A05BD8">
      <w:pPr>
        <w:widowControl w:val="0"/>
        <w:tabs>
          <w:tab w:val="left" w:pos="3030"/>
          <w:tab w:val="left" w:pos="4005"/>
          <w:tab w:val="left" w:pos="6885"/>
        </w:tabs>
        <w:spacing w:after="0" w:line="276" w:lineRule="auto"/>
        <w:jc w:val="both"/>
        <w:rPr>
          <w:rFonts w:ascii="Palatino" w:hAnsi="Palatino" w:cs="Calibri"/>
          <w:sz w:val="16"/>
          <w:szCs w:val="16"/>
          <w:lang w:val="en-US"/>
        </w:rPr>
      </w:pPr>
    </w:p>
    <w:p w14:paraId="38CFB261" w14:textId="77777777" w:rsidR="00A05BD8" w:rsidRPr="00CE78D1" w:rsidRDefault="00A05BD8" w:rsidP="00A05BD8">
      <w:pPr>
        <w:widowControl w:val="0"/>
        <w:tabs>
          <w:tab w:val="left" w:pos="3030"/>
          <w:tab w:val="left" w:pos="4005"/>
          <w:tab w:val="left" w:pos="6885"/>
        </w:tabs>
        <w:spacing w:after="0" w:line="276" w:lineRule="auto"/>
        <w:jc w:val="both"/>
        <w:rPr>
          <w:rFonts w:ascii="Palatino" w:hAnsi="Palatino" w:cs="Calibri"/>
          <w:sz w:val="16"/>
          <w:szCs w:val="16"/>
          <w:lang w:val="en-US"/>
        </w:rPr>
      </w:pPr>
    </w:p>
    <w:p w14:paraId="12FAF447" w14:textId="77777777" w:rsidR="00A05BD8" w:rsidRPr="00CE78D1" w:rsidRDefault="00A05BD8" w:rsidP="00A05BD8">
      <w:pPr>
        <w:widowControl w:val="0"/>
        <w:tabs>
          <w:tab w:val="left" w:pos="3030"/>
          <w:tab w:val="left" w:pos="4005"/>
          <w:tab w:val="left" w:pos="6885"/>
        </w:tabs>
        <w:spacing w:after="0" w:line="276" w:lineRule="auto"/>
        <w:jc w:val="both"/>
        <w:rPr>
          <w:rFonts w:ascii="Palatino" w:hAnsi="Palatino" w:cs="Calibri"/>
          <w:u w:val="single"/>
          <w:lang w:val="en-US"/>
        </w:rPr>
      </w:pPr>
      <w:r w:rsidRPr="00CE78D1">
        <w:rPr>
          <w:rFonts w:ascii="Palatino" w:hAnsi="Palatino" w:cs="Calibri"/>
          <w:lang w:val="en-US"/>
        </w:rPr>
        <w:tab/>
      </w:r>
      <w:r w:rsidRPr="00CE78D1">
        <w:rPr>
          <w:rFonts w:ascii="Palatino" w:hAnsi="Palatino" w:cs="Calibri"/>
          <w:lang w:val="en-US"/>
        </w:rPr>
        <w:tab/>
        <w:t xml:space="preserve"> </w:t>
      </w:r>
      <w:r w:rsidRPr="00CE78D1">
        <w:rPr>
          <w:rFonts w:ascii="Palatino" w:hAnsi="Palatino" w:cs="Calibri"/>
          <w:u w:val="single"/>
          <w:lang w:val="en-US"/>
        </w:rPr>
        <w:tab/>
      </w:r>
    </w:p>
    <w:p w14:paraId="407A14BF" w14:textId="77777777" w:rsidR="00A05BD8" w:rsidRPr="00CE78D1" w:rsidRDefault="00A05BD8" w:rsidP="00A05BD8">
      <w:pPr>
        <w:widowControl w:val="0"/>
        <w:tabs>
          <w:tab w:val="left" w:pos="3030"/>
          <w:tab w:val="left" w:pos="4005"/>
          <w:tab w:val="left" w:pos="6885"/>
        </w:tabs>
        <w:spacing w:after="0" w:line="276" w:lineRule="auto"/>
        <w:jc w:val="both"/>
        <w:rPr>
          <w:rFonts w:ascii="Palatino" w:hAnsi="Palatino" w:cs="Calibri"/>
          <w:lang w:val="en-US"/>
        </w:rPr>
      </w:pPr>
      <w:r w:rsidRPr="00CE78D1">
        <w:rPr>
          <w:rFonts w:ascii="Palatino" w:hAnsi="Palatino" w:cs="Calibri"/>
          <w:lang w:val="en-US"/>
        </w:rPr>
        <w:tab/>
      </w:r>
      <w:r w:rsidRPr="00CE78D1">
        <w:rPr>
          <w:rFonts w:ascii="Palatino" w:hAnsi="Palatino" w:cs="Calibri"/>
          <w:lang w:val="en-US"/>
        </w:rPr>
        <w:tab/>
        <w:t xml:space="preserve"> (potpis i pečat ponuditelja)</w:t>
      </w:r>
    </w:p>
    <w:p w14:paraId="267AABC5" w14:textId="77777777" w:rsidR="00A05BD8" w:rsidRPr="00CE78D1" w:rsidRDefault="00A05BD8" w:rsidP="00A05BD8">
      <w:pPr>
        <w:widowControl w:val="0"/>
        <w:tabs>
          <w:tab w:val="left" w:pos="3030"/>
          <w:tab w:val="left" w:pos="4005"/>
          <w:tab w:val="left" w:pos="6885"/>
        </w:tabs>
        <w:spacing w:after="0" w:line="276" w:lineRule="auto"/>
        <w:jc w:val="both"/>
        <w:rPr>
          <w:rFonts w:ascii="Palatino" w:hAnsi="Palatino" w:cs="Calibri"/>
          <w:lang w:val="en-US"/>
        </w:rPr>
      </w:pPr>
    </w:p>
    <w:p w14:paraId="4B1C69E0" w14:textId="77777777" w:rsidR="00A05BD8" w:rsidRPr="00CE78D1" w:rsidRDefault="00A05BD8" w:rsidP="00A05BD8">
      <w:pPr>
        <w:widowControl w:val="0"/>
        <w:tabs>
          <w:tab w:val="left" w:pos="3030"/>
          <w:tab w:val="left" w:pos="4005"/>
          <w:tab w:val="left" w:pos="6885"/>
        </w:tabs>
        <w:spacing w:after="0" w:line="276" w:lineRule="auto"/>
        <w:jc w:val="both"/>
        <w:rPr>
          <w:rFonts w:ascii="Palatino" w:hAnsi="Palatino" w:cs="Calibri"/>
          <w:lang w:val="en-US"/>
        </w:rPr>
      </w:pPr>
    </w:p>
    <w:p w14:paraId="1C1690E4" w14:textId="77777777" w:rsidR="00A05BD8" w:rsidRPr="00CE78D1" w:rsidRDefault="00A05BD8" w:rsidP="00A05BD8">
      <w:pPr>
        <w:widowControl w:val="0"/>
        <w:tabs>
          <w:tab w:val="left" w:pos="3030"/>
          <w:tab w:val="left" w:pos="4005"/>
          <w:tab w:val="left" w:pos="6885"/>
        </w:tabs>
        <w:spacing w:after="0" w:line="276" w:lineRule="auto"/>
        <w:jc w:val="both"/>
        <w:rPr>
          <w:rFonts w:ascii="Palatino" w:hAnsi="Palatino" w:cs="Calibri"/>
          <w:lang w:val="en-US"/>
        </w:rPr>
      </w:pPr>
      <w:r w:rsidRPr="00CE78D1">
        <w:rPr>
          <w:rFonts w:ascii="Palatino" w:hAnsi="Palatino" w:cs="Calibri"/>
          <w:lang w:val="en-US"/>
        </w:rPr>
        <w:t>Izjavljujemo da rok valjanosti ponude traje</w:t>
      </w:r>
      <w:r w:rsidRPr="00CE78D1">
        <w:rPr>
          <w:rFonts w:ascii="Palatino" w:hAnsi="Palatino" w:cs="Calibri"/>
          <w:lang w:val="en-US"/>
        </w:rPr>
        <w:tab/>
      </w:r>
      <w:r w:rsidRPr="00CE78D1">
        <w:rPr>
          <w:rFonts w:ascii="Palatino" w:hAnsi="Palatino" w:cs="Calibri"/>
          <w:u w:val="single"/>
          <w:lang w:val="en-US"/>
        </w:rPr>
        <w:tab/>
      </w:r>
      <w:r w:rsidRPr="00CE78D1">
        <w:rPr>
          <w:rFonts w:ascii="Palatino" w:hAnsi="Palatino" w:cs="Calibri"/>
          <w:lang w:val="en-US"/>
        </w:rPr>
        <w:t>dana, a koja može biti prihvaćena bilo kojeg dana prije isteka roka trajanja ponude.</w:t>
      </w:r>
    </w:p>
    <w:p w14:paraId="28C13E7D" w14:textId="77777777" w:rsidR="00A05BD8" w:rsidRPr="00CE78D1" w:rsidRDefault="00A05BD8" w:rsidP="00A05BD8">
      <w:pPr>
        <w:widowControl w:val="0"/>
        <w:tabs>
          <w:tab w:val="left" w:pos="3030"/>
          <w:tab w:val="left" w:pos="4005"/>
          <w:tab w:val="left" w:pos="6885"/>
        </w:tabs>
        <w:spacing w:after="0" w:line="276" w:lineRule="auto"/>
        <w:jc w:val="both"/>
        <w:rPr>
          <w:rFonts w:ascii="Palatino" w:hAnsi="Palatino" w:cs="Calibri"/>
          <w:sz w:val="16"/>
          <w:szCs w:val="16"/>
          <w:lang w:val="en-US"/>
        </w:rPr>
      </w:pPr>
    </w:p>
    <w:p w14:paraId="18871C13" w14:textId="77777777" w:rsidR="00A05BD8" w:rsidRPr="00CE78D1" w:rsidRDefault="00A05BD8" w:rsidP="00A05BD8">
      <w:pPr>
        <w:widowControl w:val="0"/>
        <w:tabs>
          <w:tab w:val="left" w:pos="3030"/>
          <w:tab w:val="left" w:pos="4005"/>
          <w:tab w:val="left" w:pos="6885"/>
        </w:tabs>
        <w:spacing w:after="0" w:line="276" w:lineRule="auto"/>
        <w:jc w:val="both"/>
        <w:rPr>
          <w:rFonts w:ascii="Palatino" w:hAnsi="Palatino" w:cs="Calibri"/>
          <w:sz w:val="16"/>
          <w:szCs w:val="16"/>
          <w:lang w:val="en-US"/>
        </w:rPr>
      </w:pPr>
    </w:p>
    <w:p w14:paraId="124CD681" w14:textId="77777777" w:rsidR="00A05BD8" w:rsidRPr="00CE78D1" w:rsidRDefault="00A05BD8" w:rsidP="00A05BD8">
      <w:pPr>
        <w:widowControl w:val="0"/>
        <w:tabs>
          <w:tab w:val="left" w:pos="3030"/>
          <w:tab w:val="left" w:pos="4005"/>
          <w:tab w:val="left" w:pos="6885"/>
        </w:tabs>
        <w:spacing w:after="0" w:line="276" w:lineRule="auto"/>
        <w:jc w:val="both"/>
        <w:rPr>
          <w:rFonts w:ascii="Palatino" w:hAnsi="Palatino" w:cs="Calibri"/>
          <w:u w:val="single"/>
          <w:lang w:val="en-US"/>
        </w:rPr>
      </w:pPr>
      <w:r w:rsidRPr="00CE78D1">
        <w:rPr>
          <w:rFonts w:ascii="Palatino" w:hAnsi="Palatino" w:cs="Calibri"/>
          <w:lang w:val="en-US"/>
        </w:rPr>
        <w:tab/>
      </w:r>
      <w:r w:rsidRPr="00CE78D1">
        <w:rPr>
          <w:rFonts w:ascii="Palatino" w:hAnsi="Palatino" w:cs="Calibri"/>
          <w:lang w:val="en-US"/>
        </w:rPr>
        <w:tab/>
        <w:t xml:space="preserve"> </w:t>
      </w:r>
      <w:r w:rsidRPr="00CE78D1">
        <w:rPr>
          <w:rFonts w:ascii="Palatino" w:hAnsi="Palatino" w:cs="Calibri"/>
          <w:u w:val="single"/>
          <w:lang w:val="en-US"/>
        </w:rPr>
        <w:tab/>
      </w:r>
    </w:p>
    <w:p w14:paraId="28CDBEEC" w14:textId="77777777" w:rsidR="00A05BD8" w:rsidRPr="00CE78D1" w:rsidRDefault="00A05BD8" w:rsidP="00A05BD8">
      <w:pPr>
        <w:widowControl w:val="0"/>
        <w:tabs>
          <w:tab w:val="left" w:pos="3030"/>
          <w:tab w:val="left" w:pos="4005"/>
          <w:tab w:val="left" w:pos="6885"/>
        </w:tabs>
        <w:spacing w:after="0" w:line="276" w:lineRule="auto"/>
        <w:jc w:val="both"/>
        <w:rPr>
          <w:rFonts w:ascii="Palatino" w:hAnsi="Palatino" w:cs="Calibri"/>
          <w:lang w:val="en-US"/>
        </w:rPr>
      </w:pPr>
      <w:r w:rsidRPr="00CE78D1">
        <w:rPr>
          <w:rFonts w:ascii="Palatino" w:hAnsi="Palatino" w:cs="Calibri"/>
          <w:lang w:val="en-US"/>
        </w:rPr>
        <w:tab/>
      </w:r>
      <w:r w:rsidRPr="00CE78D1">
        <w:rPr>
          <w:rFonts w:ascii="Palatino" w:hAnsi="Palatino" w:cs="Calibri"/>
          <w:lang w:val="en-US"/>
        </w:rPr>
        <w:tab/>
        <w:t xml:space="preserve"> (potpis i pečat ponuditelja)</w:t>
      </w:r>
    </w:p>
    <w:p w14:paraId="78223614" w14:textId="77777777" w:rsidR="00A05BD8" w:rsidRPr="00CE78D1" w:rsidRDefault="00A05BD8" w:rsidP="00A05BD8">
      <w:pPr>
        <w:widowControl w:val="0"/>
        <w:tabs>
          <w:tab w:val="left" w:pos="3030"/>
          <w:tab w:val="left" w:pos="4005"/>
          <w:tab w:val="left" w:pos="6885"/>
        </w:tabs>
        <w:spacing w:after="0" w:line="276" w:lineRule="auto"/>
        <w:jc w:val="both"/>
        <w:rPr>
          <w:rFonts w:ascii="Palatino" w:hAnsi="Palatino" w:cs="Calibri"/>
          <w:lang w:val="en-US"/>
        </w:rPr>
      </w:pPr>
    </w:p>
    <w:p w14:paraId="53818F02" w14:textId="77777777" w:rsidR="00A05BD8" w:rsidRPr="00CE78D1" w:rsidRDefault="00A05BD8" w:rsidP="00A05BD8">
      <w:pPr>
        <w:widowControl w:val="0"/>
        <w:tabs>
          <w:tab w:val="left" w:pos="3030"/>
          <w:tab w:val="left" w:pos="4005"/>
          <w:tab w:val="left" w:pos="6885"/>
        </w:tabs>
        <w:spacing w:after="0" w:line="276" w:lineRule="auto"/>
        <w:jc w:val="both"/>
        <w:rPr>
          <w:rFonts w:ascii="Palatino" w:hAnsi="Palatino" w:cs="Calibri"/>
          <w:lang w:val="en-US"/>
        </w:rPr>
      </w:pPr>
    </w:p>
    <w:p w14:paraId="2C580F60" w14:textId="77777777" w:rsidR="00A05BD8" w:rsidRPr="00CE78D1" w:rsidRDefault="00A05BD8" w:rsidP="00A05BD8">
      <w:pPr>
        <w:widowControl w:val="0"/>
        <w:tabs>
          <w:tab w:val="left" w:pos="3030"/>
          <w:tab w:val="left" w:pos="4005"/>
          <w:tab w:val="left" w:pos="6885"/>
        </w:tabs>
        <w:spacing w:after="0" w:line="276" w:lineRule="auto"/>
        <w:jc w:val="both"/>
        <w:rPr>
          <w:rFonts w:ascii="Palatino" w:hAnsi="Palatino" w:cs="Calibri"/>
          <w:spacing w:val="-1"/>
          <w:lang w:val="en-US"/>
        </w:rPr>
      </w:pPr>
      <w:r w:rsidRPr="00CE78D1">
        <w:rPr>
          <w:rFonts w:ascii="Palatino" w:hAnsi="Palatino" w:cs="Calibri"/>
          <w:lang w:val="en-US"/>
        </w:rPr>
        <w:t xml:space="preserve">Izjavljujem da ćemo Naručitelju </w:t>
      </w:r>
      <w:r w:rsidRPr="00CE78D1">
        <w:rPr>
          <w:rFonts w:ascii="Palatino" w:hAnsi="Palatino" w:cs="Calibri"/>
          <w:spacing w:val="-1"/>
          <w:lang w:val="en-US"/>
        </w:rPr>
        <w:t>dostaviti</w:t>
      </w:r>
      <w:r w:rsidRPr="00CE78D1">
        <w:rPr>
          <w:rFonts w:ascii="Palatino" w:hAnsi="Palatino" w:cs="Calibri"/>
          <w:lang w:val="en-US"/>
        </w:rPr>
        <w:t xml:space="preserve"> </w:t>
      </w:r>
      <w:r w:rsidRPr="00CE78D1">
        <w:rPr>
          <w:rFonts w:ascii="Palatino" w:hAnsi="Palatino" w:cs="Calibri"/>
          <w:spacing w:val="33"/>
          <w:lang w:val="en-US"/>
        </w:rPr>
        <w:t xml:space="preserve"> </w:t>
      </w:r>
      <w:r w:rsidRPr="00CE78D1">
        <w:rPr>
          <w:rFonts w:ascii="Palatino" w:hAnsi="Palatino" w:cs="Calibri"/>
          <w:spacing w:val="-1"/>
          <w:lang w:val="en-US"/>
        </w:rPr>
        <w:t>ovjerene</w:t>
      </w:r>
      <w:r w:rsidRPr="00CE78D1">
        <w:rPr>
          <w:rFonts w:ascii="Palatino" w:hAnsi="Palatino" w:cs="Calibri"/>
          <w:lang w:val="en-US"/>
        </w:rPr>
        <w:t xml:space="preserve"> </w:t>
      </w:r>
      <w:r w:rsidRPr="00CE78D1">
        <w:rPr>
          <w:rFonts w:ascii="Palatino" w:hAnsi="Palatino" w:cs="Calibri"/>
          <w:spacing w:val="31"/>
          <w:lang w:val="en-US"/>
        </w:rPr>
        <w:t xml:space="preserve"> </w:t>
      </w:r>
      <w:r w:rsidRPr="00CE78D1">
        <w:rPr>
          <w:rFonts w:ascii="Palatino" w:hAnsi="Palatino" w:cs="Calibri"/>
          <w:spacing w:val="-1"/>
          <w:lang w:val="en-US"/>
        </w:rPr>
        <w:t>preslike</w:t>
      </w:r>
      <w:r w:rsidRPr="00CE78D1">
        <w:rPr>
          <w:rFonts w:ascii="Palatino" w:hAnsi="Palatino" w:cs="Calibri"/>
          <w:lang w:val="en-US"/>
        </w:rPr>
        <w:t xml:space="preserve"> </w:t>
      </w:r>
      <w:r w:rsidRPr="00CE78D1">
        <w:rPr>
          <w:rFonts w:ascii="Palatino" w:hAnsi="Palatino" w:cs="Calibri"/>
          <w:spacing w:val="32"/>
          <w:lang w:val="en-US"/>
        </w:rPr>
        <w:t xml:space="preserve"> </w:t>
      </w:r>
      <w:r w:rsidRPr="00CE78D1">
        <w:rPr>
          <w:rFonts w:ascii="Palatino" w:hAnsi="Palatino" w:cs="Calibri"/>
          <w:spacing w:val="-1"/>
          <w:lang w:val="en-US"/>
        </w:rPr>
        <w:t>ili</w:t>
      </w:r>
      <w:r w:rsidRPr="00CE78D1">
        <w:rPr>
          <w:rFonts w:ascii="Palatino" w:hAnsi="Palatino" w:cs="Calibri"/>
          <w:lang w:val="en-US"/>
        </w:rPr>
        <w:t xml:space="preserve"> </w:t>
      </w:r>
      <w:r w:rsidRPr="00CE78D1">
        <w:rPr>
          <w:rFonts w:ascii="Palatino" w:hAnsi="Palatino" w:cs="Calibri"/>
          <w:spacing w:val="31"/>
          <w:lang w:val="en-US"/>
        </w:rPr>
        <w:t xml:space="preserve"> </w:t>
      </w:r>
      <w:r w:rsidRPr="00CE78D1">
        <w:rPr>
          <w:rFonts w:ascii="Palatino" w:hAnsi="Palatino" w:cs="Calibri"/>
          <w:spacing w:val="-1"/>
          <w:lang w:val="en-US"/>
        </w:rPr>
        <w:t>izvornike</w:t>
      </w:r>
      <w:r w:rsidRPr="00CE78D1">
        <w:rPr>
          <w:rFonts w:ascii="Palatino" w:hAnsi="Palatino" w:cs="Calibri"/>
          <w:lang w:val="en-US"/>
        </w:rPr>
        <w:t xml:space="preserve"> </w:t>
      </w:r>
      <w:r w:rsidRPr="00CE78D1">
        <w:rPr>
          <w:rFonts w:ascii="Palatino" w:hAnsi="Palatino" w:cs="Calibri"/>
          <w:spacing w:val="32"/>
          <w:lang w:val="en-US"/>
        </w:rPr>
        <w:t xml:space="preserve"> </w:t>
      </w:r>
      <w:r w:rsidRPr="00CE78D1">
        <w:rPr>
          <w:rFonts w:ascii="Palatino" w:hAnsi="Palatino" w:cs="Calibri"/>
          <w:spacing w:val="-1"/>
          <w:lang w:val="en-US"/>
        </w:rPr>
        <w:t>dostavljenih</w:t>
      </w:r>
      <w:r w:rsidRPr="00CE78D1">
        <w:rPr>
          <w:rFonts w:ascii="Palatino" w:hAnsi="Palatino" w:cs="Calibri"/>
          <w:lang w:val="en-US"/>
        </w:rPr>
        <w:t xml:space="preserve"> </w:t>
      </w:r>
      <w:r w:rsidRPr="00CE78D1">
        <w:rPr>
          <w:rFonts w:ascii="Palatino" w:hAnsi="Palatino" w:cs="Calibri"/>
          <w:spacing w:val="33"/>
          <w:lang w:val="en-US"/>
        </w:rPr>
        <w:t xml:space="preserve"> </w:t>
      </w:r>
      <w:r w:rsidRPr="00CE78D1">
        <w:rPr>
          <w:rFonts w:ascii="Palatino" w:hAnsi="Palatino" w:cs="Calibri"/>
          <w:spacing w:val="-1"/>
          <w:lang w:val="en-US"/>
        </w:rPr>
        <w:t xml:space="preserve">dokaza </w:t>
      </w:r>
      <w:r w:rsidRPr="00CE78D1">
        <w:rPr>
          <w:rFonts w:ascii="Palatino" w:hAnsi="Palatino" w:cs="Calibri"/>
          <w:lang w:val="en-US"/>
        </w:rPr>
        <w:t>o</w:t>
      </w:r>
      <w:r w:rsidRPr="00CE78D1">
        <w:rPr>
          <w:rFonts w:ascii="Palatino" w:hAnsi="Palatino" w:cs="Calibri"/>
          <w:spacing w:val="35"/>
          <w:lang w:val="en-US"/>
        </w:rPr>
        <w:t xml:space="preserve"> </w:t>
      </w:r>
      <w:r w:rsidRPr="00CE78D1">
        <w:rPr>
          <w:rFonts w:ascii="Palatino" w:hAnsi="Palatino" w:cs="Calibri"/>
          <w:spacing w:val="-1"/>
          <w:lang w:val="en-US"/>
        </w:rPr>
        <w:t>sposobnosti (koji su</w:t>
      </w:r>
      <w:r w:rsidRPr="00CE78D1">
        <w:rPr>
          <w:rFonts w:ascii="Palatino" w:hAnsi="Palatino" w:cs="Calibri"/>
          <w:lang w:val="en-US"/>
        </w:rPr>
        <w:t xml:space="preserve"> </w:t>
      </w:r>
      <w:r w:rsidRPr="00CE78D1">
        <w:rPr>
          <w:rFonts w:ascii="Palatino" w:hAnsi="Palatino" w:cs="Calibri"/>
          <w:spacing w:val="-1"/>
          <w:lang w:val="en-US"/>
        </w:rPr>
        <w:t>dostavljeni</w:t>
      </w:r>
      <w:r w:rsidRPr="00CE78D1">
        <w:rPr>
          <w:rFonts w:ascii="Palatino" w:hAnsi="Palatino" w:cs="Calibri"/>
          <w:lang w:val="en-US"/>
        </w:rPr>
        <w:t xml:space="preserve"> u</w:t>
      </w:r>
      <w:r w:rsidRPr="00CE78D1">
        <w:rPr>
          <w:rFonts w:ascii="Palatino" w:hAnsi="Palatino" w:cs="Calibri"/>
          <w:spacing w:val="-1"/>
          <w:lang w:val="en-US"/>
        </w:rPr>
        <w:t xml:space="preserve"> neovjerenoj</w:t>
      </w:r>
      <w:r w:rsidRPr="00CE78D1">
        <w:rPr>
          <w:rFonts w:ascii="Palatino" w:hAnsi="Palatino" w:cs="Calibri"/>
          <w:lang w:val="en-US"/>
        </w:rPr>
        <w:t xml:space="preserve"> </w:t>
      </w:r>
      <w:r w:rsidRPr="00CE78D1">
        <w:rPr>
          <w:rFonts w:ascii="Palatino" w:hAnsi="Palatino" w:cs="Calibri"/>
          <w:spacing w:val="-1"/>
          <w:lang w:val="en-US"/>
        </w:rPr>
        <w:t>preslici),</w:t>
      </w:r>
      <w:r w:rsidRPr="00CE78D1">
        <w:rPr>
          <w:rFonts w:ascii="Palatino" w:hAnsi="Palatino" w:cs="Calibri"/>
          <w:lang w:val="en-US"/>
        </w:rPr>
        <w:t xml:space="preserve"> </w:t>
      </w:r>
      <w:r w:rsidRPr="00CE78D1">
        <w:rPr>
          <w:rFonts w:ascii="Palatino" w:hAnsi="Palatino" w:cs="Calibri"/>
          <w:spacing w:val="-1"/>
          <w:lang w:val="en-US"/>
        </w:rPr>
        <w:t>ukoliko</w:t>
      </w:r>
      <w:r w:rsidRPr="00CE78D1">
        <w:rPr>
          <w:rFonts w:ascii="Palatino" w:hAnsi="Palatino" w:cs="Calibri"/>
          <w:lang w:val="en-US"/>
        </w:rPr>
        <w:t xml:space="preserve"> </w:t>
      </w:r>
      <w:r w:rsidRPr="00CE78D1">
        <w:rPr>
          <w:rFonts w:ascii="Palatino" w:hAnsi="Palatino" w:cs="Calibri"/>
          <w:spacing w:val="-1"/>
          <w:lang w:val="en-US"/>
        </w:rPr>
        <w:t>iste</w:t>
      </w:r>
      <w:r w:rsidRPr="00CE78D1">
        <w:rPr>
          <w:rFonts w:ascii="Palatino" w:hAnsi="Palatino" w:cs="Calibri"/>
          <w:lang w:val="en-US"/>
        </w:rPr>
        <w:t xml:space="preserve"> </w:t>
      </w:r>
      <w:r w:rsidRPr="00CE78D1">
        <w:rPr>
          <w:rFonts w:ascii="Palatino" w:hAnsi="Palatino" w:cs="Calibri"/>
          <w:spacing w:val="-1"/>
          <w:lang w:val="en-US"/>
        </w:rPr>
        <w:t>zatraži.</w:t>
      </w:r>
    </w:p>
    <w:p w14:paraId="4952B2F0" w14:textId="77777777" w:rsidR="00A05BD8" w:rsidRPr="00CE78D1" w:rsidRDefault="00A05BD8" w:rsidP="00A05BD8">
      <w:pPr>
        <w:widowControl w:val="0"/>
        <w:tabs>
          <w:tab w:val="left" w:pos="3030"/>
          <w:tab w:val="left" w:pos="4005"/>
          <w:tab w:val="left" w:pos="6885"/>
        </w:tabs>
        <w:spacing w:after="0" w:line="276" w:lineRule="auto"/>
        <w:jc w:val="both"/>
        <w:rPr>
          <w:rFonts w:ascii="Palatino" w:hAnsi="Palatino" w:cs="Calibri"/>
          <w:sz w:val="16"/>
          <w:szCs w:val="16"/>
          <w:lang w:val="en-US"/>
        </w:rPr>
      </w:pPr>
    </w:p>
    <w:p w14:paraId="04A76B98" w14:textId="77777777" w:rsidR="00A05BD8" w:rsidRPr="00CE78D1" w:rsidRDefault="00A05BD8" w:rsidP="00A05BD8">
      <w:pPr>
        <w:widowControl w:val="0"/>
        <w:tabs>
          <w:tab w:val="left" w:pos="3030"/>
          <w:tab w:val="left" w:pos="4005"/>
          <w:tab w:val="left" w:pos="6885"/>
        </w:tabs>
        <w:spacing w:after="0" w:line="276" w:lineRule="auto"/>
        <w:jc w:val="both"/>
        <w:rPr>
          <w:rFonts w:ascii="Palatino" w:hAnsi="Palatino" w:cs="Calibri"/>
          <w:sz w:val="16"/>
          <w:szCs w:val="16"/>
          <w:lang w:val="en-US"/>
        </w:rPr>
      </w:pPr>
    </w:p>
    <w:p w14:paraId="25D767DC" w14:textId="77777777" w:rsidR="00A05BD8" w:rsidRPr="00CE78D1" w:rsidRDefault="00A05BD8" w:rsidP="00A05BD8">
      <w:pPr>
        <w:widowControl w:val="0"/>
        <w:tabs>
          <w:tab w:val="left" w:pos="3030"/>
          <w:tab w:val="left" w:pos="4005"/>
          <w:tab w:val="left" w:pos="6885"/>
        </w:tabs>
        <w:spacing w:after="0" w:line="276" w:lineRule="auto"/>
        <w:jc w:val="both"/>
        <w:rPr>
          <w:rFonts w:ascii="Palatino" w:hAnsi="Palatino" w:cs="Calibri"/>
          <w:u w:val="single"/>
          <w:lang w:val="en-US"/>
        </w:rPr>
      </w:pPr>
      <w:r w:rsidRPr="00CE78D1">
        <w:rPr>
          <w:rFonts w:ascii="Palatino" w:hAnsi="Palatino" w:cs="Calibri"/>
          <w:lang w:val="en-US"/>
        </w:rPr>
        <w:tab/>
      </w:r>
      <w:r w:rsidRPr="00CE78D1">
        <w:rPr>
          <w:rFonts w:ascii="Palatino" w:hAnsi="Palatino" w:cs="Calibri"/>
          <w:lang w:val="en-US"/>
        </w:rPr>
        <w:tab/>
        <w:t xml:space="preserve"> </w:t>
      </w:r>
      <w:r w:rsidRPr="00CE78D1">
        <w:rPr>
          <w:rFonts w:ascii="Palatino" w:hAnsi="Palatino" w:cs="Calibri"/>
          <w:u w:val="single"/>
          <w:lang w:val="en-US"/>
        </w:rPr>
        <w:tab/>
      </w:r>
    </w:p>
    <w:p w14:paraId="53B81AE4" w14:textId="77777777" w:rsidR="00A05BD8" w:rsidRPr="00CE78D1" w:rsidRDefault="00A05BD8" w:rsidP="00A05BD8">
      <w:pPr>
        <w:widowControl w:val="0"/>
        <w:tabs>
          <w:tab w:val="left" w:pos="3030"/>
          <w:tab w:val="left" w:pos="4005"/>
          <w:tab w:val="left" w:pos="6885"/>
        </w:tabs>
        <w:spacing w:after="0" w:line="276" w:lineRule="auto"/>
        <w:jc w:val="both"/>
        <w:rPr>
          <w:rFonts w:ascii="Palatino" w:hAnsi="Palatino" w:cs="Calibri"/>
          <w:lang w:val="en-US"/>
        </w:rPr>
      </w:pPr>
      <w:r w:rsidRPr="00CE78D1">
        <w:rPr>
          <w:rFonts w:ascii="Palatino" w:hAnsi="Palatino" w:cs="Calibri"/>
          <w:lang w:val="en-US"/>
        </w:rPr>
        <w:tab/>
      </w:r>
      <w:r w:rsidRPr="00CE78D1">
        <w:rPr>
          <w:rFonts w:ascii="Palatino" w:hAnsi="Palatino" w:cs="Calibri"/>
          <w:lang w:val="en-US"/>
        </w:rPr>
        <w:tab/>
        <w:t xml:space="preserve"> (potpis i pečat ponuditelja)</w:t>
      </w:r>
    </w:p>
    <w:p w14:paraId="58EC90F7" w14:textId="77777777" w:rsidR="00A05BD8" w:rsidRPr="00CE78D1" w:rsidRDefault="00A05BD8" w:rsidP="00A05BD8">
      <w:pPr>
        <w:widowControl w:val="0"/>
        <w:tabs>
          <w:tab w:val="left" w:pos="3030"/>
          <w:tab w:val="left" w:pos="4005"/>
          <w:tab w:val="left" w:pos="6885"/>
        </w:tabs>
        <w:spacing w:after="0" w:line="276" w:lineRule="auto"/>
        <w:jc w:val="both"/>
        <w:rPr>
          <w:rFonts w:ascii="Palatino" w:hAnsi="Palatino" w:cs="Calibri"/>
          <w:lang w:val="en-US"/>
        </w:rPr>
      </w:pPr>
    </w:p>
    <w:p w14:paraId="06824267" w14:textId="77777777" w:rsidR="00A05BD8" w:rsidRPr="00CE78D1" w:rsidRDefault="00A05BD8" w:rsidP="00A05BD8">
      <w:pPr>
        <w:rPr>
          <w:rFonts w:ascii="Palatino" w:hAnsi="Palatino"/>
          <w:u w:val="single"/>
        </w:rPr>
      </w:pPr>
    </w:p>
    <w:p w14:paraId="27A00529" w14:textId="2BB35B90" w:rsidR="00A05BD8" w:rsidRPr="00D41D90" w:rsidRDefault="00A05BD8" w:rsidP="00A05BD8">
      <w:pPr>
        <w:rPr>
          <w:rFonts w:ascii="Palatino" w:hAnsi="Palatino"/>
        </w:rPr>
      </w:pPr>
      <w:r w:rsidRPr="00CE78D1">
        <w:rPr>
          <w:rFonts w:ascii="Palatino" w:hAnsi="Palatino"/>
          <w:u w:val="single"/>
        </w:rPr>
        <w:tab/>
      </w:r>
      <w:r w:rsidRPr="00CE78D1">
        <w:rPr>
          <w:rFonts w:ascii="Palatino" w:hAnsi="Palatino"/>
          <w:u w:val="single"/>
        </w:rPr>
        <w:tab/>
      </w:r>
      <w:r w:rsidRPr="00CE78D1">
        <w:rPr>
          <w:rFonts w:ascii="Palatino" w:hAnsi="Palatino"/>
          <w:u w:val="single"/>
        </w:rPr>
        <w:tab/>
      </w:r>
      <w:r w:rsidRPr="00CE78D1">
        <w:rPr>
          <w:rFonts w:ascii="Palatino" w:hAnsi="Palatino"/>
        </w:rPr>
        <w:tab/>
      </w:r>
      <w:r w:rsidRPr="00CE78D1">
        <w:rPr>
          <w:rFonts w:ascii="Palatino" w:hAnsi="Palatino"/>
        </w:rPr>
        <w:tab/>
      </w:r>
      <w:r w:rsidRPr="00CE78D1">
        <w:rPr>
          <w:rFonts w:ascii="Palatino" w:hAnsi="Palatino"/>
          <w:u w:val="single"/>
        </w:rPr>
        <w:br/>
      </w:r>
      <w:r w:rsidRPr="00CE78D1">
        <w:rPr>
          <w:rFonts w:ascii="Palatino" w:hAnsi="Palatino"/>
        </w:rPr>
        <w:t xml:space="preserve">      (mjesto i datum)</w:t>
      </w:r>
      <w:r w:rsidRPr="00CE78D1">
        <w:rPr>
          <w:rFonts w:ascii="Palatino" w:hAnsi="Palatino"/>
        </w:rPr>
        <w:tab/>
      </w:r>
    </w:p>
    <w:p w14:paraId="31D19A44" w14:textId="5117FA25" w:rsidR="00DB5F18" w:rsidRDefault="00DB5F18" w:rsidP="00DB5F18"/>
    <w:p w14:paraId="1FE4364F" w14:textId="77777777" w:rsidR="00DB5F18" w:rsidRPr="00DB5F18" w:rsidRDefault="00DB5F18" w:rsidP="00DB5F18"/>
    <w:p w14:paraId="72D55827" w14:textId="4CAF1A50" w:rsidR="00A05BD8" w:rsidRPr="00CE78D1" w:rsidRDefault="00D41D90" w:rsidP="00A05BD8">
      <w:pPr>
        <w:pStyle w:val="Naslov2"/>
        <w:rPr>
          <w:rFonts w:ascii="Palatino" w:hAnsi="Palatino"/>
        </w:rPr>
      </w:pPr>
      <w:bookmarkStart w:id="327" w:name="_Toc406069398"/>
      <w:r w:rsidRPr="006E76AE">
        <w:rPr>
          <w:rFonts w:ascii="Palatino" w:hAnsi="Palatino"/>
        </w:rPr>
        <w:t>PRILOG 6.1</w:t>
      </w:r>
      <w:r w:rsidR="000C3C4A">
        <w:rPr>
          <w:rFonts w:ascii="Palatino" w:hAnsi="Palatino"/>
        </w:rPr>
        <w:t>6</w:t>
      </w:r>
      <w:r w:rsidR="00CD4E78" w:rsidRPr="006E76AE">
        <w:rPr>
          <w:rFonts w:ascii="Palatino" w:hAnsi="Palatino"/>
        </w:rPr>
        <w:t xml:space="preserve">. </w:t>
      </w:r>
      <w:r w:rsidR="00373C65" w:rsidRPr="006E76AE">
        <w:rPr>
          <w:rFonts w:ascii="Palatino" w:hAnsi="Palatino"/>
        </w:rPr>
        <w:t>REFERENTNO STANJE TRETIRANOG ZAHVATA JAVNE</w:t>
      </w:r>
      <w:r w:rsidR="00373C65" w:rsidRPr="00373C65">
        <w:rPr>
          <w:rFonts w:ascii="Palatino" w:hAnsi="Palatino"/>
        </w:rPr>
        <w:t xml:space="preserve"> RASVJETE</w:t>
      </w:r>
      <w:bookmarkEnd w:id="327"/>
    </w:p>
    <w:p w14:paraId="7DA3D503" w14:textId="77777777" w:rsidR="00A05BD8" w:rsidRPr="00CE78D1" w:rsidRDefault="00A05BD8" w:rsidP="00A05BD8">
      <w:pPr>
        <w:rPr>
          <w:rFonts w:ascii="Palatino" w:eastAsia="Times New Roman" w:hAnsi="Palatino"/>
          <w:b/>
          <w:sz w:val="26"/>
          <w:szCs w:val="26"/>
        </w:rPr>
      </w:pPr>
    </w:p>
    <w:p w14:paraId="112FD63E" w14:textId="77777777" w:rsidR="00A05BD8" w:rsidRPr="00CE78D1" w:rsidRDefault="00A05BD8" w:rsidP="00A05BD8">
      <w:pPr>
        <w:rPr>
          <w:rFonts w:ascii="Palatino" w:eastAsia="Times New Roman" w:hAnsi="Palatino"/>
          <w:b/>
          <w:sz w:val="26"/>
          <w:szCs w:val="26"/>
        </w:rPr>
      </w:pPr>
    </w:p>
    <w:p w14:paraId="733ACFA1" w14:textId="77777777" w:rsidR="00A05BD8" w:rsidRPr="00CE78D1" w:rsidRDefault="00A05BD8" w:rsidP="00A05BD8">
      <w:pPr>
        <w:rPr>
          <w:rFonts w:ascii="Palatino" w:eastAsia="Times New Roman" w:hAnsi="Palatino"/>
          <w:b/>
          <w:sz w:val="26"/>
          <w:szCs w:val="26"/>
        </w:rPr>
      </w:pPr>
    </w:p>
    <w:p w14:paraId="323C3BCA" w14:textId="77777777" w:rsidR="00A05BD8" w:rsidRPr="00CE78D1" w:rsidRDefault="00A05BD8" w:rsidP="00A05BD8">
      <w:pPr>
        <w:rPr>
          <w:rFonts w:ascii="Palatino" w:eastAsia="Times New Roman" w:hAnsi="Palatino"/>
          <w:b/>
          <w:sz w:val="26"/>
          <w:szCs w:val="26"/>
        </w:rPr>
      </w:pPr>
    </w:p>
    <w:p w14:paraId="4BCE883A" w14:textId="77777777" w:rsidR="00A05BD8" w:rsidRPr="00CE78D1" w:rsidRDefault="00A05BD8" w:rsidP="00A05BD8">
      <w:pPr>
        <w:rPr>
          <w:rFonts w:ascii="Palatino" w:eastAsia="Times New Roman" w:hAnsi="Palatino"/>
          <w:b/>
          <w:sz w:val="26"/>
          <w:szCs w:val="26"/>
        </w:rPr>
      </w:pPr>
    </w:p>
    <w:p w14:paraId="4D4CFCB9" w14:textId="77777777" w:rsidR="00A05BD8" w:rsidRPr="00CE78D1" w:rsidRDefault="00A05BD8" w:rsidP="00A05BD8">
      <w:pPr>
        <w:rPr>
          <w:rFonts w:ascii="Palatino" w:eastAsia="Times New Roman" w:hAnsi="Palatino"/>
          <w:b/>
          <w:sz w:val="26"/>
          <w:szCs w:val="26"/>
        </w:rPr>
      </w:pPr>
    </w:p>
    <w:p w14:paraId="1D883561" w14:textId="77777777" w:rsidR="00A05BD8" w:rsidRPr="00CE78D1" w:rsidRDefault="00A05BD8" w:rsidP="00A05BD8">
      <w:pPr>
        <w:rPr>
          <w:rFonts w:ascii="Palatino" w:eastAsia="Times New Roman" w:hAnsi="Palatino"/>
          <w:b/>
          <w:sz w:val="26"/>
          <w:szCs w:val="26"/>
        </w:rPr>
      </w:pPr>
    </w:p>
    <w:p w14:paraId="0D747A7F" w14:textId="77777777" w:rsidR="00A05BD8" w:rsidRPr="00CE78D1" w:rsidRDefault="00A05BD8" w:rsidP="00A05BD8">
      <w:pPr>
        <w:rPr>
          <w:rFonts w:ascii="Palatino" w:eastAsia="Times New Roman" w:hAnsi="Palatino"/>
          <w:b/>
          <w:sz w:val="26"/>
          <w:szCs w:val="26"/>
        </w:rPr>
      </w:pPr>
    </w:p>
    <w:p w14:paraId="488C0CB7" w14:textId="77777777" w:rsidR="00A05BD8" w:rsidRPr="00CE78D1" w:rsidRDefault="00A05BD8" w:rsidP="00A05BD8">
      <w:pPr>
        <w:rPr>
          <w:rFonts w:ascii="Palatino" w:eastAsia="Times New Roman" w:hAnsi="Palatino"/>
          <w:b/>
          <w:sz w:val="26"/>
          <w:szCs w:val="26"/>
        </w:rPr>
      </w:pPr>
    </w:p>
    <w:p w14:paraId="3FD09342" w14:textId="77777777" w:rsidR="00A05BD8" w:rsidRPr="00CE78D1" w:rsidRDefault="00A05BD8" w:rsidP="00A05BD8">
      <w:pPr>
        <w:rPr>
          <w:rFonts w:ascii="Palatino" w:eastAsia="Times New Roman" w:hAnsi="Palatino"/>
          <w:b/>
          <w:sz w:val="26"/>
          <w:szCs w:val="26"/>
        </w:rPr>
      </w:pPr>
    </w:p>
    <w:p w14:paraId="3FAE2F75" w14:textId="77777777" w:rsidR="00A05BD8" w:rsidRPr="00CE78D1" w:rsidRDefault="00A05BD8" w:rsidP="00A05BD8">
      <w:pPr>
        <w:rPr>
          <w:rFonts w:ascii="Palatino" w:eastAsia="Times New Roman" w:hAnsi="Palatino"/>
          <w:b/>
          <w:sz w:val="26"/>
          <w:szCs w:val="26"/>
        </w:rPr>
      </w:pPr>
    </w:p>
    <w:p w14:paraId="185F653C" w14:textId="77777777" w:rsidR="00A05BD8" w:rsidRPr="00CE78D1" w:rsidRDefault="00A05BD8" w:rsidP="00A05BD8">
      <w:pPr>
        <w:rPr>
          <w:rFonts w:ascii="Palatino" w:eastAsia="Times New Roman" w:hAnsi="Palatino"/>
          <w:b/>
          <w:sz w:val="26"/>
          <w:szCs w:val="26"/>
        </w:rPr>
      </w:pPr>
    </w:p>
    <w:p w14:paraId="1EBB7E73" w14:textId="77777777" w:rsidR="00A05BD8" w:rsidRPr="00CE78D1" w:rsidRDefault="00A05BD8" w:rsidP="00A05BD8">
      <w:pPr>
        <w:rPr>
          <w:rFonts w:ascii="Palatino" w:eastAsia="Times New Roman" w:hAnsi="Palatino"/>
          <w:b/>
          <w:sz w:val="26"/>
          <w:szCs w:val="26"/>
        </w:rPr>
      </w:pPr>
    </w:p>
    <w:p w14:paraId="19EEB87A" w14:textId="77777777" w:rsidR="00A05BD8" w:rsidRPr="00CE78D1" w:rsidRDefault="00A05BD8" w:rsidP="00A05BD8">
      <w:pPr>
        <w:rPr>
          <w:rFonts w:ascii="Palatino" w:eastAsia="Times New Roman" w:hAnsi="Palatino"/>
          <w:b/>
          <w:sz w:val="26"/>
          <w:szCs w:val="26"/>
        </w:rPr>
      </w:pPr>
    </w:p>
    <w:p w14:paraId="7627EAB9" w14:textId="77777777" w:rsidR="00A05BD8" w:rsidRPr="00CE78D1" w:rsidRDefault="00A05BD8" w:rsidP="00A05BD8">
      <w:pPr>
        <w:rPr>
          <w:rFonts w:ascii="Palatino" w:eastAsia="Times New Roman" w:hAnsi="Palatino"/>
          <w:b/>
          <w:sz w:val="26"/>
          <w:szCs w:val="26"/>
        </w:rPr>
      </w:pPr>
    </w:p>
    <w:p w14:paraId="7464A334" w14:textId="77777777" w:rsidR="00A05BD8" w:rsidRPr="00CE78D1" w:rsidRDefault="00A05BD8" w:rsidP="00A05BD8">
      <w:pPr>
        <w:rPr>
          <w:rFonts w:ascii="Palatino" w:eastAsia="Times New Roman" w:hAnsi="Palatino"/>
          <w:b/>
          <w:sz w:val="26"/>
          <w:szCs w:val="26"/>
        </w:rPr>
      </w:pPr>
    </w:p>
    <w:p w14:paraId="53D60696" w14:textId="77777777" w:rsidR="00A05BD8" w:rsidRPr="00CE78D1" w:rsidRDefault="00A05BD8" w:rsidP="00A05BD8">
      <w:pPr>
        <w:rPr>
          <w:rFonts w:ascii="Palatino" w:eastAsia="Times New Roman" w:hAnsi="Palatino"/>
          <w:b/>
          <w:sz w:val="26"/>
          <w:szCs w:val="26"/>
        </w:rPr>
      </w:pPr>
    </w:p>
    <w:p w14:paraId="54C79CB4" w14:textId="77777777" w:rsidR="00A05BD8" w:rsidRPr="00CE78D1" w:rsidRDefault="00A05BD8" w:rsidP="00A05BD8">
      <w:pPr>
        <w:rPr>
          <w:rFonts w:ascii="Palatino" w:eastAsia="Times New Roman" w:hAnsi="Palatino"/>
          <w:b/>
          <w:sz w:val="26"/>
          <w:szCs w:val="26"/>
        </w:rPr>
      </w:pPr>
    </w:p>
    <w:p w14:paraId="08D39B08" w14:textId="77777777" w:rsidR="00A05BD8" w:rsidRPr="00CE78D1" w:rsidRDefault="00A05BD8" w:rsidP="00A05BD8">
      <w:pPr>
        <w:rPr>
          <w:rFonts w:ascii="Palatino" w:eastAsia="Times New Roman" w:hAnsi="Palatino"/>
          <w:b/>
          <w:sz w:val="26"/>
          <w:szCs w:val="26"/>
        </w:rPr>
      </w:pPr>
    </w:p>
    <w:p w14:paraId="38EF3C20" w14:textId="77777777" w:rsidR="00A05BD8" w:rsidRPr="00CE78D1" w:rsidRDefault="00A05BD8" w:rsidP="00A05BD8">
      <w:pPr>
        <w:rPr>
          <w:rFonts w:ascii="Palatino" w:eastAsia="Times New Roman" w:hAnsi="Palatino"/>
          <w:b/>
          <w:sz w:val="26"/>
          <w:szCs w:val="26"/>
        </w:rPr>
      </w:pPr>
    </w:p>
    <w:p w14:paraId="4CE276A2" w14:textId="77777777" w:rsidR="00A05BD8" w:rsidRPr="00CE78D1" w:rsidRDefault="00A05BD8" w:rsidP="00A05BD8">
      <w:pPr>
        <w:rPr>
          <w:rFonts w:ascii="Palatino" w:eastAsia="Times New Roman" w:hAnsi="Palatino"/>
          <w:b/>
          <w:sz w:val="26"/>
          <w:szCs w:val="26"/>
        </w:rPr>
      </w:pPr>
    </w:p>
    <w:p w14:paraId="45A6BE1B" w14:textId="7E94E550" w:rsidR="00A2360B" w:rsidRPr="00CE78D1" w:rsidRDefault="00A2360B">
      <w:pPr>
        <w:rPr>
          <w:rFonts w:ascii="Palatino" w:hAnsi="Palatino"/>
        </w:rPr>
      </w:pPr>
    </w:p>
    <w:p w14:paraId="28D7E3DB" w14:textId="77777777" w:rsidR="00A2360B" w:rsidRPr="00CE78D1" w:rsidRDefault="00A2360B">
      <w:pPr>
        <w:rPr>
          <w:rFonts w:ascii="Palatino" w:hAnsi="Palatino"/>
        </w:rPr>
      </w:pPr>
    </w:p>
    <w:p w14:paraId="014DC42A" w14:textId="46BA40B5" w:rsidR="004002AE" w:rsidRPr="00CE78D1" w:rsidRDefault="004002AE">
      <w:pPr>
        <w:rPr>
          <w:rFonts w:ascii="Palatino" w:hAnsi="Palatino"/>
          <w:b/>
          <w:sz w:val="26"/>
          <w:szCs w:val="26"/>
        </w:rPr>
        <w:sectPr w:rsidR="004002AE" w:rsidRPr="00CE78D1" w:rsidSect="00F65D8F">
          <w:footerReference w:type="default" r:id="rId17"/>
          <w:pgSz w:w="11910" w:h="16840" w:code="9"/>
          <w:pgMar w:top="1622" w:right="1562" w:bottom="1922" w:left="1418" w:header="720" w:footer="720" w:gutter="0"/>
          <w:cols w:space="720"/>
        </w:sectPr>
      </w:pPr>
    </w:p>
    <w:p w14:paraId="49A6D380" w14:textId="62562DC6" w:rsidR="003C7981" w:rsidRPr="00C32F1C" w:rsidRDefault="002C0EA7" w:rsidP="00D734D8">
      <w:pPr>
        <w:rPr>
          <w:rFonts w:ascii="Palatino" w:hAnsi="Palatino"/>
          <w:b/>
        </w:rPr>
      </w:pPr>
      <w:r>
        <w:rPr>
          <w:rFonts w:ascii="Palatino" w:hAnsi="Palatino"/>
          <w:b/>
        </w:rPr>
        <w:lastRenderedPageBreak/>
        <w:t xml:space="preserve">Prilog 6.16. </w:t>
      </w:r>
      <w:r w:rsidR="00A2360B" w:rsidRPr="00C32F1C">
        <w:rPr>
          <w:rFonts w:ascii="Palatino" w:hAnsi="Palatino"/>
          <w:b/>
        </w:rPr>
        <w:t xml:space="preserve">Referentno stanje </w:t>
      </w:r>
      <w:r w:rsidR="00A53AF2">
        <w:rPr>
          <w:rFonts w:ascii="Palatino" w:hAnsi="Palatino"/>
          <w:b/>
        </w:rPr>
        <w:t xml:space="preserve">tretiranog zahvata </w:t>
      </w:r>
      <w:r w:rsidR="00A2360B" w:rsidRPr="00C32F1C">
        <w:rPr>
          <w:rFonts w:ascii="Palatino" w:hAnsi="Palatino"/>
          <w:b/>
        </w:rPr>
        <w:t xml:space="preserve">postojeće </w:t>
      </w:r>
      <w:r w:rsidR="003230FB">
        <w:rPr>
          <w:rFonts w:ascii="Palatino" w:hAnsi="Palatino"/>
          <w:b/>
        </w:rPr>
        <w:t xml:space="preserve">javne </w:t>
      </w:r>
      <w:r w:rsidR="00A2360B" w:rsidRPr="00C32F1C">
        <w:rPr>
          <w:rFonts w:ascii="Palatino" w:hAnsi="Palatino"/>
          <w:b/>
        </w:rPr>
        <w:t>rasvjete nalazi se kao prilog ovoj DON.</w:t>
      </w:r>
    </w:p>
    <w:p w14:paraId="1F6B2673" w14:textId="4595A02E" w:rsidR="004002AE" w:rsidRPr="00CE78D1" w:rsidRDefault="004002AE" w:rsidP="003C7981">
      <w:pPr>
        <w:ind w:left="-851"/>
        <w:rPr>
          <w:rFonts w:ascii="Palatino" w:hAnsi="Palatino"/>
        </w:rPr>
      </w:pPr>
    </w:p>
    <w:p w14:paraId="02A1A6C4" w14:textId="6691A9A8" w:rsidR="004002AE" w:rsidRPr="00CE78D1" w:rsidRDefault="004002AE" w:rsidP="003C7981">
      <w:pPr>
        <w:ind w:left="-851"/>
        <w:rPr>
          <w:rFonts w:ascii="Palatino" w:hAnsi="Palatino"/>
        </w:rPr>
      </w:pPr>
    </w:p>
    <w:sectPr w:rsidR="004002AE" w:rsidRPr="00CE78D1" w:rsidSect="004002AE">
      <w:pgSz w:w="16840" w:h="11910" w:orient="landscape" w:code="9"/>
      <w:pgMar w:top="1418" w:right="1622" w:bottom="1562" w:left="192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5EDEA" w14:textId="77777777" w:rsidR="00FB6871" w:rsidRDefault="00FB6871" w:rsidP="00A05BD8">
      <w:pPr>
        <w:spacing w:after="0" w:line="240" w:lineRule="auto"/>
      </w:pPr>
      <w:r>
        <w:separator/>
      </w:r>
    </w:p>
  </w:endnote>
  <w:endnote w:type="continuationSeparator" w:id="0">
    <w:p w14:paraId="27294605" w14:textId="77777777" w:rsidR="00FB6871" w:rsidRDefault="00FB6871" w:rsidP="00A0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DengXian">
    <w:altName w:val="等线"/>
    <w:charset w:val="86"/>
    <w:family w:val="auto"/>
    <w:pitch w:val="variable"/>
    <w:sig w:usb0="A00002BF" w:usb1="38CF7CFA" w:usb2="00000016" w:usb3="00000000" w:csb0="0004000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Papyrus Condensed">
    <w:altName w:val="Calibri"/>
    <w:charset w:val="00"/>
    <w:family w:val="auto"/>
    <w:pitch w:val="variable"/>
    <w:sig w:usb0="A000007F" w:usb1="4000205B"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4B21E" w14:textId="77777777" w:rsidR="00386794" w:rsidRDefault="00386794" w:rsidP="0076226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2205E8E7" w14:textId="77777777" w:rsidR="00386794" w:rsidRDefault="00386794" w:rsidP="00FA3B6A">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9857D" w14:textId="1E4D744F" w:rsidR="00386794" w:rsidRDefault="00386794" w:rsidP="0076226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A0169">
      <w:rPr>
        <w:rStyle w:val="Brojstranice"/>
        <w:noProof/>
      </w:rPr>
      <w:t>46</w:t>
    </w:r>
    <w:r>
      <w:rPr>
        <w:rStyle w:val="Brojstranice"/>
      </w:rPr>
      <w:fldChar w:fldCharType="end"/>
    </w:r>
  </w:p>
  <w:p w14:paraId="76900E17" w14:textId="77777777" w:rsidR="00386794" w:rsidRDefault="00386794" w:rsidP="00FA3B6A">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21FD1" w14:textId="3572487F" w:rsidR="00386794" w:rsidRDefault="00386794">
    <w:pPr>
      <w:pStyle w:val="Podnoje"/>
      <w:jc w:val="center"/>
    </w:pPr>
    <w:r>
      <w:fldChar w:fldCharType="begin"/>
    </w:r>
    <w:r>
      <w:instrText>PAGE   \* MERGEFORMAT</w:instrText>
    </w:r>
    <w:r>
      <w:fldChar w:fldCharType="separate"/>
    </w:r>
    <w:r w:rsidR="005A0169" w:rsidRPr="005A0169">
      <w:rPr>
        <w:noProof/>
        <w:lang w:val="hr-HR"/>
      </w:rPr>
      <w:t>84</w:t>
    </w:r>
    <w:r>
      <w:rPr>
        <w:noProof/>
        <w:lang w:val="hr-HR"/>
      </w:rPr>
      <w:fldChar w:fldCharType="end"/>
    </w:r>
  </w:p>
  <w:p w14:paraId="55BB6267" w14:textId="77777777" w:rsidR="00386794" w:rsidRDefault="00386794">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EF8CD" w14:textId="6E8AF0AC" w:rsidR="00386794" w:rsidRDefault="00386794">
    <w:pPr>
      <w:pStyle w:val="Podnoje"/>
    </w:pPr>
    <w:r>
      <w:tab/>
    </w:r>
    <w:r>
      <w:tab/>
    </w:r>
    <w:r>
      <w:fldChar w:fldCharType="begin"/>
    </w:r>
    <w:r>
      <w:instrText>PAGE   \* MERGEFORMAT</w:instrText>
    </w:r>
    <w:r>
      <w:fldChar w:fldCharType="separate"/>
    </w:r>
    <w:r w:rsidR="005A0169" w:rsidRPr="005A0169">
      <w:rPr>
        <w:noProof/>
        <w:lang w:val="hr-HR"/>
      </w:rPr>
      <w:t>101</w:t>
    </w:r>
    <w:r>
      <w:rPr>
        <w:noProof/>
        <w:lang w:val="hr-H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53E92" w14:textId="77777777" w:rsidR="00FB6871" w:rsidRDefault="00FB6871" w:rsidP="00A05BD8">
      <w:pPr>
        <w:spacing w:after="0" w:line="240" w:lineRule="auto"/>
      </w:pPr>
      <w:r>
        <w:separator/>
      </w:r>
    </w:p>
  </w:footnote>
  <w:footnote w:type="continuationSeparator" w:id="0">
    <w:p w14:paraId="7C46417A" w14:textId="77777777" w:rsidR="00FB6871" w:rsidRDefault="00FB6871" w:rsidP="00A05BD8">
      <w:pPr>
        <w:spacing w:after="0" w:line="240" w:lineRule="auto"/>
      </w:pPr>
      <w:r>
        <w:continuationSeparator/>
      </w:r>
    </w:p>
  </w:footnote>
  <w:footnote w:id="1">
    <w:p w14:paraId="1BF696A2" w14:textId="77777777" w:rsidR="00386794" w:rsidRPr="00382918" w:rsidRDefault="00386794" w:rsidP="00672D9D">
      <w:pPr>
        <w:pStyle w:val="Tekstfusnote"/>
        <w:rPr>
          <w:i/>
        </w:rPr>
      </w:pPr>
      <w:r w:rsidRPr="00382918">
        <w:rPr>
          <w:rStyle w:val="Referencafusnote"/>
          <w:i/>
        </w:rPr>
        <w:footnoteRef/>
      </w:r>
      <w:r w:rsidRPr="00382918">
        <w:rPr>
          <w:i/>
        </w:rPr>
        <w:t xml:space="preserve"> </w:t>
      </w:r>
      <w:r w:rsidRPr="00382918">
        <w:rPr>
          <w:rFonts w:cs="Calibri"/>
          <w:i/>
          <w:spacing w:val="-1"/>
          <w:sz w:val="18"/>
          <w:szCs w:val="18"/>
        </w:rPr>
        <w:t>optimalno</w:t>
      </w:r>
      <w:r w:rsidRPr="00382918">
        <w:rPr>
          <w:rFonts w:cs="Calibri"/>
          <w:i/>
          <w:spacing w:val="-3"/>
          <w:sz w:val="18"/>
          <w:szCs w:val="18"/>
        </w:rPr>
        <w:t xml:space="preserve"> </w:t>
      </w:r>
      <w:r w:rsidRPr="00382918">
        <w:rPr>
          <w:rFonts w:cs="Calibri"/>
          <w:i/>
          <w:spacing w:val="-1"/>
          <w:sz w:val="18"/>
          <w:szCs w:val="18"/>
        </w:rPr>
        <w:t>tehničko</w:t>
      </w:r>
      <w:r w:rsidRPr="00382918">
        <w:rPr>
          <w:rFonts w:cs="Calibri"/>
          <w:i/>
          <w:spacing w:val="-2"/>
          <w:sz w:val="18"/>
          <w:szCs w:val="18"/>
        </w:rPr>
        <w:t xml:space="preserve"> </w:t>
      </w:r>
      <w:r w:rsidRPr="00382918">
        <w:rPr>
          <w:rFonts w:cs="Calibri"/>
          <w:i/>
          <w:sz w:val="18"/>
          <w:szCs w:val="18"/>
        </w:rPr>
        <w:t>‐</w:t>
      </w:r>
      <w:r w:rsidRPr="00382918">
        <w:rPr>
          <w:rFonts w:cs="Calibri"/>
          <w:i/>
          <w:spacing w:val="-2"/>
          <w:sz w:val="18"/>
          <w:szCs w:val="18"/>
        </w:rPr>
        <w:t xml:space="preserve"> </w:t>
      </w:r>
      <w:r w:rsidRPr="00382918">
        <w:rPr>
          <w:rFonts w:cs="Calibri"/>
          <w:i/>
          <w:spacing w:val="-1"/>
          <w:sz w:val="18"/>
          <w:szCs w:val="18"/>
        </w:rPr>
        <w:t xml:space="preserve">tehnološko </w:t>
      </w:r>
      <w:r w:rsidRPr="00382918">
        <w:rPr>
          <w:rFonts w:cs="Calibri"/>
          <w:i/>
          <w:sz w:val="18"/>
          <w:szCs w:val="18"/>
        </w:rPr>
        <w:t>‐</w:t>
      </w:r>
      <w:r w:rsidRPr="00382918">
        <w:rPr>
          <w:rFonts w:cs="Calibri"/>
          <w:i/>
          <w:spacing w:val="-2"/>
          <w:sz w:val="18"/>
          <w:szCs w:val="18"/>
        </w:rPr>
        <w:t xml:space="preserve"> </w:t>
      </w:r>
      <w:r w:rsidRPr="00382918">
        <w:rPr>
          <w:rFonts w:cs="Calibri"/>
          <w:i/>
          <w:sz w:val="18"/>
          <w:szCs w:val="18"/>
        </w:rPr>
        <w:t>ekonomsko</w:t>
      </w:r>
      <w:r w:rsidRPr="00382918">
        <w:rPr>
          <w:rFonts w:cs="Calibri"/>
          <w:i/>
          <w:spacing w:val="-3"/>
          <w:sz w:val="18"/>
          <w:szCs w:val="18"/>
        </w:rPr>
        <w:t xml:space="preserve"> </w:t>
      </w:r>
      <w:r w:rsidRPr="00382918">
        <w:rPr>
          <w:rFonts w:cs="Calibri"/>
          <w:i/>
          <w:spacing w:val="-1"/>
          <w:sz w:val="18"/>
          <w:szCs w:val="18"/>
        </w:rPr>
        <w:t>rješenje</w:t>
      </w:r>
      <w:r w:rsidRPr="00382918">
        <w:rPr>
          <w:rFonts w:cs="Calibri"/>
          <w:i/>
          <w:spacing w:val="-2"/>
          <w:sz w:val="18"/>
          <w:szCs w:val="18"/>
        </w:rPr>
        <w:t xml:space="preserve"> </w:t>
      </w:r>
      <w:r w:rsidRPr="00382918">
        <w:rPr>
          <w:rFonts w:cs="Calibri"/>
          <w:i/>
          <w:sz w:val="18"/>
          <w:szCs w:val="18"/>
        </w:rPr>
        <w:t>–</w:t>
      </w:r>
      <w:r w:rsidRPr="00382918">
        <w:rPr>
          <w:rFonts w:cs="Calibri"/>
          <w:i/>
          <w:spacing w:val="-2"/>
          <w:sz w:val="18"/>
          <w:szCs w:val="18"/>
        </w:rPr>
        <w:t xml:space="preserve"> </w:t>
      </w:r>
      <w:r w:rsidRPr="00382918">
        <w:rPr>
          <w:rFonts w:cs="Calibri"/>
          <w:i/>
          <w:spacing w:val="-1"/>
          <w:sz w:val="18"/>
          <w:szCs w:val="18"/>
        </w:rPr>
        <w:t>optimalno</w:t>
      </w:r>
      <w:r w:rsidRPr="00382918">
        <w:rPr>
          <w:rFonts w:cs="Calibri"/>
          <w:i/>
          <w:spacing w:val="-3"/>
          <w:sz w:val="18"/>
          <w:szCs w:val="18"/>
        </w:rPr>
        <w:t xml:space="preserve"> </w:t>
      </w:r>
      <w:r w:rsidRPr="00382918">
        <w:rPr>
          <w:rFonts w:cs="Calibri"/>
          <w:i/>
          <w:spacing w:val="-1"/>
          <w:sz w:val="18"/>
          <w:szCs w:val="18"/>
        </w:rPr>
        <w:t>rješenje</w:t>
      </w:r>
      <w:r w:rsidRPr="00382918">
        <w:rPr>
          <w:rFonts w:cs="Calibri"/>
          <w:i/>
          <w:spacing w:val="-2"/>
          <w:sz w:val="18"/>
          <w:szCs w:val="18"/>
        </w:rPr>
        <w:t xml:space="preserve"> </w:t>
      </w:r>
      <w:r w:rsidRPr="00382918">
        <w:rPr>
          <w:rFonts w:cs="Calibri"/>
          <w:i/>
          <w:sz w:val="18"/>
          <w:szCs w:val="18"/>
        </w:rPr>
        <w:t>s</w:t>
      </w:r>
      <w:r w:rsidRPr="00382918">
        <w:rPr>
          <w:rFonts w:cs="Calibri"/>
          <w:i/>
          <w:spacing w:val="-3"/>
          <w:sz w:val="18"/>
          <w:szCs w:val="18"/>
        </w:rPr>
        <w:t xml:space="preserve"> </w:t>
      </w:r>
      <w:r w:rsidRPr="00382918">
        <w:rPr>
          <w:rFonts w:cs="Calibri"/>
          <w:i/>
          <w:spacing w:val="-1"/>
          <w:sz w:val="18"/>
          <w:szCs w:val="18"/>
        </w:rPr>
        <w:t>aspekta</w:t>
      </w:r>
      <w:r w:rsidRPr="00382918">
        <w:rPr>
          <w:rFonts w:cs="Calibri"/>
          <w:i/>
          <w:spacing w:val="-2"/>
          <w:sz w:val="18"/>
          <w:szCs w:val="18"/>
        </w:rPr>
        <w:t xml:space="preserve"> </w:t>
      </w:r>
      <w:r w:rsidRPr="00382918">
        <w:rPr>
          <w:rFonts w:cs="Calibri"/>
          <w:i/>
          <w:spacing w:val="-1"/>
          <w:sz w:val="18"/>
          <w:szCs w:val="18"/>
        </w:rPr>
        <w:t>kriterija</w:t>
      </w:r>
      <w:r w:rsidRPr="00382918">
        <w:rPr>
          <w:rFonts w:cs="Calibri"/>
          <w:i/>
          <w:spacing w:val="-3"/>
          <w:sz w:val="18"/>
          <w:szCs w:val="18"/>
        </w:rPr>
        <w:t xml:space="preserve"> </w:t>
      </w:r>
      <w:r w:rsidRPr="00382918">
        <w:rPr>
          <w:rFonts w:cs="Calibri"/>
          <w:i/>
          <w:spacing w:val="-1"/>
          <w:sz w:val="18"/>
          <w:szCs w:val="18"/>
        </w:rPr>
        <w:t>korištenja</w:t>
      </w:r>
      <w:r w:rsidRPr="00382918">
        <w:rPr>
          <w:rFonts w:cs="Calibri"/>
          <w:i/>
          <w:spacing w:val="-2"/>
          <w:sz w:val="18"/>
          <w:szCs w:val="18"/>
        </w:rPr>
        <w:t xml:space="preserve"> </w:t>
      </w:r>
      <w:r w:rsidRPr="00382918">
        <w:rPr>
          <w:rFonts w:cs="Calibri"/>
          <w:i/>
          <w:spacing w:val="-1"/>
          <w:sz w:val="18"/>
          <w:szCs w:val="18"/>
        </w:rPr>
        <w:t>odabranih</w:t>
      </w:r>
      <w:r w:rsidRPr="00382918">
        <w:rPr>
          <w:rFonts w:cs="Calibri"/>
          <w:i/>
          <w:spacing w:val="70"/>
          <w:sz w:val="18"/>
          <w:szCs w:val="18"/>
        </w:rPr>
        <w:t xml:space="preserve"> </w:t>
      </w:r>
      <w:r w:rsidRPr="00382918">
        <w:rPr>
          <w:rFonts w:cs="Calibri"/>
          <w:i/>
          <w:spacing w:val="-1"/>
          <w:sz w:val="18"/>
          <w:szCs w:val="18"/>
        </w:rPr>
        <w:t>tehnologija,</w:t>
      </w:r>
      <w:r w:rsidRPr="00382918">
        <w:rPr>
          <w:rFonts w:cs="Calibri"/>
          <w:i/>
          <w:spacing w:val="-2"/>
          <w:sz w:val="18"/>
          <w:szCs w:val="18"/>
        </w:rPr>
        <w:t xml:space="preserve"> </w:t>
      </w:r>
      <w:r w:rsidRPr="00382918">
        <w:rPr>
          <w:rFonts w:cs="Calibri"/>
          <w:i/>
          <w:spacing w:val="-1"/>
          <w:sz w:val="18"/>
          <w:szCs w:val="18"/>
        </w:rPr>
        <w:t>postignute</w:t>
      </w:r>
      <w:r w:rsidRPr="00382918">
        <w:rPr>
          <w:rFonts w:cs="Calibri"/>
          <w:i/>
          <w:sz w:val="18"/>
          <w:szCs w:val="18"/>
        </w:rPr>
        <w:t xml:space="preserve"> </w:t>
      </w:r>
      <w:r w:rsidRPr="00382918">
        <w:rPr>
          <w:rFonts w:cs="Calibri"/>
          <w:i/>
          <w:spacing w:val="-1"/>
          <w:sz w:val="18"/>
          <w:szCs w:val="18"/>
        </w:rPr>
        <w:t>efikasnosti</w:t>
      </w:r>
      <w:r w:rsidRPr="00382918">
        <w:rPr>
          <w:rFonts w:cs="Calibri"/>
          <w:i/>
          <w:spacing w:val="-2"/>
          <w:sz w:val="18"/>
          <w:szCs w:val="18"/>
        </w:rPr>
        <w:t xml:space="preserve"> </w:t>
      </w:r>
      <w:r w:rsidRPr="00382918">
        <w:rPr>
          <w:rFonts w:cs="Calibri"/>
          <w:i/>
          <w:sz w:val="18"/>
          <w:szCs w:val="18"/>
        </w:rPr>
        <w:t>i</w:t>
      </w:r>
      <w:r w:rsidRPr="00382918">
        <w:rPr>
          <w:rFonts w:cs="Calibri"/>
          <w:i/>
          <w:spacing w:val="-2"/>
          <w:sz w:val="18"/>
          <w:szCs w:val="18"/>
        </w:rPr>
        <w:t xml:space="preserve"> </w:t>
      </w:r>
      <w:r w:rsidRPr="00382918">
        <w:rPr>
          <w:rFonts w:cs="Calibri"/>
          <w:i/>
          <w:sz w:val="18"/>
          <w:szCs w:val="18"/>
        </w:rPr>
        <w:t>ušteda</w:t>
      </w:r>
      <w:r w:rsidRPr="00382918">
        <w:rPr>
          <w:rFonts w:cs="Calibri"/>
          <w:i/>
          <w:spacing w:val="-1"/>
          <w:sz w:val="18"/>
          <w:szCs w:val="18"/>
        </w:rPr>
        <w:t xml:space="preserve"> uz što</w:t>
      </w:r>
      <w:r w:rsidRPr="00382918">
        <w:rPr>
          <w:rFonts w:cs="Calibri"/>
          <w:i/>
          <w:sz w:val="18"/>
          <w:szCs w:val="18"/>
        </w:rPr>
        <w:t xml:space="preserve"> </w:t>
      </w:r>
      <w:r w:rsidRPr="00382918">
        <w:rPr>
          <w:rFonts w:cs="Calibri"/>
          <w:i/>
          <w:spacing w:val="-1"/>
          <w:sz w:val="18"/>
          <w:szCs w:val="18"/>
        </w:rPr>
        <w:t>povoljnije ukupne životne troškove, životni</w:t>
      </w:r>
      <w:r w:rsidRPr="00382918">
        <w:rPr>
          <w:rFonts w:cs="Calibri"/>
          <w:i/>
          <w:spacing w:val="-2"/>
          <w:sz w:val="18"/>
          <w:szCs w:val="18"/>
        </w:rPr>
        <w:t xml:space="preserve"> </w:t>
      </w:r>
      <w:r w:rsidRPr="00382918">
        <w:rPr>
          <w:rFonts w:cs="Calibri"/>
          <w:i/>
          <w:spacing w:val="-1"/>
          <w:sz w:val="18"/>
          <w:szCs w:val="18"/>
        </w:rPr>
        <w:t>ciklus</w:t>
      </w:r>
      <w:r w:rsidRPr="00382918">
        <w:rPr>
          <w:rFonts w:cs="Calibri"/>
          <w:i/>
          <w:sz w:val="18"/>
          <w:szCs w:val="18"/>
        </w:rPr>
        <w:t xml:space="preserve"> i</w:t>
      </w:r>
      <w:r w:rsidRPr="00382918">
        <w:rPr>
          <w:rFonts w:cs="Calibri"/>
          <w:i/>
          <w:spacing w:val="-2"/>
          <w:sz w:val="18"/>
          <w:szCs w:val="18"/>
        </w:rPr>
        <w:t xml:space="preserve"> </w:t>
      </w:r>
      <w:r w:rsidRPr="00382918">
        <w:rPr>
          <w:rFonts w:cs="Calibri"/>
          <w:i/>
          <w:spacing w:val="-1"/>
          <w:sz w:val="18"/>
          <w:szCs w:val="18"/>
        </w:rPr>
        <w:t>troškove</w:t>
      </w:r>
      <w:r w:rsidRPr="00382918">
        <w:rPr>
          <w:rFonts w:cs="Calibri"/>
          <w:i/>
          <w:spacing w:val="-2"/>
          <w:sz w:val="18"/>
          <w:szCs w:val="18"/>
        </w:rPr>
        <w:t xml:space="preserve"> </w:t>
      </w:r>
      <w:r w:rsidRPr="00382918">
        <w:rPr>
          <w:rFonts w:cs="Calibri"/>
          <w:i/>
          <w:spacing w:val="-1"/>
          <w:sz w:val="18"/>
          <w:szCs w:val="18"/>
        </w:rPr>
        <w:t>financiranja,</w:t>
      </w:r>
      <w:r w:rsidRPr="00382918">
        <w:rPr>
          <w:rFonts w:cs="Calibri"/>
          <w:i/>
          <w:spacing w:val="75"/>
          <w:w w:val="99"/>
          <w:sz w:val="18"/>
          <w:szCs w:val="18"/>
        </w:rPr>
        <w:t xml:space="preserve"> </w:t>
      </w:r>
      <w:r w:rsidRPr="00382918">
        <w:rPr>
          <w:rFonts w:cs="Calibri"/>
          <w:i/>
          <w:sz w:val="18"/>
          <w:szCs w:val="18"/>
        </w:rPr>
        <w:t>a</w:t>
      </w:r>
      <w:r w:rsidRPr="00382918">
        <w:rPr>
          <w:rFonts w:cs="Calibri"/>
          <w:i/>
          <w:spacing w:val="-3"/>
          <w:sz w:val="18"/>
          <w:szCs w:val="18"/>
        </w:rPr>
        <w:t xml:space="preserve"> </w:t>
      </w:r>
      <w:r w:rsidRPr="00382918">
        <w:rPr>
          <w:rFonts w:cs="Calibri"/>
          <w:i/>
          <w:spacing w:val="-1"/>
          <w:sz w:val="18"/>
          <w:szCs w:val="18"/>
        </w:rPr>
        <w:t xml:space="preserve">definirano </w:t>
      </w:r>
      <w:r w:rsidRPr="00382918">
        <w:rPr>
          <w:rFonts w:cs="Calibri"/>
          <w:i/>
          <w:sz w:val="18"/>
          <w:szCs w:val="18"/>
        </w:rPr>
        <w:t>je</w:t>
      </w:r>
      <w:r w:rsidRPr="00382918">
        <w:rPr>
          <w:rFonts w:cs="Calibri"/>
          <w:i/>
          <w:spacing w:val="-1"/>
          <w:sz w:val="18"/>
          <w:szCs w:val="18"/>
        </w:rPr>
        <w:t xml:space="preserve"> zahtijevanom </w:t>
      </w:r>
      <w:r w:rsidRPr="00382918">
        <w:rPr>
          <w:rFonts w:cs="Calibri"/>
          <w:i/>
          <w:sz w:val="18"/>
          <w:szCs w:val="18"/>
        </w:rPr>
        <w:t>primjenom</w:t>
      </w:r>
      <w:r w:rsidRPr="00382918">
        <w:rPr>
          <w:rFonts w:cs="Calibri"/>
          <w:i/>
          <w:spacing w:val="-1"/>
          <w:sz w:val="18"/>
          <w:szCs w:val="18"/>
        </w:rPr>
        <w:t xml:space="preserve"> LED</w:t>
      </w:r>
      <w:r w:rsidRPr="00382918">
        <w:rPr>
          <w:rFonts w:cs="Calibri"/>
          <w:i/>
          <w:spacing w:val="-2"/>
          <w:sz w:val="18"/>
          <w:szCs w:val="18"/>
        </w:rPr>
        <w:t xml:space="preserve"> </w:t>
      </w:r>
      <w:r w:rsidRPr="00382918">
        <w:rPr>
          <w:rFonts w:cs="Calibri"/>
          <w:i/>
          <w:spacing w:val="-1"/>
          <w:sz w:val="18"/>
          <w:szCs w:val="18"/>
        </w:rPr>
        <w:t>tehnologije</w:t>
      </w:r>
      <w:r w:rsidRPr="00382918">
        <w:rPr>
          <w:rFonts w:cs="Calibri"/>
          <w:i/>
          <w:spacing w:val="-2"/>
          <w:sz w:val="18"/>
          <w:szCs w:val="18"/>
        </w:rPr>
        <w:t xml:space="preserve"> </w:t>
      </w:r>
      <w:r w:rsidRPr="00382918">
        <w:rPr>
          <w:rFonts w:cs="Calibri"/>
          <w:i/>
          <w:sz w:val="18"/>
          <w:szCs w:val="18"/>
        </w:rPr>
        <w:t>i</w:t>
      </w:r>
      <w:r w:rsidRPr="00382918">
        <w:rPr>
          <w:rFonts w:cs="Calibri"/>
          <w:i/>
          <w:spacing w:val="-2"/>
          <w:sz w:val="18"/>
          <w:szCs w:val="18"/>
        </w:rPr>
        <w:t xml:space="preserve"> </w:t>
      </w:r>
      <w:r w:rsidRPr="00382918">
        <w:rPr>
          <w:rFonts w:cs="Calibri"/>
          <w:i/>
          <w:sz w:val="18"/>
          <w:szCs w:val="18"/>
        </w:rPr>
        <w:t>zahtjevima</w:t>
      </w:r>
      <w:r w:rsidRPr="00382918">
        <w:rPr>
          <w:rFonts w:cs="Calibri"/>
          <w:i/>
          <w:spacing w:val="-2"/>
          <w:sz w:val="18"/>
          <w:szCs w:val="18"/>
        </w:rPr>
        <w:t xml:space="preserve"> </w:t>
      </w:r>
      <w:r w:rsidRPr="00382918">
        <w:rPr>
          <w:rFonts w:cs="Calibri"/>
          <w:i/>
          <w:sz w:val="18"/>
          <w:szCs w:val="18"/>
        </w:rPr>
        <w:t>koje</w:t>
      </w:r>
      <w:r w:rsidRPr="00382918">
        <w:rPr>
          <w:rFonts w:cs="Calibri"/>
          <w:i/>
          <w:spacing w:val="-1"/>
          <w:sz w:val="18"/>
          <w:szCs w:val="18"/>
        </w:rPr>
        <w:t xml:space="preserve"> treba</w:t>
      </w:r>
      <w:r w:rsidRPr="00382918">
        <w:rPr>
          <w:rFonts w:cs="Calibri"/>
          <w:i/>
          <w:spacing w:val="-2"/>
          <w:sz w:val="18"/>
          <w:szCs w:val="18"/>
        </w:rPr>
        <w:t xml:space="preserve"> </w:t>
      </w:r>
      <w:r w:rsidRPr="00382918">
        <w:rPr>
          <w:rFonts w:cs="Calibri"/>
          <w:i/>
          <w:spacing w:val="-1"/>
          <w:sz w:val="18"/>
          <w:szCs w:val="18"/>
        </w:rPr>
        <w:t>ispuniti</w:t>
      </w:r>
      <w:r w:rsidRPr="00382918">
        <w:rPr>
          <w:rFonts w:cs="Calibri"/>
          <w:i/>
          <w:spacing w:val="-2"/>
          <w:sz w:val="18"/>
          <w:szCs w:val="18"/>
        </w:rPr>
        <w:t xml:space="preserve"> </w:t>
      </w:r>
      <w:r w:rsidRPr="00382918">
        <w:rPr>
          <w:rFonts w:cs="Calibri"/>
          <w:i/>
          <w:sz w:val="18"/>
          <w:szCs w:val="18"/>
        </w:rPr>
        <w:t>prema</w:t>
      </w:r>
      <w:r w:rsidRPr="00382918">
        <w:rPr>
          <w:rFonts w:cs="Calibri"/>
          <w:i/>
          <w:spacing w:val="-1"/>
          <w:sz w:val="18"/>
          <w:szCs w:val="18"/>
        </w:rPr>
        <w:t xml:space="preserve"> </w:t>
      </w:r>
      <w:r w:rsidRPr="00382918">
        <w:rPr>
          <w:rFonts w:cs="Calibri"/>
          <w:i/>
          <w:sz w:val="18"/>
          <w:szCs w:val="18"/>
        </w:rPr>
        <w:t>ovoj</w:t>
      </w:r>
      <w:r w:rsidRPr="00382918">
        <w:rPr>
          <w:rFonts w:cs="Calibri"/>
          <w:i/>
          <w:spacing w:val="-1"/>
          <w:sz w:val="18"/>
          <w:szCs w:val="18"/>
        </w:rPr>
        <w:t xml:space="preserve"> D</w:t>
      </w:r>
      <w:r>
        <w:rPr>
          <w:rFonts w:cs="Calibri"/>
          <w:i/>
          <w:spacing w:val="-1"/>
          <w:sz w:val="18"/>
          <w:szCs w:val="18"/>
        </w:rPr>
        <w:t>O</w:t>
      </w:r>
      <w:r w:rsidRPr="00382918">
        <w:rPr>
          <w:rFonts w:cs="Calibri"/>
          <w:i/>
          <w:spacing w:val="-1"/>
          <w:sz w:val="18"/>
          <w:szCs w:val="18"/>
        </w:rPr>
        <w:t>N</w:t>
      </w:r>
    </w:p>
  </w:footnote>
  <w:footnote w:id="2">
    <w:p w14:paraId="5DFD90C1" w14:textId="77777777" w:rsidR="00386794" w:rsidRPr="00382918" w:rsidRDefault="00386794" w:rsidP="00672D9D">
      <w:pPr>
        <w:pStyle w:val="Tekstfusnote"/>
        <w:jc w:val="both"/>
        <w:rPr>
          <w:i/>
        </w:rPr>
      </w:pPr>
      <w:r w:rsidRPr="00382918">
        <w:rPr>
          <w:rStyle w:val="Referencafusnote"/>
          <w:i/>
        </w:rPr>
        <w:footnoteRef/>
      </w:r>
      <w:r w:rsidRPr="00382918">
        <w:rPr>
          <w:i/>
        </w:rPr>
        <w:t xml:space="preserve"> </w:t>
      </w:r>
      <w:r w:rsidRPr="00382918">
        <w:rPr>
          <w:rFonts w:cs="Calibri"/>
          <w:i/>
          <w:sz w:val="18"/>
          <w:szCs w:val="18"/>
        </w:rPr>
        <w:t>osiguranje</w:t>
      </w:r>
      <w:r w:rsidRPr="00382918">
        <w:rPr>
          <w:rFonts w:cs="Calibri"/>
          <w:i/>
          <w:spacing w:val="1"/>
          <w:sz w:val="18"/>
          <w:szCs w:val="18"/>
        </w:rPr>
        <w:t xml:space="preserve"> </w:t>
      </w:r>
      <w:r w:rsidRPr="00382918">
        <w:rPr>
          <w:rFonts w:cs="Calibri"/>
          <w:i/>
          <w:spacing w:val="-1"/>
          <w:sz w:val="18"/>
          <w:szCs w:val="18"/>
        </w:rPr>
        <w:t>raspoloživosti</w:t>
      </w:r>
      <w:r w:rsidRPr="00382918">
        <w:rPr>
          <w:rFonts w:cs="Calibri"/>
          <w:i/>
          <w:spacing w:val="-3"/>
          <w:sz w:val="18"/>
          <w:szCs w:val="18"/>
        </w:rPr>
        <w:t xml:space="preserve"> </w:t>
      </w:r>
      <w:r w:rsidRPr="00382918">
        <w:rPr>
          <w:rFonts w:cs="Calibri"/>
          <w:i/>
          <w:sz w:val="18"/>
          <w:szCs w:val="18"/>
        </w:rPr>
        <w:t>‐</w:t>
      </w:r>
      <w:r w:rsidRPr="00382918">
        <w:rPr>
          <w:rFonts w:cs="Calibri"/>
          <w:i/>
          <w:spacing w:val="-1"/>
          <w:sz w:val="18"/>
          <w:szCs w:val="18"/>
        </w:rPr>
        <w:t xml:space="preserve"> obveza</w:t>
      </w:r>
      <w:r w:rsidRPr="00382918">
        <w:rPr>
          <w:rFonts w:cs="Calibri"/>
          <w:i/>
          <w:sz w:val="18"/>
          <w:szCs w:val="18"/>
        </w:rPr>
        <w:t xml:space="preserve"> </w:t>
      </w:r>
      <w:r w:rsidRPr="00382918">
        <w:rPr>
          <w:rFonts w:cs="Calibri"/>
          <w:i/>
          <w:spacing w:val="-1"/>
          <w:sz w:val="18"/>
          <w:szCs w:val="18"/>
        </w:rPr>
        <w:t>ponuditelja</w:t>
      </w:r>
      <w:r w:rsidRPr="00382918">
        <w:rPr>
          <w:rFonts w:cs="Calibri"/>
          <w:i/>
          <w:spacing w:val="-2"/>
          <w:sz w:val="18"/>
          <w:szCs w:val="18"/>
        </w:rPr>
        <w:t xml:space="preserve"> </w:t>
      </w:r>
      <w:r w:rsidRPr="00382918">
        <w:rPr>
          <w:rFonts w:cs="Calibri"/>
          <w:i/>
          <w:spacing w:val="-1"/>
          <w:sz w:val="18"/>
          <w:szCs w:val="18"/>
        </w:rPr>
        <w:t xml:space="preserve">otklanjanja </w:t>
      </w:r>
      <w:r w:rsidRPr="00382918">
        <w:rPr>
          <w:rFonts w:cs="Calibri"/>
          <w:i/>
          <w:sz w:val="18"/>
          <w:szCs w:val="18"/>
        </w:rPr>
        <w:t xml:space="preserve">kvara </w:t>
      </w:r>
      <w:r w:rsidRPr="00382918">
        <w:rPr>
          <w:rFonts w:cs="Calibri"/>
          <w:i/>
          <w:spacing w:val="-1"/>
          <w:sz w:val="18"/>
          <w:szCs w:val="18"/>
        </w:rPr>
        <w:t>ugrađenih</w:t>
      </w:r>
      <w:r w:rsidRPr="00382918">
        <w:rPr>
          <w:rFonts w:cs="Calibri"/>
          <w:i/>
          <w:spacing w:val="-2"/>
          <w:sz w:val="18"/>
          <w:szCs w:val="18"/>
        </w:rPr>
        <w:t xml:space="preserve"> </w:t>
      </w:r>
      <w:r w:rsidRPr="00382918">
        <w:rPr>
          <w:rFonts w:cs="Calibri"/>
          <w:i/>
          <w:spacing w:val="-1"/>
          <w:sz w:val="18"/>
          <w:szCs w:val="18"/>
        </w:rPr>
        <w:t>svjetiljki i/ili</w:t>
      </w:r>
      <w:r w:rsidRPr="00382918">
        <w:rPr>
          <w:rFonts w:cs="Calibri"/>
          <w:i/>
          <w:spacing w:val="-2"/>
          <w:sz w:val="18"/>
          <w:szCs w:val="18"/>
        </w:rPr>
        <w:t xml:space="preserve"> </w:t>
      </w:r>
      <w:r w:rsidRPr="00382918">
        <w:rPr>
          <w:rFonts w:cs="Calibri"/>
          <w:i/>
          <w:sz w:val="18"/>
          <w:szCs w:val="18"/>
        </w:rPr>
        <w:t>dobave</w:t>
      </w:r>
      <w:r w:rsidRPr="00382918">
        <w:rPr>
          <w:rFonts w:cs="Calibri"/>
          <w:i/>
          <w:spacing w:val="-1"/>
          <w:sz w:val="18"/>
          <w:szCs w:val="18"/>
        </w:rPr>
        <w:t xml:space="preserve"> </w:t>
      </w:r>
      <w:r w:rsidRPr="00382918">
        <w:rPr>
          <w:rFonts w:cs="Calibri"/>
          <w:i/>
          <w:sz w:val="18"/>
          <w:szCs w:val="18"/>
        </w:rPr>
        <w:t>i</w:t>
      </w:r>
      <w:r w:rsidRPr="00382918">
        <w:rPr>
          <w:rFonts w:cs="Calibri"/>
          <w:i/>
          <w:spacing w:val="-1"/>
          <w:sz w:val="18"/>
          <w:szCs w:val="18"/>
        </w:rPr>
        <w:t xml:space="preserve"> isporuke</w:t>
      </w:r>
      <w:r w:rsidRPr="00382918">
        <w:rPr>
          <w:rFonts w:cs="Calibri"/>
          <w:i/>
          <w:sz w:val="18"/>
          <w:szCs w:val="18"/>
        </w:rPr>
        <w:t xml:space="preserve"> </w:t>
      </w:r>
      <w:r w:rsidRPr="00382918">
        <w:rPr>
          <w:rFonts w:cs="Calibri"/>
          <w:i/>
          <w:spacing w:val="-1"/>
          <w:sz w:val="18"/>
          <w:szCs w:val="18"/>
        </w:rPr>
        <w:t>novih</w:t>
      </w:r>
      <w:r w:rsidRPr="00382918">
        <w:rPr>
          <w:rFonts w:cs="Calibri"/>
          <w:i/>
          <w:spacing w:val="38"/>
          <w:sz w:val="18"/>
          <w:szCs w:val="18"/>
        </w:rPr>
        <w:t xml:space="preserve"> </w:t>
      </w:r>
      <w:r w:rsidRPr="00382918">
        <w:rPr>
          <w:rFonts w:cs="Calibri"/>
          <w:i/>
          <w:sz w:val="18"/>
          <w:szCs w:val="18"/>
        </w:rPr>
        <w:t>zamjenskih</w:t>
      </w:r>
      <w:r w:rsidRPr="00382918">
        <w:rPr>
          <w:rFonts w:cs="Calibri"/>
          <w:i/>
          <w:spacing w:val="-2"/>
          <w:sz w:val="18"/>
          <w:szCs w:val="18"/>
        </w:rPr>
        <w:t xml:space="preserve"> </w:t>
      </w:r>
      <w:r w:rsidRPr="00382918">
        <w:rPr>
          <w:rFonts w:cs="Calibri"/>
          <w:i/>
          <w:spacing w:val="-1"/>
          <w:sz w:val="18"/>
          <w:szCs w:val="18"/>
        </w:rPr>
        <w:t xml:space="preserve">svjetiljki </w:t>
      </w:r>
      <w:r w:rsidRPr="00382918">
        <w:rPr>
          <w:rFonts w:cs="Calibri"/>
          <w:i/>
          <w:sz w:val="18"/>
          <w:szCs w:val="18"/>
        </w:rPr>
        <w:t>na</w:t>
      </w:r>
      <w:r w:rsidRPr="00382918">
        <w:rPr>
          <w:rFonts w:cs="Calibri"/>
          <w:i/>
          <w:spacing w:val="-2"/>
          <w:sz w:val="18"/>
          <w:szCs w:val="18"/>
        </w:rPr>
        <w:t xml:space="preserve"> </w:t>
      </w:r>
      <w:r w:rsidRPr="00382918">
        <w:rPr>
          <w:rFonts w:cs="Calibri"/>
          <w:i/>
          <w:sz w:val="18"/>
          <w:szCs w:val="18"/>
        </w:rPr>
        <w:t>mjesto</w:t>
      </w:r>
      <w:r w:rsidRPr="00382918">
        <w:rPr>
          <w:rFonts w:cs="Calibri"/>
          <w:i/>
          <w:spacing w:val="-1"/>
          <w:sz w:val="18"/>
          <w:szCs w:val="18"/>
        </w:rPr>
        <w:t xml:space="preserve"> </w:t>
      </w:r>
      <w:r w:rsidRPr="00382918">
        <w:rPr>
          <w:rFonts w:cs="Calibri"/>
          <w:i/>
          <w:sz w:val="18"/>
          <w:szCs w:val="18"/>
        </w:rPr>
        <w:t>ugradnje</w:t>
      </w:r>
      <w:r w:rsidRPr="00382918">
        <w:rPr>
          <w:rFonts w:cs="Calibri"/>
          <w:i/>
          <w:spacing w:val="-1"/>
          <w:sz w:val="18"/>
          <w:szCs w:val="18"/>
        </w:rPr>
        <w:t xml:space="preserve"> </w:t>
      </w:r>
      <w:r w:rsidRPr="00382918">
        <w:rPr>
          <w:rFonts w:cs="Calibri"/>
          <w:i/>
          <w:sz w:val="18"/>
          <w:szCs w:val="18"/>
        </w:rPr>
        <w:t>u</w:t>
      </w:r>
      <w:r w:rsidRPr="00382918">
        <w:rPr>
          <w:rFonts w:cs="Calibri"/>
          <w:i/>
          <w:spacing w:val="-2"/>
          <w:sz w:val="18"/>
          <w:szCs w:val="18"/>
        </w:rPr>
        <w:t xml:space="preserve"> </w:t>
      </w:r>
      <w:r w:rsidRPr="00382918">
        <w:rPr>
          <w:rFonts w:cs="Calibri"/>
          <w:i/>
          <w:spacing w:val="-1"/>
          <w:sz w:val="18"/>
          <w:szCs w:val="18"/>
        </w:rPr>
        <w:t>definiranom</w:t>
      </w:r>
      <w:r w:rsidRPr="00382918">
        <w:rPr>
          <w:rFonts w:cs="Calibri"/>
          <w:i/>
          <w:spacing w:val="-2"/>
          <w:sz w:val="18"/>
          <w:szCs w:val="18"/>
        </w:rPr>
        <w:t xml:space="preserve"> </w:t>
      </w:r>
      <w:r w:rsidRPr="00382918">
        <w:rPr>
          <w:rFonts w:cs="Calibri"/>
          <w:i/>
          <w:spacing w:val="-1"/>
          <w:sz w:val="18"/>
          <w:szCs w:val="18"/>
        </w:rPr>
        <w:t>roku od</w:t>
      </w:r>
      <w:r w:rsidRPr="00382918">
        <w:rPr>
          <w:rFonts w:cs="Calibri"/>
          <w:i/>
          <w:spacing w:val="-2"/>
          <w:sz w:val="18"/>
          <w:szCs w:val="18"/>
        </w:rPr>
        <w:t xml:space="preserve"> </w:t>
      </w:r>
      <w:r w:rsidRPr="00382918">
        <w:rPr>
          <w:rFonts w:cs="Calibri"/>
          <w:i/>
          <w:spacing w:val="-1"/>
          <w:sz w:val="18"/>
          <w:szCs w:val="18"/>
        </w:rPr>
        <w:t>trenutka detekcije</w:t>
      </w:r>
      <w:r w:rsidRPr="00382918">
        <w:rPr>
          <w:rFonts w:cs="Calibri"/>
          <w:i/>
          <w:spacing w:val="-4"/>
          <w:sz w:val="18"/>
          <w:szCs w:val="18"/>
        </w:rPr>
        <w:t xml:space="preserve"> </w:t>
      </w:r>
      <w:r w:rsidRPr="00382918">
        <w:rPr>
          <w:rFonts w:cs="Calibri"/>
          <w:i/>
          <w:sz w:val="18"/>
          <w:szCs w:val="18"/>
        </w:rPr>
        <w:t>kvara</w:t>
      </w:r>
      <w:r w:rsidRPr="00382918">
        <w:rPr>
          <w:rFonts w:cs="Calibri"/>
          <w:i/>
          <w:spacing w:val="-1"/>
          <w:sz w:val="18"/>
          <w:szCs w:val="18"/>
        </w:rPr>
        <w:t xml:space="preserve"> za</w:t>
      </w:r>
      <w:r w:rsidRPr="00382918">
        <w:rPr>
          <w:rFonts w:cs="Calibri"/>
          <w:i/>
          <w:spacing w:val="-2"/>
          <w:sz w:val="18"/>
          <w:szCs w:val="18"/>
        </w:rPr>
        <w:t xml:space="preserve"> </w:t>
      </w:r>
      <w:r w:rsidRPr="00382918">
        <w:rPr>
          <w:rFonts w:cs="Calibri"/>
          <w:i/>
          <w:sz w:val="18"/>
          <w:szCs w:val="18"/>
        </w:rPr>
        <w:t>koji</w:t>
      </w:r>
      <w:r w:rsidRPr="00382918">
        <w:rPr>
          <w:rFonts w:cs="Calibri"/>
          <w:i/>
          <w:spacing w:val="-2"/>
          <w:sz w:val="18"/>
          <w:szCs w:val="18"/>
        </w:rPr>
        <w:t xml:space="preserve"> </w:t>
      </w:r>
      <w:r w:rsidRPr="00382918">
        <w:rPr>
          <w:rFonts w:cs="Calibri"/>
          <w:i/>
          <w:sz w:val="18"/>
          <w:szCs w:val="18"/>
        </w:rPr>
        <w:t>je</w:t>
      </w:r>
      <w:r w:rsidRPr="00382918">
        <w:rPr>
          <w:rFonts w:cs="Calibri"/>
          <w:i/>
          <w:spacing w:val="-2"/>
          <w:sz w:val="18"/>
          <w:szCs w:val="18"/>
        </w:rPr>
        <w:t xml:space="preserve"> </w:t>
      </w:r>
      <w:r w:rsidRPr="00382918">
        <w:rPr>
          <w:rFonts w:cs="Calibri"/>
          <w:i/>
          <w:sz w:val="18"/>
          <w:szCs w:val="18"/>
        </w:rPr>
        <w:t>krivnja</w:t>
      </w:r>
      <w:r w:rsidRPr="00382918">
        <w:rPr>
          <w:rFonts w:cs="Calibri"/>
          <w:i/>
          <w:spacing w:val="-2"/>
          <w:sz w:val="18"/>
          <w:szCs w:val="18"/>
        </w:rPr>
        <w:t xml:space="preserve"> </w:t>
      </w:r>
      <w:r w:rsidRPr="00382918">
        <w:rPr>
          <w:rFonts w:cs="Calibri"/>
          <w:i/>
          <w:sz w:val="18"/>
          <w:szCs w:val="18"/>
        </w:rPr>
        <w:t>na</w:t>
      </w:r>
      <w:r w:rsidRPr="00382918">
        <w:rPr>
          <w:rFonts w:cs="Calibri"/>
          <w:i/>
          <w:spacing w:val="-2"/>
          <w:sz w:val="18"/>
          <w:szCs w:val="18"/>
        </w:rPr>
        <w:t xml:space="preserve"> </w:t>
      </w:r>
      <w:r w:rsidRPr="00382918">
        <w:rPr>
          <w:rFonts w:cs="Calibri"/>
          <w:i/>
          <w:sz w:val="18"/>
          <w:szCs w:val="18"/>
        </w:rPr>
        <w:t>Ponuditelju</w:t>
      </w:r>
    </w:p>
  </w:footnote>
  <w:footnote w:id="3">
    <w:p w14:paraId="63A71606" w14:textId="77777777" w:rsidR="00386794" w:rsidRDefault="00386794" w:rsidP="00672D9D">
      <w:pPr>
        <w:pStyle w:val="Tekstfusnote"/>
        <w:jc w:val="both"/>
      </w:pPr>
      <w:r w:rsidRPr="00382918">
        <w:rPr>
          <w:rStyle w:val="Referencafusnote"/>
          <w:i/>
        </w:rPr>
        <w:footnoteRef/>
      </w:r>
      <w:r w:rsidRPr="00382918">
        <w:rPr>
          <w:i/>
        </w:rPr>
        <w:t xml:space="preserve"> </w:t>
      </w:r>
      <w:r w:rsidRPr="00382918">
        <w:rPr>
          <w:rFonts w:cs="Calibri"/>
          <w:i/>
          <w:sz w:val="18"/>
          <w:szCs w:val="18"/>
        </w:rPr>
        <w:t>ugradnja</w:t>
      </w:r>
      <w:r w:rsidRPr="00382918">
        <w:rPr>
          <w:rFonts w:cs="Calibri"/>
          <w:i/>
          <w:spacing w:val="-2"/>
          <w:sz w:val="18"/>
          <w:szCs w:val="18"/>
        </w:rPr>
        <w:t xml:space="preserve"> </w:t>
      </w:r>
      <w:r w:rsidRPr="00382918">
        <w:rPr>
          <w:rFonts w:cs="Calibri"/>
          <w:i/>
          <w:spacing w:val="-1"/>
          <w:sz w:val="18"/>
          <w:szCs w:val="18"/>
        </w:rPr>
        <w:t>novih</w:t>
      </w:r>
      <w:r w:rsidRPr="00382918">
        <w:rPr>
          <w:rFonts w:cs="Calibri"/>
          <w:i/>
          <w:spacing w:val="-2"/>
          <w:sz w:val="18"/>
          <w:szCs w:val="18"/>
        </w:rPr>
        <w:t xml:space="preserve"> </w:t>
      </w:r>
      <w:r w:rsidRPr="00382918">
        <w:rPr>
          <w:rFonts w:cs="Calibri"/>
          <w:i/>
          <w:sz w:val="18"/>
          <w:szCs w:val="18"/>
        </w:rPr>
        <w:t>svjetlosnih</w:t>
      </w:r>
      <w:r w:rsidRPr="00382918">
        <w:rPr>
          <w:rFonts w:cs="Calibri"/>
          <w:i/>
          <w:spacing w:val="-1"/>
          <w:sz w:val="18"/>
          <w:szCs w:val="18"/>
        </w:rPr>
        <w:t xml:space="preserve"> izvora</w:t>
      </w:r>
      <w:r w:rsidRPr="00382918">
        <w:rPr>
          <w:rFonts w:cs="Calibri"/>
          <w:i/>
          <w:sz w:val="18"/>
          <w:szCs w:val="18"/>
        </w:rPr>
        <w:t xml:space="preserve"> ‐</w:t>
      </w:r>
      <w:r w:rsidRPr="00382918">
        <w:rPr>
          <w:rFonts w:cs="Calibri"/>
          <w:i/>
          <w:spacing w:val="-1"/>
          <w:sz w:val="18"/>
          <w:szCs w:val="18"/>
        </w:rPr>
        <w:t xml:space="preserve"> opremanje postojećih </w:t>
      </w:r>
      <w:r w:rsidRPr="00382918">
        <w:rPr>
          <w:rFonts w:cs="Calibri"/>
          <w:i/>
          <w:sz w:val="18"/>
          <w:szCs w:val="18"/>
        </w:rPr>
        <w:t>stupova</w:t>
      </w:r>
      <w:r w:rsidRPr="00382918">
        <w:rPr>
          <w:rFonts w:cs="Calibri"/>
          <w:i/>
          <w:spacing w:val="-1"/>
          <w:sz w:val="18"/>
          <w:szCs w:val="18"/>
        </w:rPr>
        <w:t xml:space="preserve"> novim svjetiljkama</w:t>
      </w:r>
    </w:p>
  </w:footnote>
  <w:footnote w:id="4">
    <w:p w14:paraId="1C04E330" w14:textId="77777777" w:rsidR="00386794" w:rsidRPr="00382918" w:rsidRDefault="00386794" w:rsidP="00672D9D">
      <w:pPr>
        <w:pStyle w:val="Tekstfusnote"/>
        <w:rPr>
          <w:i/>
          <w:sz w:val="18"/>
          <w:szCs w:val="18"/>
        </w:rPr>
      </w:pPr>
      <w:r w:rsidRPr="00382918">
        <w:rPr>
          <w:rStyle w:val="Referencafusnote"/>
          <w:i/>
          <w:sz w:val="18"/>
          <w:szCs w:val="18"/>
        </w:rPr>
        <w:footnoteRef/>
      </w:r>
      <w:r w:rsidRPr="00382918">
        <w:rPr>
          <w:i/>
          <w:sz w:val="18"/>
          <w:szCs w:val="18"/>
        </w:rPr>
        <w:t xml:space="preserve"> </w:t>
      </w:r>
      <w:r w:rsidRPr="00382918">
        <w:rPr>
          <w:rFonts w:cs="Calibri"/>
          <w:i/>
          <w:spacing w:val="-1"/>
          <w:sz w:val="18"/>
          <w:szCs w:val="18"/>
        </w:rPr>
        <w:t>D</w:t>
      </w:r>
      <w:r>
        <w:rPr>
          <w:rFonts w:cs="Calibri"/>
          <w:i/>
          <w:spacing w:val="-1"/>
          <w:sz w:val="18"/>
          <w:szCs w:val="18"/>
        </w:rPr>
        <w:t>ON</w:t>
      </w:r>
      <w:r w:rsidRPr="00382918">
        <w:rPr>
          <w:rFonts w:cs="Calibri"/>
          <w:i/>
          <w:sz w:val="18"/>
          <w:szCs w:val="18"/>
        </w:rPr>
        <w:t xml:space="preserve">– </w:t>
      </w:r>
      <w:r w:rsidRPr="00382918">
        <w:rPr>
          <w:rFonts w:cs="Calibri"/>
          <w:i/>
          <w:spacing w:val="-1"/>
          <w:sz w:val="18"/>
          <w:szCs w:val="18"/>
        </w:rPr>
        <w:t>Dokumentacija</w:t>
      </w:r>
      <w:r w:rsidRPr="00382918">
        <w:rPr>
          <w:rFonts w:cs="Calibri"/>
          <w:i/>
          <w:sz w:val="18"/>
          <w:szCs w:val="18"/>
        </w:rPr>
        <w:t xml:space="preserve"> </w:t>
      </w:r>
      <w:r>
        <w:rPr>
          <w:rFonts w:cs="Calibri"/>
          <w:i/>
          <w:spacing w:val="-1"/>
          <w:sz w:val="18"/>
          <w:szCs w:val="18"/>
        </w:rPr>
        <w:t>o nabavi</w:t>
      </w:r>
    </w:p>
  </w:footnote>
  <w:footnote w:id="5">
    <w:p w14:paraId="798F42D7" w14:textId="77777777" w:rsidR="00386794" w:rsidRPr="002118D1" w:rsidRDefault="00386794" w:rsidP="00A05BD8">
      <w:pPr>
        <w:pStyle w:val="Tekstfusnote"/>
        <w:rPr>
          <w:rFonts w:ascii="Palatino" w:hAnsi="Palatino"/>
          <w:sz w:val="18"/>
          <w:szCs w:val="18"/>
        </w:rPr>
      </w:pPr>
      <w:r w:rsidRPr="002118D1">
        <w:rPr>
          <w:rStyle w:val="Referencafusnote"/>
          <w:rFonts w:ascii="Palatino" w:hAnsi="Palatino"/>
          <w:sz w:val="18"/>
          <w:szCs w:val="18"/>
        </w:rPr>
        <w:footnoteRef/>
      </w:r>
      <w:r w:rsidRPr="002118D1">
        <w:rPr>
          <w:rFonts w:ascii="Palatino" w:hAnsi="Palatino"/>
          <w:sz w:val="18"/>
          <w:szCs w:val="18"/>
        </w:rPr>
        <w:t xml:space="preserve"> Ili nacionalni identifikacijski broj prema zemlji sjedišta gospodarskog subjekta ako je primjenjivo.</w:t>
      </w:r>
    </w:p>
  </w:footnote>
  <w:footnote w:id="6">
    <w:p w14:paraId="0804275F" w14:textId="77777777" w:rsidR="00386794" w:rsidRPr="002118D1" w:rsidRDefault="00386794" w:rsidP="00A05BD8">
      <w:pPr>
        <w:pStyle w:val="Tekstfusnote"/>
        <w:rPr>
          <w:rFonts w:ascii="Palatino" w:hAnsi="Palatino"/>
          <w:sz w:val="18"/>
          <w:szCs w:val="18"/>
        </w:rPr>
      </w:pPr>
      <w:r w:rsidRPr="002118D1">
        <w:rPr>
          <w:rStyle w:val="Referencafusnote"/>
          <w:rFonts w:ascii="Palatino" w:hAnsi="Palatino"/>
          <w:sz w:val="18"/>
          <w:szCs w:val="18"/>
        </w:rPr>
        <w:footnoteRef/>
      </w:r>
      <w:r w:rsidRPr="002118D1">
        <w:rPr>
          <w:rFonts w:ascii="Palatino" w:hAnsi="Palatino"/>
          <w:sz w:val="18"/>
          <w:szCs w:val="18"/>
        </w:rPr>
        <w:t xml:space="preserve"> Nećemo ili ćemo</w:t>
      </w:r>
    </w:p>
  </w:footnote>
  <w:footnote w:id="7">
    <w:p w14:paraId="22672554" w14:textId="77777777" w:rsidR="00386794" w:rsidRPr="002118D1" w:rsidRDefault="00386794" w:rsidP="00A05BD8">
      <w:pPr>
        <w:pStyle w:val="Tekstfusnote"/>
        <w:rPr>
          <w:rFonts w:ascii="Palatino" w:hAnsi="Palatino"/>
          <w:sz w:val="18"/>
          <w:szCs w:val="18"/>
        </w:rPr>
      </w:pPr>
      <w:r w:rsidRPr="002118D1">
        <w:rPr>
          <w:rStyle w:val="Referencafusnote"/>
          <w:rFonts w:ascii="Palatino" w:hAnsi="Palatino"/>
          <w:sz w:val="18"/>
          <w:szCs w:val="18"/>
        </w:rPr>
        <w:footnoteRef/>
      </w:r>
      <w:r w:rsidRPr="002118D1">
        <w:rPr>
          <w:rFonts w:ascii="Palatino" w:hAnsi="Palatino"/>
          <w:sz w:val="18"/>
          <w:szCs w:val="18"/>
        </w:rPr>
        <w:t xml:space="preserve"> Podatke</w:t>
      </w:r>
      <w:r w:rsidRPr="002118D1">
        <w:rPr>
          <w:rFonts w:ascii="Palatino" w:hAnsi="Palatino"/>
          <w:spacing w:val="16"/>
          <w:sz w:val="18"/>
          <w:szCs w:val="18"/>
        </w:rPr>
        <w:t xml:space="preserve"> </w:t>
      </w:r>
      <w:r w:rsidRPr="002118D1">
        <w:rPr>
          <w:rFonts w:ascii="Palatino" w:hAnsi="Palatino"/>
          <w:sz w:val="18"/>
          <w:szCs w:val="18"/>
        </w:rPr>
        <w:t>o</w:t>
      </w:r>
      <w:r w:rsidRPr="002118D1">
        <w:rPr>
          <w:rFonts w:ascii="Palatino" w:hAnsi="Palatino"/>
          <w:spacing w:val="19"/>
          <w:sz w:val="18"/>
          <w:szCs w:val="18"/>
        </w:rPr>
        <w:t xml:space="preserve"> </w:t>
      </w:r>
      <w:r w:rsidRPr="002118D1">
        <w:rPr>
          <w:rFonts w:ascii="Palatino" w:hAnsi="Palatino"/>
          <w:sz w:val="18"/>
          <w:szCs w:val="18"/>
        </w:rPr>
        <w:t>podizvoditeljima</w:t>
      </w:r>
      <w:r w:rsidRPr="002118D1">
        <w:rPr>
          <w:rFonts w:ascii="Palatino" w:hAnsi="Palatino"/>
          <w:spacing w:val="19"/>
          <w:sz w:val="18"/>
          <w:szCs w:val="18"/>
        </w:rPr>
        <w:t xml:space="preserve"> </w:t>
      </w:r>
      <w:r w:rsidRPr="002118D1">
        <w:rPr>
          <w:rFonts w:ascii="Palatino" w:hAnsi="Palatino"/>
          <w:sz w:val="18"/>
          <w:szCs w:val="18"/>
        </w:rPr>
        <w:t>i</w:t>
      </w:r>
      <w:r w:rsidRPr="002118D1">
        <w:rPr>
          <w:rFonts w:ascii="Palatino" w:hAnsi="Palatino"/>
          <w:spacing w:val="19"/>
          <w:sz w:val="18"/>
          <w:szCs w:val="18"/>
        </w:rPr>
        <w:t xml:space="preserve"> </w:t>
      </w:r>
      <w:r w:rsidRPr="002118D1">
        <w:rPr>
          <w:rFonts w:ascii="Palatino" w:hAnsi="Palatino"/>
          <w:sz w:val="18"/>
          <w:szCs w:val="18"/>
        </w:rPr>
        <w:t>podatke</w:t>
      </w:r>
      <w:r w:rsidRPr="002118D1">
        <w:rPr>
          <w:rFonts w:ascii="Palatino" w:hAnsi="Palatino"/>
          <w:spacing w:val="19"/>
          <w:sz w:val="18"/>
          <w:szCs w:val="18"/>
        </w:rPr>
        <w:t xml:space="preserve"> </w:t>
      </w:r>
      <w:r w:rsidRPr="002118D1">
        <w:rPr>
          <w:rFonts w:ascii="Palatino" w:hAnsi="Palatino"/>
          <w:sz w:val="18"/>
          <w:szCs w:val="18"/>
        </w:rPr>
        <w:t>o</w:t>
      </w:r>
      <w:r w:rsidRPr="002118D1">
        <w:rPr>
          <w:rFonts w:ascii="Palatino" w:hAnsi="Palatino"/>
          <w:spacing w:val="18"/>
          <w:sz w:val="18"/>
          <w:szCs w:val="18"/>
        </w:rPr>
        <w:t xml:space="preserve"> </w:t>
      </w:r>
      <w:r w:rsidRPr="002118D1">
        <w:rPr>
          <w:rFonts w:ascii="Palatino" w:hAnsi="Palatino"/>
          <w:sz w:val="18"/>
          <w:szCs w:val="18"/>
        </w:rPr>
        <w:t>dijelu</w:t>
      </w:r>
      <w:r w:rsidRPr="002118D1">
        <w:rPr>
          <w:rFonts w:ascii="Palatino" w:hAnsi="Palatino"/>
          <w:spacing w:val="20"/>
          <w:sz w:val="18"/>
          <w:szCs w:val="18"/>
        </w:rPr>
        <w:t xml:space="preserve"> </w:t>
      </w:r>
      <w:r w:rsidRPr="002118D1">
        <w:rPr>
          <w:rFonts w:ascii="Palatino" w:hAnsi="Palatino"/>
          <w:sz w:val="18"/>
          <w:szCs w:val="18"/>
        </w:rPr>
        <w:t>ugovora</w:t>
      </w:r>
      <w:r w:rsidRPr="002118D1">
        <w:rPr>
          <w:rFonts w:ascii="Palatino" w:hAnsi="Palatino"/>
          <w:spacing w:val="20"/>
          <w:sz w:val="18"/>
          <w:szCs w:val="18"/>
        </w:rPr>
        <w:t xml:space="preserve"> </w:t>
      </w:r>
      <w:r w:rsidRPr="002118D1">
        <w:rPr>
          <w:rFonts w:ascii="Palatino" w:hAnsi="Palatino"/>
          <w:sz w:val="18"/>
          <w:szCs w:val="18"/>
        </w:rPr>
        <w:t>o</w:t>
      </w:r>
      <w:r w:rsidRPr="002118D1">
        <w:rPr>
          <w:rFonts w:ascii="Palatino" w:hAnsi="Palatino"/>
          <w:spacing w:val="19"/>
          <w:sz w:val="18"/>
          <w:szCs w:val="18"/>
        </w:rPr>
        <w:t xml:space="preserve"> </w:t>
      </w:r>
      <w:r w:rsidRPr="002118D1">
        <w:rPr>
          <w:rFonts w:ascii="Palatino" w:hAnsi="Palatino"/>
          <w:sz w:val="18"/>
          <w:szCs w:val="18"/>
        </w:rPr>
        <w:t>javnoj</w:t>
      </w:r>
      <w:r w:rsidRPr="002118D1">
        <w:rPr>
          <w:rFonts w:ascii="Palatino" w:hAnsi="Palatino"/>
          <w:spacing w:val="19"/>
          <w:sz w:val="18"/>
          <w:szCs w:val="18"/>
        </w:rPr>
        <w:t xml:space="preserve"> </w:t>
      </w:r>
      <w:r w:rsidRPr="002118D1">
        <w:rPr>
          <w:rFonts w:ascii="Palatino" w:hAnsi="Palatino"/>
          <w:sz w:val="18"/>
          <w:szCs w:val="18"/>
        </w:rPr>
        <w:t>nabavi</w:t>
      </w:r>
      <w:r w:rsidRPr="002118D1">
        <w:rPr>
          <w:rFonts w:ascii="Palatino" w:hAnsi="Palatino"/>
          <w:spacing w:val="19"/>
          <w:sz w:val="18"/>
          <w:szCs w:val="18"/>
        </w:rPr>
        <w:t xml:space="preserve"> </w:t>
      </w:r>
      <w:r w:rsidRPr="002118D1">
        <w:rPr>
          <w:rFonts w:ascii="Palatino" w:hAnsi="Palatino"/>
          <w:sz w:val="18"/>
          <w:szCs w:val="18"/>
        </w:rPr>
        <w:t>koji</w:t>
      </w:r>
      <w:r w:rsidRPr="002118D1">
        <w:rPr>
          <w:rFonts w:ascii="Palatino" w:hAnsi="Palatino"/>
          <w:spacing w:val="19"/>
          <w:sz w:val="18"/>
          <w:szCs w:val="18"/>
        </w:rPr>
        <w:t xml:space="preserve"> </w:t>
      </w:r>
      <w:r w:rsidRPr="002118D1">
        <w:rPr>
          <w:rFonts w:ascii="Palatino" w:hAnsi="Palatino"/>
          <w:sz w:val="18"/>
          <w:szCs w:val="18"/>
        </w:rPr>
        <w:t>se</w:t>
      </w:r>
      <w:r w:rsidRPr="002118D1">
        <w:rPr>
          <w:rFonts w:ascii="Palatino" w:hAnsi="Palatino"/>
          <w:spacing w:val="19"/>
          <w:sz w:val="18"/>
          <w:szCs w:val="18"/>
        </w:rPr>
        <w:t xml:space="preserve"> </w:t>
      </w:r>
      <w:r w:rsidRPr="002118D1">
        <w:rPr>
          <w:rFonts w:ascii="Palatino" w:hAnsi="Palatino"/>
          <w:sz w:val="18"/>
          <w:szCs w:val="18"/>
        </w:rPr>
        <w:t>daje</w:t>
      </w:r>
      <w:r w:rsidRPr="002118D1">
        <w:rPr>
          <w:rFonts w:ascii="Palatino" w:hAnsi="Palatino"/>
          <w:spacing w:val="18"/>
          <w:sz w:val="18"/>
          <w:szCs w:val="18"/>
        </w:rPr>
        <w:t xml:space="preserve"> </w:t>
      </w:r>
      <w:r w:rsidRPr="002118D1">
        <w:rPr>
          <w:rFonts w:ascii="Palatino" w:hAnsi="Palatino"/>
          <w:sz w:val="18"/>
          <w:szCs w:val="18"/>
        </w:rPr>
        <w:t>u</w:t>
      </w:r>
      <w:r w:rsidRPr="002118D1">
        <w:rPr>
          <w:rFonts w:ascii="Palatino" w:hAnsi="Palatino"/>
          <w:spacing w:val="18"/>
          <w:sz w:val="18"/>
          <w:szCs w:val="18"/>
        </w:rPr>
        <w:t xml:space="preserve"> </w:t>
      </w:r>
      <w:r w:rsidRPr="002118D1">
        <w:rPr>
          <w:rFonts w:ascii="Palatino" w:hAnsi="Palatino"/>
          <w:sz w:val="18"/>
          <w:szCs w:val="18"/>
        </w:rPr>
        <w:t>podugovor</w:t>
      </w:r>
      <w:r w:rsidRPr="002118D1">
        <w:rPr>
          <w:rFonts w:ascii="Palatino" w:hAnsi="Palatino"/>
          <w:spacing w:val="19"/>
          <w:sz w:val="18"/>
          <w:szCs w:val="18"/>
        </w:rPr>
        <w:t xml:space="preserve"> </w:t>
      </w:r>
      <w:r w:rsidRPr="002118D1">
        <w:rPr>
          <w:rFonts w:ascii="Palatino" w:hAnsi="Palatino"/>
          <w:sz w:val="18"/>
          <w:szCs w:val="18"/>
        </w:rPr>
        <w:t>prilažemo</w:t>
      </w:r>
      <w:r w:rsidRPr="002118D1">
        <w:rPr>
          <w:rFonts w:ascii="Palatino" w:hAnsi="Palatino"/>
          <w:spacing w:val="20"/>
          <w:sz w:val="18"/>
          <w:szCs w:val="18"/>
        </w:rPr>
        <w:t xml:space="preserve"> </w:t>
      </w:r>
      <w:r w:rsidRPr="002118D1">
        <w:rPr>
          <w:rFonts w:ascii="Palatino" w:hAnsi="Palatino"/>
          <w:sz w:val="18"/>
          <w:szCs w:val="18"/>
        </w:rPr>
        <w:t>u</w:t>
      </w:r>
      <w:r w:rsidRPr="002118D1">
        <w:rPr>
          <w:rFonts w:ascii="Palatino" w:hAnsi="Palatino"/>
          <w:spacing w:val="37"/>
          <w:sz w:val="18"/>
          <w:szCs w:val="18"/>
        </w:rPr>
        <w:t xml:space="preserve"> </w:t>
      </w:r>
      <w:r w:rsidRPr="002118D1">
        <w:rPr>
          <w:rFonts w:ascii="Palatino" w:hAnsi="Palatino"/>
          <w:sz w:val="18"/>
          <w:szCs w:val="18"/>
        </w:rPr>
        <w:t>obrascu „Podaci o podizvoditeljima“</w:t>
      </w:r>
      <w:r w:rsidRPr="002118D1">
        <w:rPr>
          <w:rFonts w:ascii="Palatino" w:hAnsi="Palatino"/>
          <w:spacing w:val="1"/>
          <w:sz w:val="18"/>
          <w:szCs w:val="18"/>
        </w:rPr>
        <w:t xml:space="preserve"> </w:t>
      </w:r>
      <w:r w:rsidRPr="002118D1">
        <w:rPr>
          <w:rFonts w:ascii="Palatino" w:hAnsi="Palatino"/>
          <w:sz w:val="18"/>
          <w:szCs w:val="18"/>
        </w:rPr>
        <w:t>koji je prilog</w:t>
      </w:r>
      <w:r w:rsidRPr="002118D1">
        <w:rPr>
          <w:rFonts w:ascii="Palatino" w:hAnsi="Palatino"/>
          <w:spacing w:val="1"/>
          <w:sz w:val="18"/>
          <w:szCs w:val="18"/>
        </w:rPr>
        <w:t xml:space="preserve"> </w:t>
      </w:r>
      <w:r w:rsidRPr="002118D1">
        <w:rPr>
          <w:rFonts w:ascii="Palatino" w:hAnsi="Palatino"/>
          <w:sz w:val="18"/>
          <w:szCs w:val="18"/>
        </w:rPr>
        <w:t>ovom Dodatku ponudbenom listu.</w:t>
      </w:r>
    </w:p>
  </w:footnote>
  <w:footnote w:id="8">
    <w:p w14:paraId="6A0FDBBC" w14:textId="77777777" w:rsidR="00386794" w:rsidRDefault="00386794" w:rsidP="00A05BD8">
      <w:pPr>
        <w:pStyle w:val="Tekstfusnote"/>
      </w:pPr>
      <w:r>
        <w:rPr>
          <w:rStyle w:val="Referencafusnote"/>
        </w:rPr>
        <w:footnoteRef/>
      </w:r>
      <w:r>
        <w:t xml:space="preserve"> </w:t>
      </w:r>
      <w:r w:rsidRPr="002118D1">
        <w:rPr>
          <w:rFonts w:ascii="Palatino" w:hAnsi="Palatino"/>
          <w:sz w:val="18"/>
          <w:szCs w:val="18"/>
        </w:rPr>
        <w:t>Nećemo ili ćemo</w:t>
      </w:r>
    </w:p>
  </w:footnote>
  <w:footnote w:id="9">
    <w:p w14:paraId="7D6D9B6D" w14:textId="77777777" w:rsidR="00386794" w:rsidRPr="002118D1" w:rsidRDefault="00386794" w:rsidP="00A05BD8">
      <w:pPr>
        <w:pStyle w:val="Tekstfusnote"/>
        <w:rPr>
          <w:rFonts w:ascii="Palatino" w:hAnsi="Palatino"/>
          <w:sz w:val="18"/>
          <w:szCs w:val="18"/>
        </w:rPr>
      </w:pPr>
      <w:r>
        <w:rPr>
          <w:rStyle w:val="Referencafusnote"/>
        </w:rPr>
        <w:footnoteRef/>
      </w:r>
      <w:r>
        <w:t xml:space="preserve"> </w:t>
      </w:r>
      <w:r w:rsidRPr="002118D1">
        <w:rPr>
          <w:rFonts w:ascii="Palatino" w:hAnsi="Palatino"/>
          <w:sz w:val="18"/>
          <w:szCs w:val="18"/>
        </w:rPr>
        <w:t>Samo u slučaju kad se dio ugovora ustupa podizvoditelju, u suprotnom nije potrebno popunjavanje i dostavljanje obrasca.</w:t>
      </w:r>
    </w:p>
  </w:footnote>
  <w:footnote w:id="10">
    <w:p w14:paraId="70F0A685" w14:textId="77777777" w:rsidR="00386794" w:rsidRDefault="00386794" w:rsidP="00A05BD8">
      <w:pPr>
        <w:pStyle w:val="Tekstfusnote"/>
      </w:pPr>
      <w:r>
        <w:rPr>
          <w:rStyle w:val="Referencafusnote"/>
        </w:rPr>
        <w:footnoteRef/>
      </w:r>
      <w:r>
        <w:t xml:space="preserve"> </w:t>
      </w:r>
      <w:r w:rsidRPr="002118D1">
        <w:rPr>
          <w:rFonts w:ascii="Palatino" w:hAnsi="Palatino"/>
          <w:sz w:val="18"/>
          <w:szCs w:val="18"/>
        </w:rPr>
        <w:t>Obavezno upisati broj ponude iz ponudbenog lista.</w:t>
      </w:r>
    </w:p>
  </w:footnote>
  <w:footnote w:id="11">
    <w:p w14:paraId="5B313B52" w14:textId="77777777" w:rsidR="00386794" w:rsidRDefault="00386794" w:rsidP="00A05BD8">
      <w:pPr>
        <w:pStyle w:val="Tekstfusnote"/>
      </w:pPr>
      <w:r>
        <w:rPr>
          <w:rStyle w:val="Referencafusnote"/>
        </w:rPr>
        <w:footnoteRef/>
      </w:r>
      <w:r>
        <w:t xml:space="preserve"> </w:t>
      </w:r>
      <w:r w:rsidRPr="002118D1">
        <w:rPr>
          <w:rFonts w:ascii="Palatino" w:hAnsi="Palatino"/>
          <w:sz w:val="18"/>
          <w:szCs w:val="18"/>
        </w:rPr>
        <w:t>Navesti vrstu poslova koju će izvoditi svaki od zajedničkih ponuditelja.</w:t>
      </w:r>
    </w:p>
  </w:footnote>
  <w:footnote w:id="12">
    <w:p w14:paraId="0ABD8E23" w14:textId="77777777" w:rsidR="00386794" w:rsidRPr="002118D1" w:rsidRDefault="00386794" w:rsidP="00A05BD8">
      <w:pPr>
        <w:pStyle w:val="Tekstfusnote"/>
        <w:rPr>
          <w:rFonts w:ascii="Palatino" w:hAnsi="Palatino"/>
          <w:sz w:val="18"/>
          <w:szCs w:val="18"/>
        </w:rPr>
      </w:pPr>
      <w:r>
        <w:rPr>
          <w:rStyle w:val="Referencafusnote"/>
        </w:rPr>
        <w:footnoteRef/>
      </w:r>
      <w:r>
        <w:t xml:space="preserve"> </w:t>
      </w:r>
      <w:r w:rsidRPr="002118D1">
        <w:rPr>
          <w:rFonts w:ascii="Palatino" w:hAnsi="Palatino"/>
          <w:sz w:val="18"/>
          <w:szCs w:val="18"/>
        </w:rPr>
        <w:t>Obavezno upisati broj ponude iz ponudbenog lista.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185D"/>
    <w:multiLevelType w:val="hybridMultilevel"/>
    <w:tmpl w:val="A0D6D29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0CC4D30"/>
    <w:multiLevelType w:val="hybridMultilevel"/>
    <w:tmpl w:val="BCDA9B04"/>
    <w:lvl w:ilvl="0" w:tplc="4754B5D8">
      <w:start w:val="1"/>
      <w:numFmt w:val="bullet"/>
      <w:lvlText w:val="-"/>
      <w:lvlJc w:val="left"/>
      <w:pPr>
        <w:ind w:left="1428" w:hanging="360"/>
      </w:pPr>
      <w:rPr>
        <w:rFonts w:ascii="Courier New" w:hAnsi="Courier New"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nsid w:val="01C3479E"/>
    <w:multiLevelType w:val="hybridMultilevel"/>
    <w:tmpl w:val="99C6E55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031F6BDC"/>
    <w:multiLevelType w:val="hybridMultilevel"/>
    <w:tmpl w:val="7E888FF4"/>
    <w:lvl w:ilvl="0" w:tplc="1388B8F8">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54D063F"/>
    <w:multiLevelType w:val="multilevel"/>
    <w:tmpl w:val="52920804"/>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474CCC"/>
    <w:multiLevelType w:val="hybridMultilevel"/>
    <w:tmpl w:val="0374B62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083A4220"/>
    <w:multiLevelType w:val="hybridMultilevel"/>
    <w:tmpl w:val="ED24223A"/>
    <w:lvl w:ilvl="0" w:tplc="4754B5D8">
      <w:start w:val="1"/>
      <w:numFmt w:val="bullet"/>
      <w:lvlText w:val="-"/>
      <w:lvlJc w:val="left"/>
      <w:pPr>
        <w:ind w:left="1428" w:hanging="360"/>
      </w:pPr>
      <w:rPr>
        <w:rFonts w:ascii="Courier New" w:hAnsi="Courier New"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nsid w:val="0ACB434E"/>
    <w:multiLevelType w:val="hybridMultilevel"/>
    <w:tmpl w:val="E77C2BE0"/>
    <w:lvl w:ilvl="0" w:tplc="BE1CAD96">
      <w:start w:val="22"/>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B5A1B06"/>
    <w:multiLevelType w:val="multilevel"/>
    <w:tmpl w:val="8E82AF12"/>
    <w:lvl w:ilvl="0">
      <w:start w:val="5"/>
      <w:numFmt w:val="decimal"/>
      <w:lvlText w:val="%1."/>
      <w:lvlJc w:val="left"/>
      <w:pPr>
        <w:ind w:left="420" w:hanging="420"/>
      </w:pPr>
      <w:rPr>
        <w:rFonts w:hint="default"/>
      </w:rPr>
    </w:lvl>
    <w:lvl w:ilvl="1">
      <w:start w:val="1"/>
      <w:numFmt w:val="decimal"/>
      <w:lvlText w:val="%1.%2."/>
      <w:lvlJc w:val="left"/>
      <w:pPr>
        <w:ind w:left="720" w:hanging="720"/>
      </w:pPr>
      <w:rPr>
        <w:rFonts w:ascii="Palatino" w:hAnsi="Palatino"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F97365E"/>
    <w:multiLevelType w:val="multilevel"/>
    <w:tmpl w:val="07F20BBA"/>
    <w:lvl w:ilvl="0">
      <w:start w:val="5"/>
      <w:numFmt w:val="decimal"/>
      <w:lvlText w:val="%1."/>
      <w:lvlJc w:val="left"/>
      <w:pPr>
        <w:ind w:left="660" w:hanging="660"/>
      </w:pPr>
      <w:rPr>
        <w:rFonts w:hint="default"/>
      </w:rPr>
    </w:lvl>
    <w:lvl w:ilvl="1">
      <w:start w:val="10"/>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69A3CBA"/>
    <w:multiLevelType w:val="hybridMultilevel"/>
    <w:tmpl w:val="B85AE5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82E530A"/>
    <w:multiLevelType w:val="hybridMultilevel"/>
    <w:tmpl w:val="74F2EE48"/>
    <w:lvl w:ilvl="0" w:tplc="08D2DE7E">
      <w:start w:val="1"/>
      <w:numFmt w:val="upperLetter"/>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83F6049"/>
    <w:multiLevelType w:val="hybridMultilevel"/>
    <w:tmpl w:val="527E35C6"/>
    <w:lvl w:ilvl="0" w:tplc="199825EC">
      <w:start w:val="1"/>
      <w:numFmt w:val="lowerLetter"/>
      <w:lvlText w:val="%1)"/>
      <w:lvlJc w:val="left"/>
      <w:pPr>
        <w:ind w:left="1110" w:hanging="7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9A806B2"/>
    <w:multiLevelType w:val="hybridMultilevel"/>
    <w:tmpl w:val="E9F628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926F88"/>
    <w:multiLevelType w:val="hybridMultilevel"/>
    <w:tmpl w:val="45A65D02"/>
    <w:lvl w:ilvl="0" w:tplc="4754B5D8">
      <w:start w:val="1"/>
      <w:numFmt w:val="bullet"/>
      <w:lvlText w:val="-"/>
      <w:lvlJc w:val="left"/>
      <w:pPr>
        <w:ind w:left="1428" w:hanging="360"/>
      </w:pPr>
      <w:rPr>
        <w:rFonts w:ascii="Courier New" w:hAnsi="Courier New"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nsid w:val="20B74E91"/>
    <w:multiLevelType w:val="hybridMultilevel"/>
    <w:tmpl w:val="A72CC0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3D13091"/>
    <w:multiLevelType w:val="hybridMultilevel"/>
    <w:tmpl w:val="EAB271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65C54D1"/>
    <w:multiLevelType w:val="hybridMultilevel"/>
    <w:tmpl w:val="553A2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DE311A4"/>
    <w:multiLevelType w:val="multilevel"/>
    <w:tmpl w:val="DD8AABCA"/>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0C22D68"/>
    <w:multiLevelType w:val="hybridMultilevel"/>
    <w:tmpl w:val="2158B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2A4C64"/>
    <w:multiLevelType w:val="hybridMultilevel"/>
    <w:tmpl w:val="2F785BF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35554773"/>
    <w:multiLevelType w:val="multilevel"/>
    <w:tmpl w:val="BA6A1A3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862" w:hanging="720"/>
      </w:pPr>
      <w:rPr>
        <w:rFonts w:ascii="Palatino" w:hAnsi="Palatino"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0C34A8E"/>
    <w:multiLevelType w:val="hybridMultilevel"/>
    <w:tmpl w:val="CEA400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0EC5E04"/>
    <w:multiLevelType w:val="hybridMultilevel"/>
    <w:tmpl w:val="1F24F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12154B2"/>
    <w:multiLevelType w:val="hybridMultilevel"/>
    <w:tmpl w:val="9F40D31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43B4484"/>
    <w:multiLevelType w:val="hybridMultilevel"/>
    <w:tmpl w:val="9D8C85DC"/>
    <w:lvl w:ilvl="0" w:tplc="DF46FBCE">
      <w:start w:val="1"/>
      <w:numFmt w:val="upperLetter"/>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5242E60"/>
    <w:multiLevelType w:val="hybridMultilevel"/>
    <w:tmpl w:val="F8A6AE8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EA322AD0">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B9C550A"/>
    <w:multiLevelType w:val="hybridMultilevel"/>
    <w:tmpl w:val="1EE468FA"/>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30">
    <w:nsid w:val="4BF11F05"/>
    <w:multiLevelType w:val="multilevel"/>
    <w:tmpl w:val="9404C632"/>
    <w:lvl w:ilvl="0">
      <w:start w:val="1"/>
      <w:numFmt w:val="decimal"/>
      <w:lvlText w:val="%1."/>
      <w:lvlJc w:val="left"/>
      <w:pPr>
        <w:ind w:left="101" w:hanging="245"/>
        <w:jc w:val="right"/>
      </w:pPr>
      <w:rPr>
        <w:rFonts w:hint="default"/>
        <w:spacing w:val="-1"/>
        <w:w w:val="99"/>
      </w:rPr>
    </w:lvl>
    <w:lvl w:ilvl="1">
      <w:start w:val="1"/>
      <w:numFmt w:val="decimal"/>
      <w:lvlText w:val="%1.%2."/>
      <w:lvlJc w:val="left"/>
      <w:pPr>
        <w:ind w:left="547" w:hanging="447"/>
      </w:pPr>
      <w:rPr>
        <w:rFonts w:ascii="Cambria" w:eastAsia="Cambria" w:hAnsi="Cambria" w:cs="Cambria" w:hint="default"/>
        <w:b/>
        <w:bCs/>
        <w:color w:val="2D74B5"/>
        <w:spacing w:val="-1"/>
        <w:w w:val="100"/>
        <w:sz w:val="24"/>
        <w:szCs w:val="24"/>
      </w:rPr>
    </w:lvl>
    <w:lvl w:ilvl="2">
      <w:start w:val="1"/>
      <w:numFmt w:val="decimal"/>
      <w:lvlText w:val="%1.%2.%3."/>
      <w:lvlJc w:val="left"/>
      <w:pPr>
        <w:ind w:left="101" w:hanging="663"/>
      </w:pPr>
      <w:rPr>
        <w:rFonts w:ascii="Cambria" w:eastAsia="Cambria" w:hAnsi="Cambria" w:cs="Cambria" w:hint="default"/>
        <w:b/>
        <w:bCs/>
        <w:spacing w:val="-1"/>
        <w:w w:val="100"/>
        <w:sz w:val="24"/>
        <w:szCs w:val="24"/>
      </w:rPr>
    </w:lvl>
    <w:lvl w:ilvl="3">
      <w:numFmt w:val="bullet"/>
      <w:lvlText w:val="•"/>
      <w:lvlJc w:val="left"/>
      <w:pPr>
        <w:ind w:left="2742" w:hanging="663"/>
      </w:pPr>
      <w:rPr>
        <w:rFonts w:hint="default"/>
      </w:rPr>
    </w:lvl>
    <w:lvl w:ilvl="4">
      <w:numFmt w:val="bullet"/>
      <w:lvlText w:val="•"/>
      <w:lvlJc w:val="left"/>
      <w:pPr>
        <w:ind w:left="3843" w:hanging="663"/>
      </w:pPr>
      <w:rPr>
        <w:rFonts w:hint="default"/>
      </w:rPr>
    </w:lvl>
    <w:lvl w:ilvl="5">
      <w:numFmt w:val="bullet"/>
      <w:lvlText w:val="•"/>
      <w:lvlJc w:val="left"/>
      <w:pPr>
        <w:ind w:left="4944" w:hanging="663"/>
      </w:pPr>
      <w:rPr>
        <w:rFonts w:hint="default"/>
      </w:rPr>
    </w:lvl>
    <w:lvl w:ilvl="6">
      <w:numFmt w:val="bullet"/>
      <w:lvlText w:val="•"/>
      <w:lvlJc w:val="left"/>
      <w:pPr>
        <w:ind w:left="6046" w:hanging="663"/>
      </w:pPr>
      <w:rPr>
        <w:rFonts w:hint="default"/>
      </w:rPr>
    </w:lvl>
    <w:lvl w:ilvl="7">
      <w:numFmt w:val="bullet"/>
      <w:lvlText w:val="•"/>
      <w:lvlJc w:val="left"/>
      <w:pPr>
        <w:ind w:left="7147" w:hanging="663"/>
      </w:pPr>
      <w:rPr>
        <w:rFonts w:hint="default"/>
      </w:rPr>
    </w:lvl>
    <w:lvl w:ilvl="8">
      <w:numFmt w:val="bullet"/>
      <w:lvlText w:val="•"/>
      <w:lvlJc w:val="left"/>
      <w:pPr>
        <w:ind w:left="8248" w:hanging="663"/>
      </w:pPr>
      <w:rPr>
        <w:rFonts w:hint="default"/>
      </w:rPr>
    </w:lvl>
  </w:abstractNum>
  <w:abstractNum w:abstractNumId="31">
    <w:nsid w:val="4E3E7450"/>
    <w:multiLevelType w:val="hybridMultilevel"/>
    <w:tmpl w:val="C930C7C0"/>
    <w:lvl w:ilvl="0" w:tplc="9AE4A7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407303"/>
    <w:multiLevelType w:val="multilevel"/>
    <w:tmpl w:val="134470DC"/>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46C6FD7"/>
    <w:multiLevelType w:val="multilevel"/>
    <w:tmpl w:val="119ABA58"/>
    <w:lvl w:ilvl="0">
      <w:start w:val="1"/>
      <w:numFmt w:val="decimal"/>
      <w:lvlText w:val="%1."/>
      <w:lvlJc w:val="left"/>
      <w:pPr>
        <w:ind w:left="420" w:hanging="420"/>
      </w:pPr>
      <w:rPr>
        <w:rFonts w:ascii="Palatino" w:eastAsia="Calibri" w:hAnsi="Palatino" w:cs="Times New Roman" w:hint="default"/>
      </w:rPr>
    </w:lvl>
    <w:lvl w:ilvl="1">
      <w:start w:val="9"/>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4">
    <w:nsid w:val="549A727A"/>
    <w:multiLevelType w:val="hybridMultilevel"/>
    <w:tmpl w:val="8BC81AE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nsid w:val="57E649F7"/>
    <w:multiLevelType w:val="multilevel"/>
    <w:tmpl w:val="7E2033D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8E80C78"/>
    <w:multiLevelType w:val="multilevel"/>
    <w:tmpl w:val="BA6A1A3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862" w:hanging="720"/>
      </w:pPr>
      <w:rPr>
        <w:rFonts w:ascii="Palatino" w:hAnsi="Palatino"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DC80AE3"/>
    <w:multiLevelType w:val="hybridMultilevel"/>
    <w:tmpl w:val="7EDAD4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AD110D4"/>
    <w:multiLevelType w:val="hybridMultilevel"/>
    <w:tmpl w:val="8556C48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9">
    <w:nsid w:val="6B130CC9"/>
    <w:multiLevelType w:val="hybridMultilevel"/>
    <w:tmpl w:val="5FC6AF1C"/>
    <w:lvl w:ilvl="0" w:tplc="041A0001">
      <w:start w:val="1"/>
      <w:numFmt w:val="bullet"/>
      <w:lvlText w:val=""/>
      <w:lvlJc w:val="left"/>
      <w:pPr>
        <w:ind w:left="492" w:hanging="360"/>
      </w:pPr>
      <w:rPr>
        <w:rFonts w:ascii="Symbol" w:hAnsi="Symbol" w:hint="default"/>
      </w:rPr>
    </w:lvl>
    <w:lvl w:ilvl="1" w:tplc="041A0003">
      <w:start w:val="1"/>
      <w:numFmt w:val="bullet"/>
      <w:lvlText w:val="o"/>
      <w:lvlJc w:val="left"/>
      <w:pPr>
        <w:ind w:left="1212" w:hanging="360"/>
      </w:pPr>
      <w:rPr>
        <w:rFonts w:ascii="Courier New" w:hAnsi="Courier New" w:cs="Courier New" w:hint="default"/>
      </w:rPr>
    </w:lvl>
    <w:lvl w:ilvl="2" w:tplc="041A0005">
      <w:start w:val="1"/>
      <w:numFmt w:val="bullet"/>
      <w:lvlText w:val=""/>
      <w:lvlJc w:val="left"/>
      <w:pPr>
        <w:ind w:left="1932" w:hanging="360"/>
      </w:pPr>
      <w:rPr>
        <w:rFonts w:ascii="Wingdings" w:hAnsi="Wingdings" w:hint="default"/>
      </w:rPr>
    </w:lvl>
    <w:lvl w:ilvl="3" w:tplc="041A0001" w:tentative="1">
      <w:start w:val="1"/>
      <w:numFmt w:val="bullet"/>
      <w:lvlText w:val=""/>
      <w:lvlJc w:val="left"/>
      <w:pPr>
        <w:ind w:left="2652" w:hanging="360"/>
      </w:pPr>
      <w:rPr>
        <w:rFonts w:ascii="Symbol" w:hAnsi="Symbol" w:hint="default"/>
      </w:rPr>
    </w:lvl>
    <w:lvl w:ilvl="4" w:tplc="041A0003" w:tentative="1">
      <w:start w:val="1"/>
      <w:numFmt w:val="bullet"/>
      <w:lvlText w:val="o"/>
      <w:lvlJc w:val="left"/>
      <w:pPr>
        <w:ind w:left="3372" w:hanging="360"/>
      </w:pPr>
      <w:rPr>
        <w:rFonts w:ascii="Courier New" w:hAnsi="Courier New" w:cs="Courier New" w:hint="default"/>
      </w:rPr>
    </w:lvl>
    <w:lvl w:ilvl="5" w:tplc="041A0005" w:tentative="1">
      <w:start w:val="1"/>
      <w:numFmt w:val="bullet"/>
      <w:lvlText w:val=""/>
      <w:lvlJc w:val="left"/>
      <w:pPr>
        <w:ind w:left="4092" w:hanging="360"/>
      </w:pPr>
      <w:rPr>
        <w:rFonts w:ascii="Wingdings" w:hAnsi="Wingdings" w:hint="default"/>
      </w:rPr>
    </w:lvl>
    <w:lvl w:ilvl="6" w:tplc="041A0001" w:tentative="1">
      <w:start w:val="1"/>
      <w:numFmt w:val="bullet"/>
      <w:lvlText w:val=""/>
      <w:lvlJc w:val="left"/>
      <w:pPr>
        <w:ind w:left="4812" w:hanging="360"/>
      </w:pPr>
      <w:rPr>
        <w:rFonts w:ascii="Symbol" w:hAnsi="Symbol" w:hint="default"/>
      </w:rPr>
    </w:lvl>
    <w:lvl w:ilvl="7" w:tplc="041A0003" w:tentative="1">
      <w:start w:val="1"/>
      <w:numFmt w:val="bullet"/>
      <w:lvlText w:val="o"/>
      <w:lvlJc w:val="left"/>
      <w:pPr>
        <w:ind w:left="5532" w:hanging="360"/>
      </w:pPr>
      <w:rPr>
        <w:rFonts w:ascii="Courier New" w:hAnsi="Courier New" w:cs="Courier New" w:hint="default"/>
      </w:rPr>
    </w:lvl>
    <w:lvl w:ilvl="8" w:tplc="041A0005" w:tentative="1">
      <w:start w:val="1"/>
      <w:numFmt w:val="bullet"/>
      <w:lvlText w:val=""/>
      <w:lvlJc w:val="left"/>
      <w:pPr>
        <w:ind w:left="6252" w:hanging="360"/>
      </w:pPr>
      <w:rPr>
        <w:rFonts w:ascii="Wingdings" w:hAnsi="Wingdings" w:hint="default"/>
      </w:rPr>
    </w:lvl>
  </w:abstractNum>
  <w:abstractNum w:abstractNumId="40">
    <w:nsid w:val="6C693DA5"/>
    <w:multiLevelType w:val="hybridMultilevel"/>
    <w:tmpl w:val="4E2A11DE"/>
    <w:lvl w:ilvl="0" w:tplc="43383074">
      <w:start w:val="1"/>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DF22583"/>
    <w:multiLevelType w:val="hybridMultilevel"/>
    <w:tmpl w:val="7E2855C8"/>
    <w:lvl w:ilvl="0" w:tplc="9E2A26D0">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E1F57A6"/>
    <w:multiLevelType w:val="hybridMultilevel"/>
    <w:tmpl w:val="39EEB2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B27A2C"/>
    <w:multiLevelType w:val="hybridMultilevel"/>
    <w:tmpl w:val="E26842E2"/>
    <w:lvl w:ilvl="0" w:tplc="3104BA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6D09AD"/>
    <w:multiLevelType w:val="hybridMultilevel"/>
    <w:tmpl w:val="E144A9E2"/>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45">
    <w:nsid w:val="733047A3"/>
    <w:multiLevelType w:val="hybridMultilevel"/>
    <w:tmpl w:val="45543136"/>
    <w:lvl w:ilvl="0" w:tplc="37F4E088">
      <w:start w:val="1"/>
      <w:numFmt w:val="bullet"/>
      <w:lvlText w:val="-"/>
      <w:lvlJc w:val="left"/>
      <w:pPr>
        <w:ind w:left="1080" w:hanging="360"/>
      </w:pPr>
      <w:rPr>
        <w:rFonts w:ascii="Cambria" w:eastAsia="MS Mincho"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4082512"/>
    <w:multiLevelType w:val="multilevel"/>
    <w:tmpl w:val="BF828EE2"/>
    <w:lvl w:ilvl="0">
      <w:start w:val="5"/>
      <w:numFmt w:val="decimal"/>
      <w:lvlText w:val="%1."/>
      <w:lvlJc w:val="left"/>
      <w:pPr>
        <w:ind w:left="540" w:hanging="54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5091CBB"/>
    <w:multiLevelType w:val="hybridMultilevel"/>
    <w:tmpl w:val="72D6F490"/>
    <w:lvl w:ilvl="0" w:tplc="01927754">
      <w:start w:val="1"/>
      <w:numFmt w:val="upperLetter"/>
      <w:lvlText w:val="%1)"/>
      <w:lvlJc w:val="left"/>
      <w:pPr>
        <w:ind w:left="720" w:hanging="360"/>
      </w:pPr>
      <w:rPr>
        <w:rFonts w:ascii="Cambria" w:eastAsia="Cambria" w:hAnsi="Cambria" w:cs="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012575"/>
    <w:multiLevelType w:val="multilevel"/>
    <w:tmpl w:val="5F245F5C"/>
    <w:lvl w:ilvl="0">
      <w:start w:val="3"/>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33"/>
  </w:num>
  <w:num w:numId="3">
    <w:abstractNumId w:val="11"/>
  </w:num>
  <w:num w:numId="4">
    <w:abstractNumId w:val="3"/>
  </w:num>
  <w:num w:numId="5">
    <w:abstractNumId w:val="27"/>
  </w:num>
  <w:num w:numId="6">
    <w:abstractNumId w:val="15"/>
  </w:num>
  <w:num w:numId="7">
    <w:abstractNumId w:val="37"/>
  </w:num>
  <w:num w:numId="8">
    <w:abstractNumId w:val="7"/>
  </w:num>
  <w:num w:numId="9">
    <w:abstractNumId w:val="10"/>
  </w:num>
  <w:num w:numId="10">
    <w:abstractNumId w:val="12"/>
  </w:num>
  <w:num w:numId="11">
    <w:abstractNumId w:val="41"/>
  </w:num>
  <w:num w:numId="12">
    <w:abstractNumId w:val="40"/>
  </w:num>
  <w:num w:numId="13">
    <w:abstractNumId w:val="25"/>
  </w:num>
  <w:num w:numId="14">
    <w:abstractNumId w:val="28"/>
  </w:num>
  <w:num w:numId="15">
    <w:abstractNumId w:val="4"/>
  </w:num>
  <w:num w:numId="16">
    <w:abstractNumId w:val="17"/>
  </w:num>
  <w:num w:numId="17">
    <w:abstractNumId w:val="32"/>
  </w:num>
  <w:num w:numId="18">
    <w:abstractNumId w:val="20"/>
  </w:num>
  <w:num w:numId="19">
    <w:abstractNumId w:val="19"/>
  </w:num>
  <w:num w:numId="20">
    <w:abstractNumId w:val="8"/>
  </w:num>
  <w:num w:numId="21">
    <w:abstractNumId w:val="18"/>
  </w:num>
  <w:num w:numId="22">
    <w:abstractNumId w:val="24"/>
  </w:num>
  <w:num w:numId="23">
    <w:abstractNumId w:val="16"/>
  </w:num>
  <w:num w:numId="24">
    <w:abstractNumId w:val="26"/>
  </w:num>
  <w:num w:numId="25">
    <w:abstractNumId w:val="44"/>
  </w:num>
  <w:num w:numId="26">
    <w:abstractNumId w:val="29"/>
  </w:num>
  <w:num w:numId="27">
    <w:abstractNumId w:val="42"/>
  </w:num>
  <w:num w:numId="28">
    <w:abstractNumId w:val="45"/>
  </w:num>
  <w:num w:numId="29">
    <w:abstractNumId w:val="31"/>
  </w:num>
  <w:num w:numId="30">
    <w:abstractNumId w:val="46"/>
  </w:num>
  <w:num w:numId="31">
    <w:abstractNumId w:val="21"/>
  </w:num>
  <w:num w:numId="32">
    <w:abstractNumId w:val="43"/>
  </w:num>
  <w:num w:numId="33">
    <w:abstractNumId w:val="30"/>
  </w:num>
  <w:num w:numId="34">
    <w:abstractNumId w:val="47"/>
  </w:num>
  <w:num w:numId="35">
    <w:abstractNumId w:val="13"/>
  </w:num>
  <w:num w:numId="36">
    <w:abstractNumId w:val="0"/>
  </w:num>
  <w:num w:numId="37">
    <w:abstractNumId w:val="39"/>
  </w:num>
  <w:num w:numId="38">
    <w:abstractNumId w:val="5"/>
  </w:num>
  <w:num w:numId="39">
    <w:abstractNumId w:val="2"/>
  </w:num>
  <w:num w:numId="40">
    <w:abstractNumId w:val="1"/>
  </w:num>
  <w:num w:numId="41">
    <w:abstractNumId w:val="34"/>
  </w:num>
  <w:num w:numId="42">
    <w:abstractNumId w:val="6"/>
  </w:num>
  <w:num w:numId="43">
    <w:abstractNumId w:val="14"/>
  </w:num>
  <w:num w:numId="44">
    <w:abstractNumId w:val="38"/>
  </w:num>
  <w:num w:numId="45">
    <w:abstractNumId w:val="22"/>
  </w:num>
  <w:num w:numId="46">
    <w:abstractNumId w:val="9"/>
  </w:num>
  <w:num w:numId="47">
    <w:abstractNumId w:val="36"/>
  </w:num>
  <w:num w:numId="48">
    <w:abstractNumId w:val="35"/>
  </w:num>
  <w:num w:numId="49">
    <w:abstractNumId w:val="4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D8"/>
    <w:rsid w:val="00000FB8"/>
    <w:rsid w:val="00001024"/>
    <w:rsid w:val="00001BBE"/>
    <w:rsid w:val="00004FCE"/>
    <w:rsid w:val="00006F88"/>
    <w:rsid w:val="0001155C"/>
    <w:rsid w:val="0001598B"/>
    <w:rsid w:val="00015DBE"/>
    <w:rsid w:val="000163CD"/>
    <w:rsid w:val="00031B3E"/>
    <w:rsid w:val="00034784"/>
    <w:rsid w:val="000403F0"/>
    <w:rsid w:val="00042843"/>
    <w:rsid w:val="00042D21"/>
    <w:rsid w:val="0005057E"/>
    <w:rsid w:val="0005291C"/>
    <w:rsid w:val="000609FA"/>
    <w:rsid w:val="000653E3"/>
    <w:rsid w:val="00081F58"/>
    <w:rsid w:val="00087461"/>
    <w:rsid w:val="000A044D"/>
    <w:rsid w:val="000B0B4F"/>
    <w:rsid w:val="000B3EC5"/>
    <w:rsid w:val="000C3609"/>
    <w:rsid w:val="000C3C4A"/>
    <w:rsid w:val="000C5EE7"/>
    <w:rsid w:val="000D64A3"/>
    <w:rsid w:val="000E08DD"/>
    <w:rsid w:val="000F39CB"/>
    <w:rsid w:val="000F5112"/>
    <w:rsid w:val="000F528A"/>
    <w:rsid w:val="000F660E"/>
    <w:rsid w:val="00114DD8"/>
    <w:rsid w:val="0011527D"/>
    <w:rsid w:val="00117C5D"/>
    <w:rsid w:val="00125837"/>
    <w:rsid w:val="00134F5E"/>
    <w:rsid w:val="001470C0"/>
    <w:rsid w:val="00147712"/>
    <w:rsid w:val="0015105E"/>
    <w:rsid w:val="0015332D"/>
    <w:rsid w:val="00156665"/>
    <w:rsid w:val="0015686B"/>
    <w:rsid w:val="001622F2"/>
    <w:rsid w:val="0016464B"/>
    <w:rsid w:val="0017630F"/>
    <w:rsid w:val="0017633E"/>
    <w:rsid w:val="0018741C"/>
    <w:rsid w:val="0019130C"/>
    <w:rsid w:val="001933BB"/>
    <w:rsid w:val="00195682"/>
    <w:rsid w:val="001966D8"/>
    <w:rsid w:val="001A2CEC"/>
    <w:rsid w:val="001A3572"/>
    <w:rsid w:val="001A7E54"/>
    <w:rsid w:val="001B3245"/>
    <w:rsid w:val="001C22D9"/>
    <w:rsid w:val="001D2754"/>
    <w:rsid w:val="001D511F"/>
    <w:rsid w:val="001E1A55"/>
    <w:rsid w:val="00210625"/>
    <w:rsid w:val="002118D1"/>
    <w:rsid w:val="0021204C"/>
    <w:rsid w:val="00216F2A"/>
    <w:rsid w:val="0022472B"/>
    <w:rsid w:val="002311FC"/>
    <w:rsid w:val="00236408"/>
    <w:rsid w:val="00236AC5"/>
    <w:rsid w:val="00241151"/>
    <w:rsid w:val="00245AE7"/>
    <w:rsid w:val="00251D49"/>
    <w:rsid w:val="00271B13"/>
    <w:rsid w:val="0027313C"/>
    <w:rsid w:val="00281DD0"/>
    <w:rsid w:val="002843DA"/>
    <w:rsid w:val="00285AB4"/>
    <w:rsid w:val="00286DB7"/>
    <w:rsid w:val="00292570"/>
    <w:rsid w:val="0029432A"/>
    <w:rsid w:val="00294D37"/>
    <w:rsid w:val="0029699A"/>
    <w:rsid w:val="002A18CC"/>
    <w:rsid w:val="002B3BEA"/>
    <w:rsid w:val="002C0EA7"/>
    <w:rsid w:val="002C1DB6"/>
    <w:rsid w:val="002C2EFC"/>
    <w:rsid w:val="002C3A67"/>
    <w:rsid w:val="002C6D41"/>
    <w:rsid w:val="002D768E"/>
    <w:rsid w:val="002E0623"/>
    <w:rsid w:val="002E204B"/>
    <w:rsid w:val="002E585B"/>
    <w:rsid w:val="002E706A"/>
    <w:rsid w:val="002E717A"/>
    <w:rsid w:val="002F1071"/>
    <w:rsid w:val="002F1F3B"/>
    <w:rsid w:val="00312683"/>
    <w:rsid w:val="00312E6E"/>
    <w:rsid w:val="00314031"/>
    <w:rsid w:val="003230FB"/>
    <w:rsid w:val="00326054"/>
    <w:rsid w:val="00326AB4"/>
    <w:rsid w:val="00327BC0"/>
    <w:rsid w:val="00327EFB"/>
    <w:rsid w:val="00331ABD"/>
    <w:rsid w:val="00341E1D"/>
    <w:rsid w:val="00354E4A"/>
    <w:rsid w:val="003568B3"/>
    <w:rsid w:val="00361CE3"/>
    <w:rsid w:val="00363522"/>
    <w:rsid w:val="00364D7F"/>
    <w:rsid w:val="00370154"/>
    <w:rsid w:val="00373C65"/>
    <w:rsid w:val="00376AC4"/>
    <w:rsid w:val="00380541"/>
    <w:rsid w:val="00384CAD"/>
    <w:rsid w:val="00386794"/>
    <w:rsid w:val="00390C6D"/>
    <w:rsid w:val="0039480F"/>
    <w:rsid w:val="00396B4B"/>
    <w:rsid w:val="003B4062"/>
    <w:rsid w:val="003B47F6"/>
    <w:rsid w:val="003C1130"/>
    <w:rsid w:val="003C5995"/>
    <w:rsid w:val="003C7981"/>
    <w:rsid w:val="003D1078"/>
    <w:rsid w:val="003D1DAD"/>
    <w:rsid w:val="003D5F53"/>
    <w:rsid w:val="003E1B92"/>
    <w:rsid w:val="003E2244"/>
    <w:rsid w:val="003E2C1B"/>
    <w:rsid w:val="003E3B67"/>
    <w:rsid w:val="003E7C0B"/>
    <w:rsid w:val="003F2BE2"/>
    <w:rsid w:val="003F7838"/>
    <w:rsid w:val="004002AE"/>
    <w:rsid w:val="00400F4D"/>
    <w:rsid w:val="00415790"/>
    <w:rsid w:val="00416FFD"/>
    <w:rsid w:val="00431DF1"/>
    <w:rsid w:val="00455FED"/>
    <w:rsid w:val="0048526C"/>
    <w:rsid w:val="004928E8"/>
    <w:rsid w:val="004A1917"/>
    <w:rsid w:val="004B1C71"/>
    <w:rsid w:val="004B504E"/>
    <w:rsid w:val="004C42AE"/>
    <w:rsid w:val="004D2D4F"/>
    <w:rsid w:val="004E70B8"/>
    <w:rsid w:val="004F240B"/>
    <w:rsid w:val="004F53EF"/>
    <w:rsid w:val="004F7C16"/>
    <w:rsid w:val="005033CB"/>
    <w:rsid w:val="00507B88"/>
    <w:rsid w:val="005123DC"/>
    <w:rsid w:val="005140F3"/>
    <w:rsid w:val="00516F82"/>
    <w:rsid w:val="00520512"/>
    <w:rsid w:val="00520666"/>
    <w:rsid w:val="005214D9"/>
    <w:rsid w:val="0052380B"/>
    <w:rsid w:val="00523CA8"/>
    <w:rsid w:val="005256BF"/>
    <w:rsid w:val="0054276F"/>
    <w:rsid w:val="005434F0"/>
    <w:rsid w:val="0055037C"/>
    <w:rsid w:val="005556F6"/>
    <w:rsid w:val="00564BDC"/>
    <w:rsid w:val="0057276A"/>
    <w:rsid w:val="005820A6"/>
    <w:rsid w:val="005820FC"/>
    <w:rsid w:val="00586234"/>
    <w:rsid w:val="00591830"/>
    <w:rsid w:val="00593317"/>
    <w:rsid w:val="00596950"/>
    <w:rsid w:val="005A0169"/>
    <w:rsid w:val="005A150D"/>
    <w:rsid w:val="005B1B22"/>
    <w:rsid w:val="005B7FD9"/>
    <w:rsid w:val="005C12D4"/>
    <w:rsid w:val="005C1C6F"/>
    <w:rsid w:val="005C3547"/>
    <w:rsid w:val="005C452A"/>
    <w:rsid w:val="005C7129"/>
    <w:rsid w:val="005D43BE"/>
    <w:rsid w:val="005D6E34"/>
    <w:rsid w:val="005F0058"/>
    <w:rsid w:val="005F542A"/>
    <w:rsid w:val="00602F77"/>
    <w:rsid w:val="00604ACA"/>
    <w:rsid w:val="00606AAC"/>
    <w:rsid w:val="0061403B"/>
    <w:rsid w:val="00616F32"/>
    <w:rsid w:val="00620374"/>
    <w:rsid w:val="00621EEE"/>
    <w:rsid w:val="00622122"/>
    <w:rsid w:val="0062281A"/>
    <w:rsid w:val="00627840"/>
    <w:rsid w:val="006279BF"/>
    <w:rsid w:val="00641A97"/>
    <w:rsid w:val="00650E70"/>
    <w:rsid w:val="00656AF4"/>
    <w:rsid w:val="00657C43"/>
    <w:rsid w:val="00664886"/>
    <w:rsid w:val="00664F8E"/>
    <w:rsid w:val="006679CB"/>
    <w:rsid w:val="00672D9D"/>
    <w:rsid w:val="00676000"/>
    <w:rsid w:val="0068162A"/>
    <w:rsid w:val="00697D51"/>
    <w:rsid w:val="006A74D8"/>
    <w:rsid w:val="006B12D9"/>
    <w:rsid w:val="006B1697"/>
    <w:rsid w:val="006B240B"/>
    <w:rsid w:val="006B24F8"/>
    <w:rsid w:val="006B2BF0"/>
    <w:rsid w:val="006B41B7"/>
    <w:rsid w:val="006B689A"/>
    <w:rsid w:val="006C327D"/>
    <w:rsid w:val="006C5351"/>
    <w:rsid w:val="006D0775"/>
    <w:rsid w:val="006D2C64"/>
    <w:rsid w:val="006D2E85"/>
    <w:rsid w:val="006D380D"/>
    <w:rsid w:val="006D533E"/>
    <w:rsid w:val="006E76AE"/>
    <w:rsid w:val="0070038C"/>
    <w:rsid w:val="0070236A"/>
    <w:rsid w:val="007032A5"/>
    <w:rsid w:val="007101E0"/>
    <w:rsid w:val="00710C58"/>
    <w:rsid w:val="00713C31"/>
    <w:rsid w:val="00713FC8"/>
    <w:rsid w:val="00726481"/>
    <w:rsid w:val="00731026"/>
    <w:rsid w:val="0073104E"/>
    <w:rsid w:val="007329AB"/>
    <w:rsid w:val="00744045"/>
    <w:rsid w:val="00747450"/>
    <w:rsid w:val="0075033C"/>
    <w:rsid w:val="00750442"/>
    <w:rsid w:val="00750EDD"/>
    <w:rsid w:val="00760C2D"/>
    <w:rsid w:val="00762264"/>
    <w:rsid w:val="00765915"/>
    <w:rsid w:val="00766949"/>
    <w:rsid w:val="007770B4"/>
    <w:rsid w:val="0077742C"/>
    <w:rsid w:val="00781549"/>
    <w:rsid w:val="0078655D"/>
    <w:rsid w:val="007877ED"/>
    <w:rsid w:val="007932AA"/>
    <w:rsid w:val="00795168"/>
    <w:rsid w:val="00797C7E"/>
    <w:rsid w:val="007C23C1"/>
    <w:rsid w:val="007C316A"/>
    <w:rsid w:val="007D4ED6"/>
    <w:rsid w:val="007D5C3D"/>
    <w:rsid w:val="007E0578"/>
    <w:rsid w:val="007F1067"/>
    <w:rsid w:val="007F4DF5"/>
    <w:rsid w:val="007F649C"/>
    <w:rsid w:val="00803995"/>
    <w:rsid w:val="00804701"/>
    <w:rsid w:val="008065F9"/>
    <w:rsid w:val="00810987"/>
    <w:rsid w:val="00813041"/>
    <w:rsid w:val="0081486C"/>
    <w:rsid w:val="00821400"/>
    <w:rsid w:val="0084435D"/>
    <w:rsid w:val="00850BAF"/>
    <w:rsid w:val="00851559"/>
    <w:rsid w:val="008519B9"/>
    <w:rsid w:val="008550F8"/>
    <w:rsid w:val="00857474"/>
    <w:rsid w:val="00861344"/>
    <w:rsid w:val="00864816"/>
    <w:rsid w:val="008865C0"/>
    <w:rsid w:val="00887953"/>
    <w:rsid w:val="008879B8"/>
    <w:rsid w:val="008A391C"/>
    <w:rsid w:val="008A4767"/>
    <w:rsid w:val="008C16E3"/>
    <w:rsid w:val="008C3CF8"/>
    <w:rsid w:val="008E2908"/>
    <w:rsid w:val="008E2B1C"/>
    <w:rsid w:val="008E4B64"/>
    <w:rsid w:val="008F16F1"/>
    <w:rsid w:val="00910B95"/>
    <w:rsid w:val="009117B3"/>
    <w:rsid w:val="00920934"/>
    <w:rsid w:val="009209E7"/>
    <w:rsid w:val="00931E84"/>
    <w:rsid w:val="00933DCD"/>
    <w:rsid w:val="00935F36"/>
    <w:rsid w:val="0094509B"/>
    <w:rsid w:val="00945E68"/>
    <w:rsid w:val="00951563"/>
    <w:rsid w:val="0096235D"/>
    <w:rsid w:val="00963BF4"/>
    <w:rsid w:val="00965841"/>
    <w:rsid w:val="00974365"/>
    <w:rsid w:val="00981055"/>
    <w:rsid w:val="00981073"/>
    <w:rsid w:val="009826BE"/>
    <w:rsid w:val="00983C6C"/>
    <w:rsid w:val="00984E19"/>
    <w:rsid w:val="009A63B3"/>
    <w:rsid w:val="009B3507"/>
    <w:rsid w:val="009D2FAD"/>
    <w:rsid w:val="009F279A"/>
    <w:rsid w:val="00A016C3"/>
    <w:rsid w:val="00A05BD8"/>
    <w:rsid w:val="00A06FB3"/>
    <w:rsid w:val="00A144EA"/>
    <w:rsid w:val="00A21EC1"/>
    <w:rsid w:val="00A2360B"/>
    <w:rsid w:val="00A34C5E"/>
    <w:rsid w:val="00A37968"/>
    <w:rsid w:val="00A40DE4"/>
    <w:rsid w:val="00A414E0"/>
    <w:rsid w:val="00A51602"/>
    <w:rsid w:val="00A53AF2"/>
    <w:rsid w:val="00A66F75"/>
    <w:rsid w:val="00A83C5B"/>
    <w:rsid w:val="00A8583D"/>
    <w:rsid w:val="00A921AD"/>
    <w:rsid w:val="00A952F1"/>
    <w:rsid w:val="00AA5311"/>
    <w:rsid w:val="00AA532D"/>
    <w:rsid w:val="00AB1C0A"/>
    <w:rsid w:val="00AC0FFE"/>
    <w:rsid w:val="00AD05CB"/>
    <w:rsid w:val="00AD2103"/>
    <w:rsid w:val="00AD5AD7"/>
    <w:rsid w:val="00AD5BAC"/>
    <w:rsid w:val="00AF30AB"/>
    <w:rsid w:val="00B15404"/>
    <w:rsid w:val="00B15505"/>
    <w:rsid w:val="00B249A7"/>
    <w:rsid w:val="00B27649"/>
    <w:rsid w:val="00B34C0D"/>
    <w:rsid w:val="00B42122"/>
    <w:rsid w:val="00B4510F"/>
    <w:rsid w:val="00B476FC"/>
    <w:rsid w:val="00B5072E"/>
    <w:rsid w:val="00B52D5D"/>
    <w:rsid w:val="00B54B01"/>
    <w:rsid w:val="00B55FD6"/>
    <w:rsid w:val="00B7276F"/>
    <w:rsid w:val="00B74BB9"/>
    <w:rsid w:val="00B87479"/>
    <w:rsid w:val="00B92D6C"/>
    <w:rsid w:val="00BA350E"/>
    <w:rsid w:val="00BA4452"/>
    <w:rsid w:val="00BA542E"/>
    <w:rsid w:val="00BC5B1D"/>
    <w:rsid w:val="00BD6237"/>
    <w:rsid w:val="00BE019B"/>
    <w:rsid w:val="00BE1C1B"/>
    <w:rsid w:val="00BE1E5C"/>
    <w:rsid w:val="00BE33BE"/>
    <w:rsid w:val="00BE397C"/>
    <w:rsid w:val="00BE5015"/>
    <w:rsid w:val="00BE51B0"/>
    <w:rsid w:val="00BF0C58"/>
    <w:rsid w:val="00C0346C"/>
    <w:rsid w:val="00C0609C"/>
    <w:rsid w:val="00C07241"/>
    <w:rsid w:val="00C07E4E"/>
    <w:rsid w:val="00C10710"/>
    <w:rsid w:val="00C127D7"/>
    <w:rsid w:val="00C229F3"/>
    <w:rsid w:val="00C26CFE"/>
    <w:rsid w:val="00C32F1C"/>
    <w:rsid w:val="00C37A04"/>
    <w:rsid w:val="00C40B6E"/>
    <w:rsid w:val="00C43CD8"/>
    <w:rsid w:val="00C5699C"/>
    <w:rsid w:val="00C620F8"/>
    <w:rsid w:val="00C7002D"/>
    <w:rsid w:val="00C7431D"/>
    <w:rsid w:val="00C74CD5"/>
    <w:rsid w:val="00C80D11"/>
    <w:rsid w:val="00C8193D"/>
    <w:rsid w:val="00C864A9"/>
    <w:rsid w:val="00CA46FD"/>
    <w:rsid w:val="00CB0A24"/>
    <w:rsid w:val="00CB2F03"/>
    <w:rsid w:val="00CD44E9"/>
    <w:rsid w:val="00CD4E78"/>
    <w:rsid w:val="00CD6E93"/>
    <w:rsid w:val="00CE0C8B"/>
    <w:rsid w:val="00CE4EF4"/>
    <w:rsid w:val="00CE55CD"/>
    <w:rsid w:val="00CE78D1"/>
    <w:rsid w:val="00CF2C92"/>
    <w:rsid w:val="00D03316"/>
    <w:rsid w:val="00D04AF2"/>
    <w:rsid w:val="00D066C6"/>
    <w:rsid w:val="00D1430A"/>
    <w:rsid w:val="00D17541"/>
    <w:rsid w:val="00D33BFC"/>
    <w:rsid w:val="00D41D90"/>
    <w:rsid w:val="00D55E26"/>
    <w:rsid w:val="00D570A6"/>
    <w:rsid w:val="00D62B14"/>
    <w:rsid w:val="00D6575E"/>
    <w:rsid w:val="00D7316F"/>
    <w:rsid w:val="00D734D8"/>
    <w:rsid w:val="00D7509B"/>
    <w:rsid w:val="00D81948"/>
    <w:rsid w:val="00DA6FE8"/>
    <w:rsid w:val="00DA7353"/>
    <w:rsid w:val="00DB0FEA"/>
    <w:rsid w:val="00DB47E9"/>
    <w:rsid w:val="00DB5F18"/>
    <w:rsid w:val="00DC1A10"/>
    <w:rsid w:val="00DC4D7A"/>
    <w:rsid w:val="00DC6FD9"/>
    <w:rsid w:val="00DE582E"/>
    <w:rsid w:val="00DF00A3"/>
    <w:rsid w:val="00DF1ABC"/>
    <w:rsid w:val="00DF4F1D"/>
    <w:rsid w:val="00DF5DC3"/>
    <w:rsid w:val="00DF6C28"/>
    <w:rsid w:val="00E226F6"/>
    <w:rsid w:val="00E247E4"/>
    <w:rsid w:val="00E24ABD"/>
    <w:rsid w:val="00E3316D"/>
    <w:rsid w:val="00E422CA"/>
    <w:rsid w:val="00E518EB"/>
    <w:rsid w:val="00E6187F"/>
    <w:rsid w:val="00E7747E"/>
    <w:rsid w:val="00E848B4"/>
    <w:rsid w:val="00E859AB"/>
    <w:rsid w:val="00EA0FB2"/>
    <w:rsid w:val="00EB7BD2"/>
    <w:rsid w:val="00EB7EB4"/>
    <w:rsid w:val="00EC55CD"/>
    <w:rsid w:val="00EC6F8E"/>
    <w:rsid w:val="00EE4BC0"/>
    <w:rsid w:val="00EE58A9"/>
    <w:rsid w:val="00EF178F"/>
    <w:rsid w:val="00EF34EF"/>
    <w:rsid w:val="00EF4311"/>
    <w:rsid w:val="00F008A6"/>
    <w:rsid w:val="00F066AC"/>
    <w:rsid w:val="00F12250"/>
    <w:rsid w:val="00F353F3"/>
    <w:rsid w:val="00F40D49"/>
    <w:rsid w:val="00F42E2E"/>
    <w:rsid w:val="00F4354E"/>
    <w:rsid w:val="00F5216D"/>
    <w:rsid w:val="00F57B47"/>
    <w:rsid w:val="00F62786"/>
    <w:rsid w:val="00F65983"/>
    <w:rsid w:val="00F65D8F"/>
    <w:rsid w:val="00F7198C"/>
    <w:rsid w:val="00F74C9F"/>
    <w:rsid w:val="00F80607"/>
    <w:rsid w:val="00F81387"/>
    <w:rsid w:val="00F81D4A"/>
    <w:rsid w:val="00F9394C"/>
    <w:rsid w:val="00FA3B6A"/>
    <w:rsid w:val="00FA5E60"/>
    <w:rsid w:val="00FB6871"/>
    <w:rsid w:val="00FC37C4"/>
    <w:rsid w:val="00FD4756"/>
    <w:rsid w:val="00FE505F"/>
    <w:rsid w:val="00FF5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F1494"/>
  <w14:defaultImageDpi w14:val="300"/>
  <w15:docId w15:val="{7AC898CB-B345-48DE-A94A-8A85C80C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BD8"/>
    <w:pPr>
      <w:spacing w:after="160" w:line="259" w:lineRule="auto"/>
    </w:pPr>
    <w:rPr>
      <w:rFonts w:ascii="Calibri" w:eastAsia="Calibri" w:hAnsi="Calibri" w:cs="Times New Roman"/>
      <w:sz w:val="22"/>
      <w:szCs w:val="22"/>
      <w:lang w:val="hr-HR"/>
    </w:rPr>
  </w:style>
  <w:style w:type="paragraph" w:styleId="Naslov1">
    <w:name w:val="heading 1"/>
    <w:basedOn w:val="Normal"/>
    <w:next w:val="Normal"/>
    <w:link w:val="Naslov1Char"/>
    <w:uiPriority w:val="1"/>
    <w:qFormat/>
    <w:rsid w:val="00A05BD8"/>
    <w:pPr>
      <w:keepNext/>
      <w:keepLines/>
      <w:spacing w:before="240" w:after="0"/>
      <w:outlineLvl w:val="0"/>
    </w:pPr>
    <w:rPr>
      <w:rFonts w:ascii="Arial" w:eastAsia="Times New Roman" w:hAnsi="Arial"/>
      <w:b/>
      <w:sz w:val="32"/>
      <w:szCs w:val="32"/>
    </w:rPr>
  </w:style>
  <w:style w:type="paragraph" w:styleId="Naslov2">
    <w:name w:val="heading 2"/>
    <w:basedOn w:val="Normal"/>
    <w:next w:val="Normal"/>
    <w:link w:val="Naslov2Char"/>
    <w:uiPriority w:val="9"/>
    <w:qFormat/>
    <w:rsid w:val="00A05BD8"/>
    <w:pPr>
      <w:keepNext/>
      <w:keepLines/>
      <w:spacing w:before="160" w:after="120"/>
      <w:outlineLvl w:val="1"/>
    </w:pPr>
    <w:rPr>
      <w:rFonts w:eastAsia="Times New Roman"/>
      <w:b/>
      <w:sz w:val="26"/>
      <w:szCs w:val="26"/>
    </w:rPr>
  </w:style>
  <w:style w:type="paragraph" w:styleId="Naslov3">
    <w:name w:val="heading 3"/>
    <w:basedOn w:val="Normal"/>
    <w:next w:val="Normal"/>
    <w:link w:val="Naslov3Char"/>
    <w:uiPriority w:val="1"/>
    <w:qFormat/>
    <w:rsid w:val="00A05BD8"/>
    <w:pPr>
      <w:keepNext/>
      <w:keepLines/>
      <w:spacing w:before="160" w:after="120"/>
      <w:ind w:left="708"/>
      <w:outlineLvl w:val="2"/>
    </w:pPr>
    <w:rPr>
      <w:rFonts w:ascii="Calibri Light" w:eastAsia="Times New Roman" w:hAnsi="Calibri Light"/>
      <w:sz w:val="24"/>
      <w:szCs w:val="24"/>
    </w:rPr>
  </w:style>
  <w:style w:type="paragraph" w:styleId="Naslov4">
    <w:name w:val="heading 4"/>
    <w:basedOn w:val="Normal"/>
    <w:link w:val="Naslov4Char"/>
    <w:uiPriority w:val="1"/>
    <w:qFormat/>
    <w:rsid w:val="00A05BD8"/>
    <w:pPr>
      <w:widowControl w:val="0"/>
      <w:spacing w:after="0" w:line="240" w:lineRule="auto"/>
      <w:ind w:left="2"/>
      <w:outlineLvl w:val="3"/>
    </w:pPr>
    <w:rPr>
      <w:b/>
      <w:bCs/>
      <w:sz w:val="28"/>
      <w:szCs w:val="28"/>
      <w:lang w:val="en-US"/>
    </w:rPr>
  </w:style>
  <w:style w:type="paragraph" w:styleId="Naslov5">
    <w:name w:val="heading 5"/>
    <w:basedOn w:val="Normal"/>
    <w:link w:val="Naslov5Char"/>
    <w:uiPriority w:val="1"/>
    <w:qFormat/>
    <w:rsid w:val="00A05BD8"/>
    <w:pPr>
      <w:widowControl w:val="0"/>
      <w:spacing w:after="0" w:line="240" w:lineRule="auto"/>
      <w:ind w:left="117"/>
      <w:outlineLvl w:val="4"/>
    </w:pPr>
    <w:rPr>
      <w:b/>
      <w:bCs/>
      <w:sz w:val="24"/>
      <w:szCs w:val="24"/>
      <w:lang w:val="en-US"/>
    </w:rPr>
  </w:style>
  <w:style w:type="paragraph" w:styleId="Naslov6">
    <w:name w:val="heading 6"/>
    <w:basedOn w:val="Normal"/>
    <w:next w:val="Normal"/>
    <w:link w:val="Naslov6Char"/>
    <w:uiPriority w:val="1"/>
    <w:qFormat/>
    <w:rsid w:val="00A05BD8"/>
    <w:pPr>
      <w:keepNext/>
      <w:keepLines/>
      <w:spacing w:before="40" w:after="0"/>
      <w:outlineLvl w:val="5"/>
    </w:pPr>
    <w:rPr>
      <w:rFonts w:ascii="Calibri Light" w:eastAsia="Times New Roman" w:hAnsi="Calibri Light"/>
      <w:color w:val="1F4D78"/>
    </w:rPr>
  </w:style>
  <w:style w:type="paragraph" w:styleId="Naslov7">
    <w:name w:val="heading 7"/>
    <w:basedOn w:val="Normal"/>
    <w:link w:val="Naslov7Char"/>
    <w:uiPriority w:val="1"/>
    <w:qFormat/>
    <w:rsid w:val="00A05BD8"/>
    <w:pPr>
      <w:widowControl w:val="0"/>
      <w:spacing w:after="0" w:line="240" w:lineRule="auto"/>
      <w:ind w:left="398"/>
      <w:outlineLvl w:val="6"/>
    </w:pPr>
    <w:rPr>
      <w:rFonts w:ascii="Arial" w:eastAsia="Arial" w:hAnsi="Arial"/>
      <w:b/>
      <w:bCs/>
      <w:sz w:val="23"/>
      <w:szCs w:val="23"/>
      <w:lang w:val="en-US"/>
    </w:rPr>
  </w:style>
  <w:style w:type="paragraph" w:styleId="Naslov8">
    <w:name w:val="heading 8"/>
    <w:basedOn w:val="Normal"/>
    <w:link w:val="Naslov8Char"/>
    <w:uiPriority w:val="1"/>
    <w:qFormat/>
    <w:rsid w:val="00A05BD8"/>
    <w:pPr>
      <w:widowControl w:val="0"/>
      <w:spacing w:after="0" w:line="240" w:lineRule="auto"/>
      <w:ind w:left="118"/>
      <w:outlineLvl w:val="7"/>
    </w:pPr>
    <w:rPr>
      <w:rFonts w:ascii="Tahoma" w:eastAsia="Tahoma" w:hAnsi="Tahoma"/>
      <w:b/>
      <w:bCs/>
      <w:i/>
      <w:sz w:val="23"/>
      <w:szCs w:val="23"/>
      <w:lang w:val="en-US"/>
    </w:rPr>
  </w:style>
  <w:style w:type="paragraph" w:styleId="Naslov9">
    <w:name w:val="heading 9"/>
    <w:basedOn w:val="Normal"/>
    <w:link w:val="Naslov9Char"/>
    <w:uiPriority w:val="1"/>
    <w:qFormat/>
    <w:rsid w:val="00A05BD8"/>
    <w:pPr>
      <w:widowControl w:val="0"/>
      <w:spacing w:after="0" w:line="240" w:lineRule="auto"/>
      <w:ind w:left="155"/>
      <w:outlineLvl w:val="8"/>
    </w:pPr>
    <w:rPr>
      <w:rFonts w:ascii="Arial" w:eastAsia="Arial" w:hAnsi="Arial"/>
      <w:b/>
      <w:bCs/>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A05BD8"/>
    <w:rPr>
      <w:rFonts w:ascii="Arial" w:eastAsia="Times New Roman" w:hAnsi="Arial" w:cs="Times New Roman"/>
      <w:b/>
      <w:sz w:val="32"/>
      <w:szCs w:val="32"/>
      <w:lang w:val="hr-HR"/>
    </w:rPr>
  </w:style>
  <w:style w:type="character" w:customStyle="1" w:styleId="Naslov2Char">
    <w:name w:val="Naslov 2 Char"/>
    <w:basedOn w:val="Zadanifontodlomka"/>
    <w:link w:val="Naslov2"/>
    <w:uiPriority w:val="9"/>
    <w:rsid w:val="00A05BD8"/>
    <w:rPr>
      <w:rFonts w:ascii="Calibri" w:eastAsia="Times New Roman" w:hAnsi="Calibri" w:cs="Times New Roman"/>
      <w:b/>
      <w:sz w:val="26"/>
      <w:szCs w:val="26"/>
      <w:lang w:val="hr-HR"/>
    </w:rPr>
  </w:style>
  <w:style w:type="character" w:customStyle="1" w:styleId="Naslov3Char">
    <w:name w:val="Naslov 3 Char"/>
    <w:basedOn w:val="Zadanifontodlomka"/>
    <w:link w:val="Naslov3"/>
    <w:uiPriority w:val="1"/>
    <w:rsid w:val="00A05BD8"/>
    <w:rPr>
      <w:rFonts w:ascii="Calibri Light" w:eastAsia="Times New Roman" w:hAnsi="Calibri Light" w:cs="Times New Roman"/>
      <w:lang w:val="hr-HR"/>
    </w:rPr>
  </w:style>
  <w:style w:type="character" w:customStyle="1" w:styleId="Naslov4Char">
    <w:name w:val="Naslov 4 Char"/>
    <w:basedOn w:val="Zadanifontodlomka"/>
    <w:link w:val="Naslov4"/>
    <w:uiPriority w:val="1"/>
    <w:rsid w:val="00A05BD8"/>
    <w:rPr>
      <w:rFonts w:ascii="Calibri" w:eastAsia="Calibri" w:hAnsi="Calibri" w:cs="Times New Roman"/>
      <w:b/>
      <w:bCs/>
      <w:sz w:val="28"/>
      <w:szCs w:val="28"/>
    </w:rPr>
  </w:style>
  <w:style w:type="character" w:customStyle="1" w:styleId="Naslov5Char">
    <w:name w:val="Naslov 5 Char"/>
    <w:basedOn w:val="Zadanifontodlomka"/>
    <w:link w:val="Naslov5"/>
    <w:uiPriority w:val="1"/>
    <w:rsid w:val="00A05BD8"/>
    <w:rPr>
      <w:rFonts w:ascii="Calibri" w:eastAsia="Calibri" w:hAnsi="Calibri" w:cs="Times New Roman"/>
      <w:b/>
      <w:bCs/>
    </w:rPr>
  </w:style>
  <w:style w:type="character" w:customStyle="1" w:styleId="Naslov6Char">
    <w:name w:val="Naslov 6 Char"/>
    <w:basedOn w:val="Zadanifontodlomka"/>
    <w:link w:val="Naslov6"/>
    <w:uiPriority w:val="1"/>
    <w:rsid w:val="00A05BD8"/>
    <w:rPr>
      <w:rFonts w:ascii="Calibri Light" w:eastAsia="Times New Roman" w:hAnsi="Calibri Light" w:cs="Times New Roman"/>
      <w:color w:val="1F4D78"/>
      <w:sz w:val="22"/>
      <w:szCs w:val="22"/>
      <w:lang w:val="hr-HR"/>
    </w:rPr>
  </w:style>
  <w:style w:type="character" w:customStyle="1" w:styleId="Naslov7Char">
    <w:name w:val="Naslov 7 Char"/>
    <w:basedOn w:val="Zadanifontodlomka"/>
    <w:link w:val="Naslov7"/>
    <w:uiPriority w:val="1"/>
    <w:rsid w:val="00A05BD8"/>
    <w:rPr>
      <w:rFonts w:ascii="Arial" w:eastAsia="Arial" w:hAnsi="Arial" w:cs="Times New Roman"/>
      <w:b/>
      <w:bCs/>
      <w:sz w:val="23"/>
      <w:szCs w:val="23"/>
    </w:rPr>
  </w:style>
  <w:style w:type="character" w:customStyle="1" w:styleId="Naslov8Char">
    <w:name w:val="Naslov 8 Char"/>
    <w:basedOn w:val="Zadanifontodlomka"/>
    <w:link w:val="Naslov8"/>
    <w:uiPriority w:val="1"/>
    <w:rsid w:val="00A05BD8"/>
    <w:rPr>
      <w:rFonts w:ascii="Tahoma" w:eastAsia="Tahoma" w:hAnsi="Tahoma" w:cs="Times New Roman"/>
      <w:b/>
      <w:bCs/>
      <w:i/>
      <w:sz w:val="23"/>
      <w:szCs w:val="23"/>
    </w:rPr>
  </w:style>
  <w:style w:type="character" w:customStyle="1" w:styleId="Naslov9Char">
    <w:name w:val="Naslov 9 Char"/>
    <w:basedOn w:val="Zadanifontodlomka"/>
    <w:link w:val="Naslov9"/>
    <w:uiPriority w:val="1"/>
    <w:rsid w:val="00A05BD8"/>
    <w:rPr>
      <w:rFonts w:ascii="Arial" w:eastAsia="Arial" w:hAnsi="Arial" w:cs="Times New Roman"/>
      <w:b/>
      <w:bCs/>
      <w:sz w:val="22"/>
      <w:szCs w:val="22"/>
    </w:rPr>
  </w:style>
  <w:style w:type="paragraph" w:customStyle="1" w:styleId="ColorfulList-Accent11">
    <w:name w:val="Colorful List - Accent 11"/>
    <w:basedOn w:val="Normal"/>
    <w:uiPriority w:val="34"/>
    <w:qFormat/>
    <w:rsid w:val="00A05BD8"/>
    <w:pPr>
      <w:widowControl w:val="0"/>
      <w:spacing w:after="0" w:line="240" w:lineRule="auto"/>
    </w:pPr>
    <w:rPr>
      <w:lang w:val="en-US"/>
    </w:rPr>
  </w:style>
  <w:style w:type="paragraph" w:customStyle="1" w:styleId="MediumGrid21">
    <w:name w:val="Medium Grid 21"/>
    <w:link w:val="MediumGrid2Char"/>
    <w:uiPriority w:val="1"/>
    <w:qFormat/>
    <w:rsid w:val="00A05BD8"/>
    <w:rPr>
      <w:rFonts w:ascii="Calibri" w:eastAsia="Calibri" w:hAnsi="Calibri" w:cs="Times New Roman"/>
      <w:sz w:val="22"/>
      <w:szCs w:val="22"/>
      <w:lang w:val="hr-HR"/>
    </w:rPr>
  </w:style>
  <w:style w:type="character" w:customStyle="1" w:styleId="MediumGrid2Char">
    <w:name w:val="Medium Grid 2 Char"/>
    <w:link w:val="MediumGrid21"/>
    <w:uiPriority w:val="1"/>
    <w:locked/>
    <w:rsid w:val="00A05BD8"/>
    <w:rPr>
      <w:rFonts w:ascii="Calibri" w:eastAsia="Calibri" w:hAnsi="Calibri" w:cs="Times New Roman"/>
      <w:sz w:val="22"/>
      <w:szCs w:val="22"/>
      <w:lang w:val="hr-HR"/>
    </w:rPr>
  </w:style>
  <w:style w:type="paragraph" w:styleId="Tijeloteksta">
    <w:name w:val="Body Text"/>
    <w:basedOn w:val="Normal"/>
    <w:link w:val="TijelotekstaChar"/>
    <w:qFormat/>
    <w:rsid w:val="00A05BD8"/>
    <w:pPr>
      <w:widowControl w:val="0"/>
      <w:spacing w:after="0" w:line="240" w:lineRule="auto"/>
      <w:ind w:left="137"/>
    </w:pPr>
    <w:rPr>
      <w:sz w:val="20"/>
      <w:szCs w:val="20"/>
      <w:lang w:val="en-US"/>
    </w:rPr>
  </w:style>
  <w:style w:type="character" w:customStyle="1" w:styleId="TijelotekstaChar">
    <w:name w:val="Tijelo teksta Char"/>
    <w:basedOn w:val="Zadanifontodlomka"/>
    <w:link w:val="Tijeloteksta"/>
    <w:rsid w:val="00A05BD8"/>
    <w:rPr>
      <w:rFonts w:ascii="Calibri" w:eastAsia="Calibri" w:hAnsi="Calibri" w:cs="Times New Roman"/>
      <w:sz w:val="20"/>
      <w:szCs w:val="20"/>
    </w:rPr>
  </w:style>
  <w:style w:type="paragraph" w:styleId="Tekstfusnote">
    <w:name w:val="footnote text"/>
    <w:basedOn w:val="Normal"/>
    <w:link w:val="TekstfusnoteChar"/>
    <w:uiPriority w:val="99"/>
    <w:unhideWhenUsed/>
    <w:rsid w:val="00A05BD8"/>
    <w:pPr>
      <w:spacing w:after="0" w:line="240" w:lineRule="auto"/>
    </w:pPr>
    <w:rPr>
      <w:sz w:val="20"/>
      <w:szCs w:val="20"/>
    </w:rPr>
  </w:style>
  <w:style w:type="character" w:customStyle="1" w:styleId="TekstfusnoteChar">
    <w:name w:val="Tekst fusnote Char"/>
    <w:basedOn w:val="Zadanifontodlomka"/>
    <w:link w:val="Tekstfusnote"/>
    <w:uiPriority w:val="99"/>
    <w:rsid w:val="00A05BD8"/>
    <w:rPr>
      <w:rFonts w:ascii="Calibri" w:eastAsia="Calibri" w:hAnsi="Calibri" w:cs="Times New Roman"/>
      <w:sz w:val="20"/>
      <w:szCs w:val="20"/>
      <w:lang w:val="hr-HR"/>
    </w:rPr>
  </w:style>
  <w:style w:type="character" w:styleId="Referencafusnote">
    <w:name w:val="footnote reference"/>
    <w:uiPriority w:val="99"/>
    <w:semiHidden/>
    <w:unhideWhenUsed/>
    <w:rsid w:val="00A05BD8"/>
    <w:rPr>
      <w:vertAlign w:val="superscript"/>
    </w:rPr>
  </w:style>
  <w:style w:type="paragraph" w:styleId="Sadraj1">
    <w:name w:val="toc 1"/>
    <w:basedOn w:val="Normal"/>
    <w:uiPriority w:val="39"/>
    <w:qFormat/>
    <w:rsid w:val="00A05BD8"/>
    <w:pPr>
      <w:spacing w:before="120" w:after="0"/>
    </w:pPr>
    <w:rPr>
      <w:rFonts w:asciiTheme="minorHAnsi" w:hAnsiTheme="minorHAnsi"/>
      <w:b/>
      <w:sz w:val="24"/>
      <w:szCs w:val="24"/>
    </w:rPr>
  </w:style>
  <w:style w:type="paragraph" w:customStyle="1" w:styleId="TableParagraph">
    <w:name w:val="Table Paragraph"/>
    <w:basedOn w:val="Normal"/>
    <w:uiPriority w:val="1"/>
    <w:qFormat/>
    <w:rsid w:val="00A05BD8"/>
    <w:pPr>
      <w:widowControl w:val="0"/>
      <w:spacing w:after="0" w:line="240" w:lineRule="auto"/>
    </w:pPr>
    <w:rPr>
      <w:lang w:val="en-US"/>
    </w:rPr>
  </w:style>
  <w:style w:type="paragraph" w:styleId="Tekstbalonia">
    <w:name w:val="Balloon Text"/>
    <w:basedOn w:val="Normal"/>
    <w:link w:val="TekstbaloniaChar"/>
    <w:uiPriority w:val="99"/>
    <w:semiHidden/>
    <w:unhideWhenUsed/>
    <w:rsid w:val="00A05BD8"/>
    <w:pPr>
      <w:widowControl w:val="0"/>
      <w:spacing w:after="0" w:line="240" w:lineRule="auto"/>
    </w:pPr>
    <w:rPr>
      <w:rFonts w:ascii="Tahoma" w:hAnsi="Tahoma" w:cs="Tahoma"/>
      <w:sz w:val="16"/>
      <w:szCs w:val="16"/>
      <w:lang w:val="en-US"/>
    </w:rPr>
  </w:style>
  <w:style w:type="character" w:customStyle="1" w:styleId="TekstbaloniaChar">
    <w:name w:val="Tekst balončića Char"/>
    <w:basedOn w:val="Zadanifontodlomka"/>
    <w:link w:val="Tekstbalonia"/>
    <w:uiPriority w:val="99"/>
    <w:semiHidden/>
    <w:rsid w:val="00A05BD8"/>
    <w:rPr>
      <w:rFonts w:ascii="Tahoma" w:eastAsia="Calibri" w:hAnsi="Tahoma" w:cs="Tahoma"/>
      <w:sz w:val="16"/>
      <w:szCs w:val="16"/>
    </w:rPr>
  </w:style>
  <w:style w:type="paragraph" w:styleId="Zaglavlje">
    <w:name w:val="header"/>
    <w:basedOn w:val="Normal"/>
    <w:link w:val="ZaglavljeChar"/>
    <w:uiPriority w:val="99"/>
    <w:unhideWhenUsed/>
    <w:rsid w:val="00A05BD8"/>
    <w:pPr>
      <w:widowControl w:val="0"/>
      <w:tabs>
        <w:tab w:val="center" w:pos="4536"/>
        <w:tab w:val="right" w:pos="9072"/>
      </w:tabs>
      <w:spacing w:after="0" w:line="240" w:lineRule="auto"/>
    </w:pPr>
    <w:rPr>
      <w:lang w:val="en-US"/>
    </w:rPr>
  </w:style>
  <w:style w:type="character" w:customStyle="1" w:styleId="ZaglavljeChar">
    <w:name w:val="Zaglavlje Char"/>
    <w:basedOn w:val="Zadanifontodlomka"/>
    <w:link w:val="Zaglavlje"/>
    <w:uiPriority w:val="99"/>
    <w:rsid w:val="00A05BD8"/>
    <w:rPr>
      <w:rFonts w:ascii="Calibri" w:eastAsia="Calibri" w:hAnsi="Calibri" w:cs="Times New Roman"/>
      <w:sz w:val="22"/>
      <w:szCs w:val="22"/>
    </w:rPr>
  </w:style>
  <w:style w:type="paragraph" w:styleId="Podnoje">
    <w:name w:val="footer"/>
    <w:basedOn w:val="Normal"/>
    <w:link w:val="PodnojeChar"/>
    <w:uiPriority w:val="99"/>
    <w:unhideWhenUsed/>
    <w:rsid w:val="00A05BD8"/>
    <w:pPr>
      <w:widowControl w:val="0"/>
      <w:tabs>
        <w:tab w:val="center" w:pos="4536"/>
        <w:tab w:val="right" w:pos="9072"/>
      </w:tabs>
      <w:spacing w:after="0" w:line="240" w:lineRule="auto"/>
    </w:pPr>
    <w:rPr>
      <w:lang w:val="en-US"/>
    </w:rPr>
  </w:style>
  <w:style w:type="character" w:customStyle="1" w:styleId="PodnojeChar">
    <w:name w:val="Podnožje Char"/>
    <w:basedOn w:val="Zadanifontodlomka"/>
    <w:link w:val="Podnoje"/>
    <w:uiPriority w:val="99"/>
    <w:rsid w:val="00A05BD8"/>
    <w:rPr>
      <w:rFonts w:ascii="Calibri" w:eastAsia="Calibri" w:hAnsi="Calibri" w:cs="Times New Roman"/>
      <w:sz w:val="22"/>
      <w:szCs w:val="22"/>
    </w:rPr>
  </w:style>
  <w:style w:type="table" w:styleId="Reetkatablice">
    <w:name w:val="Table Grid"/>
    <w:basedOn w:val="Obinatablica"/>
    <w:uiPriority w:val="59"/>
    <w:rsid w:val="00A05BD8"/>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A05BD8"/>
    <w:rPr>
      <w:color w:val="0000FF"/>
      <w:u w:val="single"/>
    </w:rPr>
  </w:style>
  <w:style w:type="paragraph" w:customStyle="1" w:styleId="Default">
    <w:name w:val="Default"/>
    <w:rsid w:val="00A05BD8"/>
    <w:pPr>
      <w:autoSpaceDE w:val="0"/>
      <w:autoSpaceDN w:val="0"/>
      <w:adjustRightInd w:val="0"/>
    </w:pPr>
    <w:rPr>
      <w:rFonts w:ascii="Arial" w:eastAsia="Calibri" w:hAnsi="Arial" w:cs="Arial"/>
      <w:color w:val="000000"/>
      <w:lang w:val="hr-HR"/>
    </w:rPr>
  </w:style>
  <w:style w:type="character" w:styleId="Naglaeno">
    <w:name w:val="Strong"/>
    <w:uiPriority w:val="22"/>
    <w:qFormat/>
    <w:rsid w:val="00A05BD8"/>
    <w:rPr>
      <w:b/>
      <w:bCs/>
    </w:rPr>
  </w:style>
  <w:style w:type="paragraph" w:customStyle="1" w:styleId="GridTable31">
    <w:name w:val="Grid Table 31"/>
    <w:basedOn w:val="Naslov1"/>
    <w:next w:val="Normal"/>
    <w:uiPriority w:val="39"/>
    <w:unhideWhenUsed/>
    <w:qFormat/>
    <w:rsid w:val="00A05BD8"/>
    <w:pPr>
      <w:spacing w:before="480" w:line="276" w:lineRule="auto"/>
      <w:outlineLvl w:val="9"/>
    </w:pPr>
    <w:rPr>
      <w:rFonts w:ascii="Cambria" w:eastAsia="MS Gothic" w:hAnsi="Cambria"/>
      <w:bCs/>
      <w:color w:val="365F91"/>
      <w:sz w:val="28"/>
      <w:szCs w:val="28"/>
      <w:lang w:eastAsia="hr-HR"/>
    </w:rPr>
  </w:style>
  <w:style w:type="paragraph" w:styleId="Sadraj2">
    <w:name w:val="toc 2"/>
    <w:basedOn w:val="Normal"/>
    <w:next w:val="Normal"/>
    <w:autoRedefine/>
    <w:uiPriority w:val="39"/>
    <w:unhideWhenUsed/>
    <w:rsid w:val="00A05BD8"/>
    <w:pPr>
      <w:spacing w:after="0"/>
      <w:ind w:left="220"/>
    </w:pPr>
    <w:rPr>
      <w:rFonts w:asciiTheme="minorHAnsi" w:hAnsiTheme="minorHAnsi"/>
      <w:b/>
    </w:rPr>
  </w:style>
  <w:style w:type="paragraph" w:styleId="Sadraj3">
    <w:name w:val="toc 3"/>
    <w:basedOn w:val="Normal"/>
    <w:next w:val="Normal"/>
    <w:autoRedefine/>
    <w:uiPriority w:val="39"/>
    <w:unhideWhenUsed/>
    <w:rsid w:val="00A05BD8"/>
    <w:pPr>
      <w:spacing w:after="0"/>
      <w:ind w:left="440"/>
    </w:pPr>
    <w:rPr>
      <w:rFonts w:asciiTheme="minorHAnsi" w:hAnsiTheme="minorHAnsi"/>
    </w:rPr>
  </w:style>
  <w:style w:type="paragraph" w:customStyle="1" w:styleId="xl63">
    <w:name w:val="xl63"/>
    <w:basedOn w:val="Normal"/>
    <w:rsid w:val="00A0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4">
    <w:name w:val="xl64"/>
    <w:basedOn w:val="Normal"/>
    <w:rsid w:val="00A0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5">
    <w:name w:val="xl65"/>
    <w:basedOn w:val="Normal"/>
    <w:rsid w:val="00A0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6">
    <w:name w:val="xl66"/>
    <w:basedOn w:val="Normal"/>
    <w:rsid w:val="00A0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7">
    <w:name w:val="xl67"/>
    <w:basedOn w:val="Normal"/>
    <w:rsid w:val="00A05B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68">
    <w:name w:val="xl68"/>
    <w:basedOn w:val="Normal"/>
    <w:rsid w:val="00A05B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69">
    <w:name w:val="xl69"/>
    <w:basedOn w:val="Normal"/>
    <w:rsid w:val="00A0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70">
    <w:name w:val="xl70"/>
    <w:basedOn w:val="Normal"/>
    <w:rsid w:val="00A0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71">
    <w:name w:val="xl71"/>
    <w:basedOn w:val="Normal"/>
    <w:rsid w:val="00A0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9-8">
    <w:name w:val="t-9-8"/>
    <w:basedOn w:val="Normal"/>
    <w:rsid w:val="00A05BD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Zadanifontodlomka"/>
    <w:rsid w:val="00A05BD8"/>
  </w:style>
  <w:style w:type="character" w:customStyle="1" w:styleId="kurziv">
    <w:name w:val="kurziv"/>
    <w:basedOn w:val="Zadanifontodlomka"/>
    <w:rsid w:val="00A05BD8"/>
  </w:style>
  <w:style w:type="paragraph" w:styleId="Sadraj4">
    <w:name w:val="toc 4"/>
    <w:basedOn w:val="Normal"/>
    <w:next w:val="Normal"/>
    <w:autoRedefine/>
    <w:uiPriority w:val="39"/>
    <w:unhideWhenUsed/>
    <w:rsid w:val="00A05BD8"/>
    <w:pPr>
      <w:spacing w:after="0"/>
      <w:ind w:left="660"/>
    </w:pPr>
    <w:rPr>
      <w:rFonts w:asciiTheme="minorHAnsi" w:hAnsiTheme="minorHAnsi"/>
      <w:sz w:val="20"/>
      <w:szCs w:val="20"/>
    </w:rPr>
  </w:style>
  <w:style w:type="paragraph" w:styleId="Sadraj5">
    <w:name w:val="toc 5"/>
    <w:basedOn w:val="Normal"/>
    <w:next w:val="Normal"/>
    <w:autoRedefine/>
    <w:uiPriority w:val="39"/>
    <w:unhideWhenUsed/>
    <w:rsid w:val="00A05BD8"/>
    <w:pPr>
      <w:spacing w:after="0"/>
      <w:ind w:left="880"/>
    </w:pPr>
    <w:rPr>
      <w:rFonts w:asciiTheme="minorHAnsi" w:hAnsiTheme="minorHAnsi"/>
      <w:sz w:val="20"/>
      <w:szCs w:val="20"/>
    </w:rPr>
  </w:style>
  <w:style w:type="paragraph" w:styleId="Sadraj6">
    <w:name w:val="toc 6"/>
    <w:basedOn w:val="Normal"/>
    <w:next w:val="Normal"/>
    <w:autoRedefine/>
    <w:uiPriority w:val="39"/>
    <w:unhideWhenUsed/>
    <w:rsid w:val="00A05BD8"/>
    <w:pPr>
      <w:spacing w:after="0"/>
      <w:ind w:left="1100"/>
    </w:pPr>
    <w:rPr>
      <w:rFonts w:asciiTheme="minorHAnsi" w:hAnsiTheme="minorHAnsi"/>
      <w:sz w:val="20"/>
      <w:szCs w:val="20"/>
    </w:rPr>
  </w:style>
  <w:style w:type="paragraph" w:styleId="Sadraj7">
    <w:name w:val="toc 7"/>
    <w:basedOn w:val="Normal"/>
    <w:next w:val="Normal"/>
    <w:autoRedefine/>
    <w:uiPriority w:val="39"/>
    <w:unhideWhenUsed/>
    <w:rsid w:val="00A05BD8"/>
    <w:pPr>
      <w:spacing w:after="0"/>
      <w:ind w:left="1320"/>
    </w:pPr>
    <w:rPr>
      <w:rFonts w:asciiTheme="minorHAnsi" w:hAnsiTheme="minorHAnsi"/>
      <w:sz w:val="20"/>
      <w:szCs w:val="20"/>
    </w:rPr>
  </w:style>
  <w:style w:type="paragraph" w:styleId="Sadraj8">
    <w:name w:val="toc 8"/>
    <w:basedOn w:val="Normal"/>
    <w:next w:val="Normal"/>
    <w:autoRedefine/>
    <w:uiPriority w:val="39"/>
    <w:unhideWhenUsed/>
    <w:rsid w:val="00A05BD8"/>
    <w:pPr>
      <w:spacing w:after="0"/>
      <w:ind w:left="1540"/>
    </w:pPr>
    <w:rPr>
      <w:rFonts w:asciiTheme="minorHAnsi" w:hAnsiTheme="minorHAnsi"/>
      <w:sz w:val="20"/>
      <w:szCs w:val="20"/>
    </w:rPr>
  </w:style>
  <w:style w:type="paragraph" w:styleId="Sadraj9">
    <w:name w:val="toc 9"/>
    <w:basedOn w:val="Normal"/>
    <w:next w:val="Normal"/>
    <w:autoRedefine/>
    <w:uiPriority w:val="39"/>
    <w:unhideWhenUsed/>
    <w:rsid w:val="00A05BD8"/>
    <w:pPr>
      <w:spacing w:after="0"/>
      <w:ind w:left="1760"/>
    </w:pPr>
    <w:rPr>
      <w:rFonts w:asciiTheme="minorHAnsi" w:hAnsiTheme="minorHAnsi"/>
      <w:sz w:val="20"/>
      <w:szCs w:val="20"/>
    </w:rPr>
  </w:style>
  <w:style w:type="paragraph" w:customStyle="1" w:styleId="xl72">
    <w:name w:val="xl72"/>
    <w:basedOn w:val="Normal"/>
    <w:rsid w:val="00A0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73">
    <w:name w:val="xl73"/>
    <w:basedOn w:val="Normal"/>
    <w:rsid w:val="00A0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74">
    <w:name w:val="xl74"/>
    <w:basedOn w:val="Normal"/>
    <w:rsid w:val="00A05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styleId="Opisslike">
    <w:name w:val="caption"/>
    <w:basedOn w:val="Normal"/>
    <w:next w:val="Normal"/>
    <w:uiPriority w:val="35"/>
    <w:qFormat/>
    <w:rsid w:val="00A05BD8"/>
    <w:pPr>
      <w:spacing w:after="200" w:line="240" w:lineRule="auto"/>
    </w:pPr>
    <w:rPr>
      <w:b/>
      <w:bCs/>
      <w:color w:val="4F81BD"/>
      <w:sz w:val="18"/>
      <w:szCs w:val="18"/>
    </w:rPr>
  </w:style>
  <w:style w:type="paragraph" w:customStyle="1" w:styleId="BodyTextuvlaka2uvlaka3">
    <w:name w:val="Body Text.uvlaka 2.uvlaka 3"/>
    <w:basedOn w:val="Normal"/>
    <w:rsid w:val="00A05BD8"/>
    <w:pPr>
      <w:suppressAutoHyphens/>
      <w:spacing w:after="0" w:line="240" w:lineRule="auto"/>
      <w:jc w:val="both"/>
    </w:pPr>
    <w:rPr>
      <w:rFonts w:ascii="Arial" w:eastAsia="Times New Roman" w:hAnsi="Arial" w:cs="Arial"/>
      <w:kern w:val="1"/>
      <w:szCs w:val="20"/>
      <w:lang w:val="en-GB" w:eastAsia="ar-SA"/>
    </w:rPr>
  </w:style>
  <w:style w:type="character" w:styleId="Istaknuto">
    <w:name w:val="Emphasis"/>
    <w:uiPriority w:val="20"/>
    <w:qFormat/>
    <w:rsid w:val="00A05BD8"/>
    <w:rPr>
      <w:i/>
      <w:iCs/>
    </w:rPr>
  </w:style>
  <w:style w:type="character" w:customStyle="1" w:styleId="yiv2398033277">
    <w:name w:val="yiv2398033277"/>
    <w:rsid w:val="00A05BD8"/>
  </w:style>
  <w:style w:type="character" w:styleId="Referencakomentara">
    <w:name w:val="annotation reference"/>
    <w:uiPriority w:val="99"/>
    <w:semiHidden/>
    <w:unhideWhenUsed/>
    <w:rsid w:val="00A05BD8"/>
    <w:rPr>
      <w:sz w:val="18"/>
      <w:szCs w:val="18"/>
    </w:rPr>
  </w:style>
  <w:style w:type="paragraph" w:styleId="Tekstkomentara">
    <w:name w:val="annotation text"/>
    <w:basedOn w:val="Normal"/>
    <w:link w:val="TekstkomentaraChar"/>
    <w:uiPriority w:val="99"/>
    <w:semiHidden/>
    <w:unhideWhenUsed/>
    <w:rsid w:val="00A05BD8"/>
    <w:pPr>
      <w:spacing w:line="240" w:lineRule="auto"/>
    </w:pPr>
    <w:rPr>
      <w:sz w:val="24"/>
      <w:szCs w:val="24"/>
    </w:rPr>
  </w:style>
  <w:style w:type="character" w:customStyle="1" w:styleId="TekstkomentaraChar">
    <w:name w:val="Tekst komentara Char"/>
    <w:basedOn w:val="Zadanifontodlomka"/>
    <w:link w:val="Tekstkomentara"/>
    <w:uiPriority w:val="99"/>
    <w:semiHidden/>
    <w:rsid w:val="00A05BD8"/>
    <w:rPr>
      <w:rFonts w:ascii="Calibri" w:eastAsia="Calibri" w:hAnsi="Calibri" w:cs="Times New Roman"/>
      <w:lang w:val="hr-HR"/>
    </w:rPr>
  </w:style>
  <w:style w:type="paragraph" w:styleId="Predmetkomentara">
    <w:name w:val="annotation subject"/>
    <w:basedOn w:val="Tekstkomentara"/>
    <w:next w:val="Tekstkomentara"/>
    <w:link w:val="PredmetkomentaraChar"/>
    <w:uiPriority w:val="99"/>
    <w:semiHidden/>
    <w:unhideWhenUsed/>
    <w:rsid w:val="00A05BD8"/>
    <w:rPr>
      <w:b/>
      <w:bCs/>
      <w:sz w:val="20"/>
      <w:szCs w:val="20"/>
    </w:rPr>
  </w:style>
  <w:style w:type="character" w:customStyle="1" w:styleId="PredmetkomentaraChar">
    <w:name w:val="Predmet komentara Char"/>
    <w:basedOn w:val="TekstkomentaraChar"/>
    <w:link w:val="Predmetkomentara"/>
    <w:uiPriority w:val="99"/>
    <w:semiHidden/>
    <w:rsid w:val="00A05BD8"/>
    <w:rPr>
      <w:rFonts w:ascii="Calibri" w:eastAsia="Calibri" w:hAnsi="Calibri" w:cs="Times New Roman"/>
      <w:b/>
      <w:bCs/>
      <w:sz w:val="20"/>
      <w:szCs w:val="20"/>
      <w:lang w:val="hr-HR"/>
    </w:rPr>
  </w:style>
  <w:style w:type="paragraph" w:customStyle="1" w:styleId="xl75">
    <w:name w:val="xl75"/>
    <w:basedOn w:val="Normal"/>
    <w:rsid w:val="00A05B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hAnsi="Times"/>
      <w:sz w:val="16"/>
      <w:szCs w:val="16"/>
      <w:lang w:val="en-US"/>
    </w:rPr>
  </w:style>
  <w:style w:type="paragraph" w:styleId="Odlomakpopisa">
    <w:name w:val="List Paragraph"/>
    <w:aliases w:val="Paragraph,List Paragraph Red,lp1"/>
    <w:basedOn w:val="Normal"/>
    <w:link w:val="OdlomakpopisaChar"/>
    <w:uiPriority w:val="34"/>
    <w:qFormat/>
    <w:rsid w:val="00A05BD8"/>
    <w:pPr>
      <w:spacing w:after="0" w:line="240" w:lineRule="auto"/>
      <w:ind w:left="720"/>
      <w:contextualSpacing/>
    </w:pPr>
    <w:rPr>
      <w:rFonts w:ascii="Cambria" w:eastAsia="MS Mincho" w:hAnsi="Cambria"/>
      <w:sz w:val="24"/>
      <w:szCs w:val="24"/>
      <w:lang w:val="en-US"/>
    </w:rPr>
  </w:style>
  <w:style w:type="character" w:customStyle="1" w:styleId="OdlomakpopisaChar">
    <w:name w:val="Odlomak popisa Char"/>
    <w:aliases w:val="Paragraph Char,List Paragraph Red Char,lp1 Char"/>
    <w:link w:val="Odlomakpopisa"/>
    <w:uiPriority w:val="34"/>
    <w:rsid w:val="00A05BD8"/>
    <w:rPr>
      <w:rFonts w:ascii="Cambria" w:eastAsia="MS Mincho" w:hAnsi="Cambria" w:cs="Times New Roman"/>
    </w:rPr>
  </w:style>
  <w:style w:type="paragraph" w:customStyle="1" w:styleId="box453040">
    <w:name w:val="box_453040"/>
    <w:basedOn w:val="Normal"/>
    <w:rsid w:val="00A05BD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pg-1ff2">
    <w:name w:val="pg-1ff2"/>
    <w:basedOn w:val="Zadanifontodlomka"/>
    <w:rsid w:val="00AC0FFE"/>
  </w:style>
  <w:style w:type="character" w:customStyle="1" w:styleId="pg-1ff3">
    <w:name w:val="pg-1ff3"/>
    <w:basedOn w:val="Zadanifontodlomka"/>
    <w:rsid w:val="00AC0FFE"/>
  </w:style>
  <w:style w:type="character" w:customStyle="1" w:styleId="bold1">
    <w:name w:val="bold1"/>
    <w:basedOn w:val="Zadanifontodlomka"/>
    <w:rsid w:val="00AC0FFE"/>
    <w:rPr>
      <w:b/>
      <w:bCs/>
    </w:rPr>
  </w:style>
  <w:style w:type="character" w:styleId="Brojstranice">
    <w:name w:val="page number"/>
    <w:basedOn w:val="Zadanifontodlomka"/>
    <w:uiPriority w:val="99"/>
    <w:semiHidden/>
    <w:unhideWhenUsed/>
    <w:rsid w:val="00FA3B6A"/>
  </w:style>
  <w:style w:type="character" w:styleId="SlijeenaHiperveza">
    <w:name w:val="FollowedHyperlink"/>
    <w:basedOn w:val="Zadanifontodlomka"/>
    <w:uiPriority w:val="99"/>
    <w:semiHidden/>
    <w:unhideWhenUsed/>
    <w:rsid w:val="00D734D8"/>
    <w:rPr>
      <w:color w:val="800080"/>
      <w:u w:val="single"/>
    </w:rPr>
  </w:style>
  <w:style w:type="paragraph" w:customStyle="1" w:styleId="xl76">
    <w:name w:val="xl76"/>
    <w:basedOn w:val="Normal"/>
    <w:rsid w:val="00D7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w:eastAsiaTheme="minorEastAsia" w:hAnsi="Times" w:cstheme="minorBidi"/>
      <w:sz w:val="16"/>
      <w:szCs w:val="16"/>
      <w:lang w:val="en-US"/>
    </w:rPr>
  </w:style>
  <w:style w:type="paragraph" w:customStyle="1" w:styleId="xl77">
    <w:name w:val="xl77"/>
    <w:basedOn w:val="Normal"/>
    <w:rsid w:val="00D734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w:eastAsiaTheme="minorEastAsia" w:hAnsi="Times" w:cstheme="minorBidi"/>
      <w:sz w:val="16"/>
      <w:szCs w:val="16"/>
      <w:lang w:val="en-US"/>
    </w:rPr>
  </w:style>
  <w:style w:type="paragraph" w:customStyle="1" w:styleId="xl78">
    <w:name w:val="xl78"/>
    <w:basedOn w:val="Normal"/>
    <w:rsid w:val="00D734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w:eastAsiaTheme="minorEastAsia" w:hAnsi="Times" w:cstheme="minorBidi"/>
      <w:sz w:val="16"/>
      <w:szCs w:val="16"/>
      <w:lang w:val="en-US"/>
    </w:rPr>
  </w:style>
  <w:style w:type="paragraph" w:customStyle="1" w:styleId="xl79">
    <w:name w:val="xl79"/>
    <w:basedOn w:val="Normal"/>
    <w:rsid w:val="00D734D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w:eastAsiaTheme="minorEastAsia" w:hAnsi="Times" w:cstheme="minorBidi"/>
      <w:sz w:val="16"/>
      <w:szCs w:val="16"/>
      <w:lang w:val="en-US"/>
    </w:rPr>
  </w:style>
  <w:style w:type="paragraph" w:customStyle="1" w:styleId="xl80">
    <w:name w:val="xl80"/>
    <w:basedOn w:val="Normal"/>
    <w:rsid w:val="00D734D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w:eastAsiaTheme="minorEastAsia" w:hAnsi="Times" w:cstheme="minorBidi"/>
      <w:sz w:val="16"/>
      <w:szCs w:val="16"/>
      <w:lang w:val="en-US"/>
    </w:rPr>
  </w:style>
  <w:style w:type="paragraph" w:customStyle="1" w:styleId="xl81">
    <w:name w:val="xl81"/>
    <w:basedOn w:val="Normal"/>
    <w:rsid w:val="00D734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heme="minorEastAsia" w:hAnsi="Times" w:cstheme="minorBidi"/>
      <w:sz w:val="16"/>
      <w:szCs w:val="16"/>
      <w:lang w:val="en-US"/>
    </w:rPr>
  </w:style>
  <w:style w:type="paragraph" w:customStyle="1" w:styleId="xl82">
    <w:name w:val="xl82"/>
    <w:basedOn w:val="Normal"/>
    <w:rsid w:val="00D734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heme="minorEastAsia" w:hAnsi="Times" w:cstheme="minorBidi"/>
      <w:sz w:val="16"/>
      <w:szCs w:val="16"/>
      <w:lang w:val="en-US"/>
    </w:rPr>
  </w:style>
  <w:style w:type="paragraph" w:customStyle="1" w:styleId="xl83">
    <w:name w:val="xl83"/>
    <w:basedOn w:val="Normal"/>
    <w:rsid w:val="00D734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heme="minorEastAsia" w:hAnsi="Times" w:cstheme="minorBidi"/>
      <w:sz w:val="16"/>
      <w:szCs w:val="16"/>
      <w:lang w:val="en-US"/>
    </w:rPr>
  </w:style>
  <w:style w:type="paragraph" w:styleId="TOCNaslov">
    <w:name w:val="TOC Heading"/>
    <w:basedOn w:val="Naslov1"/>
    <w:next w:val="Normal"/>
    <w:uiPriority w:val="39"/>
    <w:unhideWhenUsed/>
    <w:qFormat/>
    <w:rsid w:val="005214D9"/>
    <w:pPr>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Revizija">
    <w:name w:val="Revision"/>
    <w:hidden/>
    <w:uiPriority w:val="99"/>
    <w:semiHidden/>
    <w:rsid w:val="005123DC"/>
    <w:rPr>
      <w:rFonts w:ascii="Calibri" w:eastAsia="Calibri" w:hAnsi="Calibri" w:cs="Times New Roman"/>
      <w:sz w:val="22"/>
      <w:szCs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101">
      <w:bodyDiv w:val="1"/>
      <w:marLeft w:val="0"/>
      <w:marRight w:val="0"/>
      <w:marTop w:val="0"/>
      <w:marBottom w:val="0"/>
      <w:divBdr>
        <w:top w:val="none" w:sz="0" w:space="0" w:color="auto"/>
        <w:left w:val="none" w:sz="0" w:space="0" w:color="auto"/>
        <w:bottom w:val="none" w:sz="0" w:space="0" w:color="auto"/>
        <w:right w:val="none" w:sz="0" w:space="0" w:color="auto"/>
      </w:divBdr>
    </w:div>
    <w:div w:id="151264983">
      <w:bodyDiv w:val="1"/>
      <w:marLeft w:val="0"/>
      <w:marRight w:val="0"/>
      <w:marTop w:val="0"/>
      <w:marBottom w:val="0"/>
      <w:divBdr>
        <w:top w:val="none" w:sz="0" w:space="0" w:color="auto"/>
        <w:left w:val="none" w:sz="0" w:space="0" w:color="auto"/>
        <w:bottom w:val="none" w:sz="0" w:space="0" w:color="auto"/>
        <w:right w:val="none" w:sz="0" w:space="0" w:color="auto"/>
      </w:divBdr>
    </w:div>
    <w:div w:id="155533479">
      <w:bodyDiv w:val="1"/>
      <w:marLeft w:val="0"/>
      <w:marRight w:val="0"/>
      <w:marTop w:val="0"/>
      <w:marBottom w:val="0"/>
      <w:divBdr>
        <w:top w:val="none" w:sz="0" w:space="0" w:color="auto"/>
        <w:left w:val="none" w:sz="0" w:space="0" w:color="auto"/>
        <w:bottom w:val="none" w:sz="0" w:space="0" w:color="auto"/>
        <w:right w:val="none" w:sz="0" w:space="0" w:color="auto"/>
      </w:divBdr>
    </w:div>
    <w:div w:id="218520608">
      <w:bodyDiv w:val="1"/>
      <w:marLeft w:val="0"/>
      <w:marRight w:val="0"/>
      <w:marTop w:val="0"/>
      <w:marBottom w:val="0"/>
      <w:divBdr>
        <w:top w:val="none" w:sz="0" w:space="0" w:color="auto"/>
        <w:left w:val="none" w:sz="0" w:space="0" w:color="auto"/>
        <w:bottom w:val="none" w:sz="0" w:space="0" w:color="auto"/>
        <w:right w:val="none" w:sz="0" w:space="0" w:color="auto"/>
      </w:divBdr>
    </w:div>
    <w:div w:id="315112158">
      <w:bodyDiv w:val="1"/>
      <w:marLeft w:val="0"/>
      <w:marRight w:val="0"/>
      <w:marTop w:val="0"/>
      <w:marBottom w:val="0"/>
      <w:divBdr>
        <w:top w:val="none" w:sz="0" w:space="0" w:color="auto"/>
        <w:left w:val="none" w:sz="0" w:space="0" w:color="auto"/>
        <w:bottom w:val="none" w:sz="0" w:space="0" w:color="auto"/>
        <w:right w:val="none" w:sz="0" w:space="0" w:color="auto"/>
      </w:divBdr>
    </w:div>
    <w:div w:id="375858373">
      <w:bodyDiv w:val="1"/>
      <w:marLeft w:val="0"/>
      <w:marRight w:val="0"/>
      <w:marTop w:val="0"/>
      <w:marBottom w:val="0"/>
      <w:divBdr>
        <w:top w:val="none" w:sz="0" w:space="0" w:color="auto"/>
        <w:left w:val="none" w:sz="0" w:space="0" w:color="auto"/>
        <w:bottom w:val="none" w:sz="0" w:space="0" w:color="auto"/>
        <w:right w:val="none" w:sz="0" w:space="0" w:color="auto"/>
      </w:divBdr>
    </w:div>
    <w:div w:id="612593046">
      <w:bodyDiv w:val="1"/>
      <w:marLeft w:val="0"/>
      <w:marRight w:val="0"/>
      <w:marTop w:val="0"/>
      <w:marBottom w:val="0"/>
      <w:divBdr>
        <w:top w:val="none" w:sz="0" w:space="0" w:color="auto"/>
        <w:left w:val="none" w:sz="0" w:space="0" w:color="auto"/>
        <w:bottom w:val="none" w:sz="0" w:space="0" w:color="auto"/>
        <w:right w:val="none" w:sz="0" w:space="0" w:color="auto"/>
      </w:divBdr>
    </w:div>
    <w:div w:id="919490104">
      <w:bodyDiv w:val="1"/>
      <w:marLeft w:val="0"/>
      <w:marRight w:val="0"/>
      <w:marTop w:val="0"/>
      <w:marBottom w:val="0"/>
      <w:divBdr>
        <w:top w:val="none" w:sz="0" w:space="0" w:color="auto"/>
        <w:left w:val="none" w:sz="0" w:space="0" w:color="auto"/>
        <w:bottom w:val="none" w:sz="0" w:space="0" w:color="auto"/>
        <w:right w:val="none" w:sz="0" w:space="0" w:color="auto"/>
      </w:divBdr>
    </w:div>
    <w:div w:id="966472200">
      <w:bodyDiv w:val="1"/>
      <w:marLeft w:val="0"/>
      <w:marRight w:val="0"/>
      <w:marTop w:val="0"/>
      <w:marBottom w:val="0"/>
      <w:divBdr>
        <w:top w:val="none" w:sz="0" w:space="0" w:color="auto"/>
        <w:left w:val="none" w:sz="0" w:space="0" w:color="auto"/>
        <w:bottom w:val="none" w:sz="0" w:space="0" w:color="auto"/>
        <w:right w:val="none" w:sz="0" w:space="0" w:color="auto"/>
      </w:divBdr>
    </w:div>
    <w:div w:id="981734328">
      <w:bodyDiv w:val="1"/>
      <w:marLeft w:val="0"/>
      <w:marRight w:val="0"/>
      <w:marTop w:val="0"/>
      <w:marBottom w:val="0"/>
      <w:divBdr>
        <w:top w:val="none" w:sz="0" w:space="0" w:color="auto"/>
        <w:left w:val="none" w:sz="0" w:space="0" w:color="auto"/>
        <w:bottom w:val="none" w:sz="0" w:space="0" w:color="auto"/>
        <w:right w:val="none" w:sz="0" w:space="0" w:color="auto"/>
      </w:divBdr>
    </w:div>
    <w:div w:id="1083259206">
      <w:bodyDiv w:val="1"/>
      <w:marLeft w:val="0"/>
      <w:marRight w:val="0"/>
      <w:marTop w:val="0"/>
      <w:marBottom w:val="0"/>
      <w:divBdr>
        <w:top w:val="none" w:sz="0" w:space="0" w:color="auto"/>
        <w:left w:val="none" w:sz="0" w:space="0" w:color="auto"/>
        <w:bottom w:val="none" w:sz="0" w:space="0" w:color="auto"/>
        <w:right w:val="none" w:sz="0" w:space="0" w:color="auto"/>
      </w:divBdr>
    </w:div>
    <w:div w:id="1271669946">
      <w:bodyDiv w:val="1"/>
      <w:marLeft w:val="0"/>
      <w:marRight w:val="0"/>
      <w:marTop w:val="0"/>
      <w:marBottom w:val="0"/>
      <w:divBdr>
        <w:top w:val="none" w:sz="0" w:space="0" w:color="auto"/>
        <w:left w:val="none" w:sz="0" w:space="0" w:color="auto"/>
        <w:bottom w:val="none" w:sz="0" w:space="0" w:color="auto"/>
        <w:right w:val="none" w:sz="0" w:space="0" w:color="auto"/>
      </w:divBdr>
    </w:div>
    <w:div w:id="1290477198">
      <w:bodyDiv w:val="1"/>
      <w:marLeft w:val="0"/>
      <w:marRight w:val="0"/>
      <w:marTop w:val="0"/>
      <w:marBottom w:val="0"/>
      <w:divBdr>
        <w:top w:val="none" w:sz="0" w:space="0" w:color="auto"/>
        <w:left w:val="none" w:sz="0" w:space="0" w:color="auto"/>
        <w:bottom w:val="none" w:sz="0" w:space="0" w:color="auto"/>
        <w:right w:val="none" w:sz="0" w:space="0" w:color="auto"/>
      </w:divBdr>
    </w:div>
    <w:div w:id="1598828521">
      <w:bodyDiv w:val="1"/>
      <w:marLeft w:val="0"/>
      <w:marRight w:val="0"/>
      <w:marTop w:val="0"/>
      <w:marBottom w:val="0"/>
      <w:divBdr>
        <w:top w:val="none" w:sz="0" w:space="0" w:color="auto"/>
        <w:left w:val="none" w:sz="0" w:space="0" w:color="auto"/>
        <w:bottom w:val="none" w:sz="0" w:space="0" w:color="auto"/>
        <w:right w:val="none" w:sz="0" w:space="0" w:color="auto"/>
      </w:divBdr>
    </w:div>
    <w:div w:id="1640306666">
      <w:bodyDiv w:val="1"/>
      <w:marLeft w:val="0"/>
      <w:marRight w:val="0"/>
      <w:marTop w:val="0"/>
      <w:marBottom w:val="0"/>
      <w:divBdr>
        <w:top w:val="none" w:sz="0" w:space="0" w:color="auto"/>
        <w:left w:val="none" w:sz="0" w:space="0" w:color="auto"/>
        <w:bottom w:val="none" w:sz="0" w:space="0" w:color="auto"/>
        <w:right w:val="none" w:sz="0" w:space="0" w:color="auto"/>
      </w:divBdr>
    </w:div>
    <w:div w:id="1761945805">
      <w:bodyDiv w:val="1"/>
      <w:marLeft w:val="0"/>
      <w:marRight w:val="0"/>
      <w:marTop w:val="0"/>
      <w:marBottom w:val="0"/>
      <w:divBdr>
        <w:top w:val="none" w:sz="0" w:space="0" w:color="auto"/>
        <w:left w:val="none" w:sz="0" w:space="0" w:color="auto"/>
        <w:bottom w:val="none" w:sz="0" w:space="0" w:color="auto"/>
        <w:right w:val="none" w:sz="0" w:space="0" w:color="auto"/>
      </w:divBdr>
    </w:div>
    <w:div w:id="1871066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ur-lex.europa.eu/legal-content/HR/TXT/HTML/?uri=CELEX:32016R0007&amp;fro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clanak/upute&#8208;za&#8208;koristenje&#8208;eojna&#8208;rh/0/93/"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Oglasni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ojn.nn.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d.pag@pag.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2D42E-AE05-4FBB-9DEB-F8A34B1E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101</Pages>
  <Words>26906</Words>
  <Characters>153367</Characters>
  <Application>Microsoft Office Word</Application>
  <DocSecurity>0</DocSecurity>
  <Lines>1278</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Marina</cp:lastModifiedBy>
  <cp:revision>38</cp:revision>
  <dcterms:created xsi:type="dcterms:W3CDTF">2018-12-10T13:28:00Z</dcterms:created>
  <dcterms:modified xsi:type="dcterms:W3CDTF">2019-03-19T09:59:00Z</dcterms:modified>
</cp:coreProperties>
</file>